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327B16B8" w14:textId="3150F749" w:rsidR="00A1001A" w:rsidRPr="00A1001A" w:rsidRDefault="00A1001A" w:rsidP="00A1001A">
      <w:pPr>
        <w:pStyle w:val="Akapitzlist"/>
        <w:spacing w:before="120" w:after="0" w:line="276" w:lineRule="auto"/>
        <w:ind w:left="6804" w:firstLine="142"/>
        <w:jc w:val="center"/>
        <w:rPr>
          <w:rFonts w:ascii="Fira Sans" w:hAnsi="Fira Sans" w:cs="Times New Roman"/>
          <w:sz w:val="16"/>
          <w:szCs w:val="16"/>
        </w:rPr>
      </w:pPr>
      <w:r w:rsidRPr="00A1001A">
        <w:rPr>
          <w:rFonts w:ascii="Fira Sans" w:hAnsi="Fira Sans" w:cs="Times New Roman"/>
          <w:sz w:val="16"/>
          <w:szCs w:val="16"/>
        </w:rPr>
        <w:t xml:space="preserve">Załącznik nr 1 do </w:t>
      </w:r>
      <w:r>
        <w:rPr>
          <w:rFonts w:ascii="Fira Sans" w:hAnsi="Fira Sans" w:cs="Times New Roman"/>
          <w:sz w:val="16"/>
          <w:szCs w:val="16"/>
        </w:rPr>
        <w:br/>
      </w:r>
      <w:r w:rsidRPr="00A1001A">
        <w:rPr>
          <w:rFonts w:ascii="Fira Sans" w:hAnsi="Fira Sans" w:cs="Times New Roman"/>
          <w:sz w:val="16"/>
          <w:szCs w:val="16"/>
        </w:rPr>
        <w:t xml:space="preserve">Zapytania ofertowego </w:t>
      </w:r>
      <w:r>
        <w:rPr>
          <w:rFonts w:ascii="Fira Sans" w:hAnsi="Fira Sans" w:cs="Times New Roman"/>
          <w:sz w:val="16"/>
          <w:szCs w:val="16"/>
        </w:rPr>
        <w:br/>
      </w:r>
      <w:r w:rsidRPr="00A1001A">
        <w:rPr>
          <w:rFonts w:ascii="Fira Sans" w:hAnsi="Fira Sans" w:cs="Times New Roman"/>
          <w:sz w:val="16"/>
          <w:szCs w:val="16"/>
        </w:rPr>
        <w:t xml:space="preserve">nr </w:t>
      </w:r>
      <w:r w:rsidR="0016009D">
        <w:rPr>
          <w:rFonts w:ascii="Fira Sans" w:hAnsi="Fira Sans" w:cs="Times New Roman"/>
          <w:sz w:val="16"/>
          <w:szCs w:val="16"/>
        </w:rPr>
        <w:t>29</w:t>
      </w:r>
      <w:r w:rsidRPr="00A1001A">
        <w:rPr>
          <w:rFonts w:ascii="Fira Sans" w:hAnsi="Fira Sans" w:cs="Times New Roman"/>
          <w:sz w:val="16"/>
          <w:szCs w:val="16"/>
        </w:rPr>
        <w:t>/GP-RRL/2019</w:t>
      </w:r>
    </w:p>
    <w:p w14:paraId="37236F67" w14:textId="77777777" w:rsidR="00A1001A" w:rsidRPr="00A1001A" w:rsidRDefault="00A1001A" w:rsidP="007A6D50">
      <w:pPr>
        <w:pStyle w:val="Akapitzlist"/>
        <w:spacing w:before="120" w:after="0" w:line="276" w:lineRule="auto"/>
        <w:ind w:left="709"/>
        <w:jc w:val="center"/>
        <w:rPr>
          <w:rFonts w:ascii="Fira Sans" w:hAnsi="Fira Sans" w:cs="Times New Roman"/>
          <w:sz w:val="16"/>
          <w:szCs w:val="16"/>
        </w:rPr>
      </w:pPr>
    </w:p>
    <w:p w14:paraId="528AEF3B" w14:textId="77777777" w:rsidR="007A6D50" w:rsidRPr="00572F59" w:rsidRDefault="007A6D50" w:rsidP="007A6D50">
      <w:pPr>
        <w:pStyle w:val="Akapitzlist"/>
        <w:spacing w:before="120" w:after="0" w:line="276" w:lineRule="auto"/>
        <w:ind w:left="709"/>
        <w:jc w:val="center"/>
        <w:rPr>
          <w:rFonts w:ascii="Fira Sans" w:hAnsi="Fira Sans" w:cs="Times New Roman"/>
          <w:b/>
          <w:sz w:val="19"/>
          <w:szCs w:val="19"/>
        </w:rPr>
      </w:pPr>
      <w:r w:rsidRPr="00572F59">
        <w:rPr>
          <w:rFonts w:ascii="Fira Sans" w:hAnsi="Fira Sans" w:cs="Times New Roman"/>
          <w:b/>
          <w:sz w:val="19"/>
          <w:szCs w:val="19"/>
        </w:rPr>
        <w:t>OPIS PRZEDMIOTU ZAMÓWIENIA</w:t>
      </w:r>
    </w:p>
    <w:p w14:paraId="548E48B5" w14:textId="77777777" w:rsidR="0069075B" w:rsidRPr="0069075B" w:rsidRDefault="0069075B" w:rsidP="0069075B">
      <w:pPr>
        <w:spacing w:line="276" w:lineRule="auto"/>
        <w:ind w:left="426"/>
        <w:jc w:val="both"/>
        <w:rPr>
          <w:rFonts w:ascii="Fira Sans" w:hAnsi="Fira Sans"/>
          <w:b/>
          <w:i/>
          <w:sz w:val="19"/>
          <w:szCs w:val="19"/>
        </w:rPr>
      </w:pPr>
      <w:r w:rsidRPr="0069075B">
        <w:rPr>
          <w:rFonts w:ascii="Fira Sans" w:hAnsi="Fira Sans"/>
          <w:b/>
          <w:sz w:val="19"/>
          <w:szCs w:val="19"/>
        </w:rPr>
        <w:t xml:space="preserve">Zakup i dostawa materiałów promocyjnych dla Rządowej Rady Ludnościowej na Konferencję </w:t>
      </w:r>
      <w:r w:rsidRPr="0069075B">
        <w:rPr>
          <w:rFonts w:ascii="Fira Sans" w:hAnsi="Fira Sans"/>
          <w:b/>
          <w:i/>
          <w:sz w:val="19"/>
          <w:szCs w:val="19"/>
        </w:rPr>
        <w:t>Migracje a sytuacja demograficzna Polski.</w:t>
      </w:r>
    </w:p>
    <w:p w14:paraId="3708980E" w14:textId="77777777" w:rsidR="007A6D50" w:rsidRPr="00A1001A" w:rsidRDefault="007A6D50" w:rsidP="007A6D50">
      <w:pPr>
        <w:pStyle w:val="Akapitzlist"/>
        <w:spacing w:before="120" w:after="0" w:line="276" w:lineRule="auto"/>
        <w:ind w:left="709"/>
        <w:jc w:val="both"/>
        <w:rPr>
          <w:rFonts w:ascii="Fira Sans" w:hAnsi="Fira Sans" w:cs="Times New Roman"/>
          <w:b/>
          <w:sz w:val="19"/>
          <w:szCs w:val="19"/>
        </w:rPr>
      </w:pPr>
    </w:p>
    <w:p w14:paraId="5FBE20F5" w14:textId="77777777" w:rsidR="007A6D50" w:rsidRPr="00A1001A" w:rsidRDefault="007A6D50" w:rsidP="0069075B">
      <w:pPr>
        <w:pStyle w:val="Akapitzlist"/>
        <w:spacing w:after="0" w:line="240" w:lineRule="auto"/>
        <w:ind w:left="426"/>
        <w:jc w:val="both"/>
        <w:rPr>
          <w:rFonts w:ascii="Fira Sans" w:hAnsi="Fira Sans" w:cs="Times New Roman"/>
          <w:b/>
          <w:sz w:val="19"/>
          <w:szCs w:val="19"/>
        </w:rPr>
      </w:pPr>
      <w:r w:rsidRPr="00A1001A">
        <w:rPr>
          <w:rFonts w:ascii="Fira Sans" w:hAnsi="Fira Sans" w:cs="Times New Roman"/>
          <w:b/>
          <w:sz w:val="19"/>
          <w:szCs w:val="19"/>
        </w:rPr>
        <w:t>Wymagania Zama</w:t>
      </w:r>
      <w:bookmarkStart w:id="0" w:name="_GoBack"/>
      <w:bookmarkEnd w:id="0"/>
      <w:r w:rsidRPr="00A1001A">
        <w:rPr>
          <w:rFonts w:ascii="Fira Sans" w:hAnsi="Fira Sans" w:cs="Times New Roman"/>
          <w:b/>
          <w:sz w:val="19"/>
          <w:szCs w:val="19"/>
        </w:rPr>
        <w:t>wiającego w zakresie materiałów promocyjnych:</w:t>
      </w:r>
    </w:p>
    <w:p w14:paraId="1C0348F9" w14:textId="77777777" w:rsidR="007A6D50" w:rsidRPr="0069075B" w:rsidRDefault="007A6D50" w:rsidP="0069075B">
      <w:pPr>
        <w:ind w:left="426"/>
        <w:jc w:val="both"/>
        <w:rPr>
          <w:rFonts w:ascii="Fira Sans" w:hAnsi="Fira Sans"/>
          <w:sz w:val="19"/>
          <w:szCs w:val="19"/>
        </w:rPr>
      </w:pPr>
      <w:r w:rsidRPr="0069075B">
        <w:rPr>
          <w:rFonts w:ascii="Fira Sans" w:hAnsi="Fira Sans"/>
          <w:sz w:val="19"/>
          <w:szCs w:val="19"/>
        </w:rPr>
        <w:t>Wykaz materiałów promocyjnych:</w:t>
      </w:r>
    </w:p>
    <w:p w14:paraId="4513367F" w14:textId="215CAA43" w:rsidR="007A6D50" w:rsidRPr="00A1001A" w:rsidRDefault="007A6D50" w:rsidP="0069075B">
      <w:pPr>
        <w:pStyle w:val="Akapitzlist"/>
        <w:numPr>
          <w:ilvl w:val="0"/>
          <w:numId w:val="2"/>
        </w:numPr>
        <w:spacing w:after="0" w:line="240" w:lineRule="auto"/>
        <w:ind w:left="851" w:hanging="425"/>
        <w:jc w:val="both"/>
        <w:rPr>
          <w:rFonts w:ascii="Fira Sans" w:hAnsi="Fira Sans" w:cs="Times New Roman"/>
          <w:sz w:val="19"/>
          <w:szCs w:val="19"/>
        </w:rPr>
      </w:pPr>
      <w:r w:rsidRPr="00A1001A">
        <w:rPr>
          <w:rFonts w:ascii="Fira Sans" w:hAnsi="Fira Sans" w:cs="Times New Roman"/>
          <w:b/>
          <w:sz w:val="19"/>
          <w:szCs w:val="19"/>
        </w:rPr>
        <w:t xml:space="preserve">Długopis - </w:t>
      </w:r>
      <w:r w:rsidRPr="00A1001A">
        <w:rPr>
          <w:rFonts w:ascii="Fira Sans" w:hAnsi="Fira Sans" w:cs="Times New Roman"/>
          <w:sz w:val="19"/>
          <w:szCs w:val="19"/>
        </w:rPr>
        <w:t>ilość: 250 sztuk</w:t>
      </w:r>
      <w:r w:rsidR="0077591D">
        <w:rPr>
          <w:rFonts w:ascii="Fira Sans" w:hAnsi="Fira Sans" w:cs="Times New Roman"/>
          <w:sz w:val="19"/>
          <w:szCs w:val="19"/>
        </w:rPr>
        <w:t>.</w:t>
      </w:r>
      <w:r w:rsidRPr="00A1001A">
        <w:rPr>
          <w:rFonts w:ascii="Fira Sans" w:hAnsi="Fira Sans" w:cs="Times New Roman"/>
          <w:sz w:val="19"/>
          <w:szCs w:val="19"/>
        </w:rPr>
        <w:t xml:space="preserve"> Specyfikacja ogólna: </w:t>
      </w:r>
      <w:r w:rsidRPr="00A1001A">
        <w:rPr>
          <w:rFonts w:ascii="Fira Sans" w:eastAsia="Times New Roman" w:hAnsi="Fira Sans" w:cs="Times New Roman"/>
          <w:sz w:val="19"/>
          <w:szCs w:val="19"/>
        </w:rPr>
        <w:t xml:space="preserve">materiał: metal, </w:t>
      </w:r>
      <w:r w:rsidRPr="00A1001A">
        <w:rPr>
          <w:rFonts w:ascii="Fira Sans" w:hAnsi="Fira Sans" w:cs="Times New Roman"/>
          <w:sz w:val="19"/>
          <w:szCs w:val="19"/>
        </w:rPr>
        <w:t xml:space="preserve">kolor: niebieski, wymiary: </w:t>
      </w:r>
      <w:r w:rsidR="0077591D">
        <w:rPr>
          <w:rFonts w:ascii="Fira Sans" w:hAnsi="Fira Sans" w:cs="Times New Roman"/>
          <w:sz w:val="19"/>
          <w:szCs w:val="19"/>
        </w:rPr>
        <w:br/>
      </w:r>
      <w:r w:rsidRPr="00A1001A">
        <w:rPr>
          <w:rFonts w:ascii="Fira Sans" w:hAnsi="Fira Sans" w:cs="Times New Roman"/>
          <w:sz w:val="19"/>
          <w:szCs w:val="19"/>
        </w:rPr>
        <w:t xml:space="preserve">14 cm (+/-10%), wykończenie: długopis automatyczny, końcówka dolna w kolorze srebrnym przykręcana, uchwyt mocujący; wkład w kolorze niebieskim, mechanizm przyciskany, nadruk: techniką sitodruku, jednostronny wzdłuż długopisu z logo Rządowej Rady Ludnościowej </w:t>
      </w:r>
      <w:r w:rsidR="0077591D">
        <w:rPr>
          <w:rFonts w:ascii="Fira Sans" w:hAnsi="Fira Sans" w:cs="Times New Roman"/>
          <w:sz w:val="19"/>
          <w:szCs w:val="19"/>
        </w:rPr>
        <w:br/>
      </w:r>
      <w:r w:rsidRPr="00A1001A">
        <w:rPr>
          <w:rFonts w:ascii="Fira Sans" w:hAnsi="Fira Sans" w:cs="Times New Roman"/>
          <w:sz w:val="19"/>
          <w:szCs w:val="19"/>
        </w:rPr>
        <w:t>i tekst „Rządowa Rada Ludnościowa”. Pakowanie: opakowanie zbiorcze po 50 szt.</w:t>
      </w:r>
      <w:r w:rsidR="00A1001A">
        <w:rPr>
          <w:rFonts w:ascii="Fira Sans" w:hAnsi="Fira Sans" w:cs="Times New Roman"/>
          <w:sz w:val="19"/>
          <w:szCs w:val="19"/>
        </w:rPr>
        <w:t xml:space="preserve"> </w:t>
      </w:r>
      <w:r w:rsidRPr="00A1001A">
        <w:rPr>
          <w:rFonts w:ascii="Fira Sans" w:hAnsi="Fira Sans" w:cs="Times New Roman"/>
          <w:sz w:val="19"/>
          <w:szCs w:val="19"/>
        </w:rPr>
        <w:t>+ opis zawartości opakowania (rodzaj i ilość materiałów).</w:t>
      </w:r>
    </w:p>
    <w:p w14:paraId="686AD11C" w14:textId="7AFC9B03" w:rsidR="007A6D50" w:rsidRPr="00A1001A" w:rsidRDefault="007A6D50" w:rsidP="0069075B">
      <w:pPr>
        <w:pStyle w:val="Akapitzlist"/>
        <w:numPr>
          <w:ilvl w:val="0"/>
          <w:numId w:val="2"/>
        </w:numPr>
        <w:spacing w:after="0" w:line="240" w:lineRule="auto"/>
        <w:ind w:left="851" w:hanging="425"/>
        <w:jc w:val="both"/>
        <w:rPr>
          <w:rFonts w:ascii="Fira Sans" w:hAnsi="Fira Sans" w:cs="Times New Roman"/>
          <w:sz w:val="19"/>
          <w:szCs w:val="19"/>
        </w:rPr>
      </w:pPr>
      <w:r w:rsidRPr="00A1001A">
        <w:rPr>
          <w:rFonts w:ascii="Fira Sans" w:hAnsi="Fira Sans" w:cs="Times New Roman"/>
          <w:b/>
          <w:sz w:val="19"/>
          <w:szCs w:val="19"/>
        </w:rPr>
        <w:t xml:space="preserve">Torba na materiały konferencyjne -  </w:t>
      </w:r>
      <w:r w:rsidRPr="00A1001A">
        <w:rPr>
          <w:rFonts w:ascii="Fira Sans" w:hAnsi="Fira Sans" w:cs="Times New Roman"/>
          <w:sz w:val="19"/>
          <w:szCs w:val="19"/>
        </w:rPr>
        <w:t>ilość: 250 sztuk</w:t>
      </w:r>
      <w:r w:rsidR="0077591D">
        <w:rPr>
          <w:rFonts w:ascii="Fira Sans" w:hAnsi="Fira Sans" w:cs="Times New Roman"/>
          <w:sz w:val="19"/>
          <w:szCs w:val="19"/>
        </w:rPr>
        <w:t>.</w:t>
      </w:r>
      <w:r w:rsidRPr="00A1001A">
        <w:rPr>
          <w:rFonts w:ascii="Fira Sans" w:hAnsi="Fira Sans" w:cs="Times New Roman"/>
          <w:sz w:val="19"/>
          <w:szCs w:val="19"/>
        </w:rPr>
        <w:t xml:space="preserve"> Specyfikacja ogólna: kolor: niebieski, materiał: wykonana z materiału non-</w:t>
      </w:r>
      <w:proofErr w:type="spellStart"/>
      <w:r w:rsidRPr="00A1001A">
        <w:rPr>
          <w:rFonts w:ascii="Fira Sans" w:hAnsi="Fira Sans" w:cs="Times New Roman"/>
          <w:sz w:val="19"/>
          <w:szCs w:val="19"/>
        </w:rPr>
        <w:t>woven</w:t>
      </w:r>
      <w:proofErr w:type="spellEnd"/>
      <w:r w:rsidRPr="00A1001A">
        <w:rPr>
          <w:rFonts w:ascii="Fira Sans" w:hAnsi="Fira Sans" w:cs="Times New Roman"/>
          <w:sz w:val="19"/>
          <w:szCs w:val="19"/>
        </w:rPr>
        <w:t>, składana z możliwością zapięcia na zatrzask po złożeniu, wymiary: szer. 30 cm x wys. 35 cm x głęb.18 cm (+/-10%), znakowanie: nadruk sitodruk, kolorowy, jednostronny, naniesiony na zewnętrzną powierzchnię torby, wyśrodkowane logo Rządowej Rady Ludnościowej i tekst „Rządowa Rada Ludnościowa”, rozmiar nadruku: 10 cm x 10 cm (+/-10%). P</w:t>
      </w:r>
      <w:r w:rsidR="00B471E6" w:rsidRPr="00A1001A">
        <w:rPr>
          <w:rFonts w:ascii="Fira Sans" w:hAnsi="Fira Sans" w:cs="Times New Roman"/>
          <w:sz w:val="19"/>
          <w:szCs w:val="19"/>
        </w:rPr>
        <w:t>akowanie: opakowanie po 50</w:t>
      </w:r>
      <w:r w:rsidRPr="00A1001A">
        <w:rPr>
          <w:rFonts w:ascii="Fira Sans" w:hAnsi="Fira Sans" w:cs="Times New Roman"/>
          <w:sz w:val="19"/>
          <w:szCs w:val="19"/>
        </w:rPr>
        <w:t xml:space="preserve"> szt. + opis zawartości opakowania (rodzaj i ilość materiałów).</w:t>
      </w:r>
    </w:p>
    <w:p w14:paraId="3F9EF4D9" w14:textId="77777777" w:rsidR="007A6D50" w:rsidRPr="00A1001A" w:rsidRDefault="007A6D50" w:rsidP="00A1001A">
      <w:pPr>
        <w:pStyle w:val="Akapitzlist"/>
        <w:spacing w:after="0" w:line="240" w:lineRule="auto"/>
        <w:ind w:left="1134"/>
        <w:jc w:val="both"/>
        <w:rPr>
          <w:rFonts w:ascii="Fira Sans" w:hAnsi="Fira Sans" w:cs="Times New Roman"/>
          <w:sz w:val="19"/>
          <w:szCs w:val="19"/>
        </w:rPr>
      </w:pPr>
    </w:p>
    <w:p w14:paraId="18254F69" w14:textId="5D260C50" w:rsidR="007A6D50" w:rsidRPr="00A1001A" w:rsidRDefault="007A6D50" w:rsidP="00A1001A">
      <w:pPr>
        <w:ind w:left="426"/>
        <w:jc w:val="both"/>
        <w:rPr>
          <w:rFonts w:ascii="Fira Sans" w:hAnsi="Fira Sans"/>
          <w:sz w:val="19"/>
          <w:szCs w:val="19"/>
        </w:rPr>
      </w:pPr>
      <w:r w:rsidRPr="00A1001A">
        <w:rPr>
          <w:rFonts w:ascii="Fira Sans" w:hAnsi="Fira Sans"/>
          <w:sz w:val="19"/>
          <w:szCs w:val="19"/>
        </w:rPr>
        <w:t>Zamawiający przekaże Wykonawcy logotypy, elementy graficzne i tekstowe, niezbędne do wykonania materiałów promocyjnych</w:t>
      </w:r>
      <w:r w:rsidR="00B471E6" w:rsidRPr="00A1001A">
        <w:rPr>
          <w:rFonts w:ascii="Fira Sans" w:hAnsi="Fira Sans"/>
          <w:sz w:val="19"/>
          <w:szCs w:val="19"/>
        </w:rPr>
        <w:t xml:space="preserve"> w terminie </w:t>
      </w:r>
      <w:r w:rsidR="004B4650" w:rsidRPr="00A1001A">
        <w:rPr>
          <w:rFonts w:ascii="Fira Sans" w:hAnsi="Fira Sans"/>
          <w:sz w:val="19"/>
          <w:szCs w:val="19"/>
        </w:rPr>
        <w:t xml:space="preserve">do </w:t>
      </w:r>
      <w:r w:rsidR="007478A2" w:rsidRPr="00A1001A">
        <w:rPr>
          <w:rFonts w:ascii="Fira Sans" w:hAnsi="Fira Sans"/>
          <w:sz w:val="19"/>
          <w:szCs w:val="19"/>
        </w:rPr>
        <w:t xml:space="preserve">1 </w:t>
      </w:r>
      <w:r w:rsidR="00B471E6" w:rsidRPr="00A1001A">
        <w:rPr>
          <w:rFonts w:ascii="Fira Sans" w:hAnsi="Fira Sans"/>
          <w:sz w:val="19"/>
          <w:szCs w:val="19"/>
        </w:rPr>
        <w:t>dni</w:t>
      </w:r>
      <w:r w:rsidR="007478A2" w:rsidRPr="00A1001A">
        <w:rPr>
          <w:rFonts w:ascii="Fira Sans" w:hAnsi="Fira Sans"/>
          <w:sz w:val="19"/>
          <w:szCs w:val="19"/>
        </w:rPr>
        <w:t>a</w:t>
      </w:r>
      <w:r w:rsidR="00B471E6" w:rsidRPr="00A1001A">
        <w:rPr>
          <w:rFonts w:ascii="Fira Sans" w:hAnsi="Fira Sans"/>
          <w:sz w:val="19"/>
          <w:szCs w:val="19"/>
        </w:rPr>
        <w:t xml:space="preserve"> </w:t>
      </w:r>
      <w:r w:rsidR="007478A2" w:rsidRPr="00A1001A">
        <w:rPr>
          <w:rFonts w:ascii="Fira Sans" w:hAnsi="Fira Sans"/>
          <w:sz w:val="19"/>
          <w:szCs w:val="19"/>
        </w:rPr>
        <w:t xml:space="preserve">roboczego </w:t>
      </w:r>
      <w:r w:rsidR="00B471E6" w:rsidRPr="00A1001A">
        <w:rPr>
          <w:rFonts w:ascii="Fira Sans" w:hAnsi="Fira Sans"/>
          <w:sz w:val="19"/>
          <w:szCs w:val="19"/>
        </w:rPr>
        <w:t>od dnia podpisania umowy</w:t>
      </w:r>
      <w:r w:rsidRPr="00A1001A">
        <w:rPr>
          <w:rFonts w:ascii="Fira Sans" w:hAnsi="Fira Sans"/>
          <w:sz w:val="19"/>
          <w:szCs w:val="19"/>
        </w:rPr>
        <w:t xml:space="preserve">. </w:t>
      </w:r>
    </w:p>
    <w:p w14:paraId="6A6432BA" w14:textId="77777777" w:rsidR="00A9776F" w:rsidRPr="00A1001A" w:rsidRDefault="007A6D50" w:rsidP="00A1001A">
      <w:pPr>
        <w:ind w:left="426"/>
        <w:jc w:val="both"/>
        <w:rPr>
          <w:rFonts w:ascii="Fira Sans" w:hAnsi="Fira Sans"/>
          <w:sz w:val="19"/>
          <w:szCs w:val="19"/>
        </w:rPr>
      </w:pPr>
      <w:r w:rsidRPr="00A1001A">
        <w:rPr>
          <w:rFonts w:ascii="Fira Sans" w:hAnsi="Fira Sans"/>
          <w:sz w:val="19"/>
          <w:szCs w:val="19"/>
        </w:rPr>
        <w:t>Projekty graficzne materiałów promocyjnych będą konsultowane (drogą e-mailową) z Zamawiającym i będą wymagały jego akceptacji.</w:t>
      </w:r>
    </w:p>
    <w:p w14:paraId="58C70D34" w14:textId="0105A092" w:rsidR="00D90813" w:rsidRPr="00A1001A" w:rsidRDefault="00A9776F" w:rsidP="00A1001A">
      <w:pPr>
        <w:tabs>
          <w:tab w:val="left" w:pos="426"/>
        </w:tabs>
        <w:ind w:left="426" w:right="23"/>
        <w:jc w:val="both"/>
        <w:rPr>
          <w:rFonts w:ascii="Fira Sans" w:eastAsia="Calibri" w:hAnsi="Fira Sans" w:cstheme="minorBidi"/>
          <w:sz w:val="19"/>
          <w:szCs w:val="19"/>
          <w:lang w:eastAsia="en-US"/>
        </w:rPr>
      </w:pPr>
      <w:r w:rsidRPr="00A1001A">
        <w:rPr>
          <w:rFonts w:ascii="Fira Sans" w:eastAsia="Calibri" w:hAnsi="Fira Sans" w:cstheme="minorBidi"/>
          <w:sz w:val="19"/>
          <w:szCs w:val="19"/>
          <w:lang w:eastAsia="en-US"/>
        </w:rPr>
        <w:t>W terminie do 2 dni roboczych od otrzymania elementów graficznych, Wykonawca przedstawi Zamawiającemu wersje projektów graficznych dla ww. materiałów promocyjnych, zgodnie ze s</w:t>
      </w:r>
      <w:r w:rsidR="00D90813" w:rsidRPr="00A1001A">
        <w:rPr>
          <w:rFonts w:ascii="Fira Sans" w:eastAsia="Calibri" w:hAnsi="Fira Sans" w:cstheme="minorBidi"/>
          <w:sz w:val="19"/>
          <w:szCs w:val="19"/>
          <w:lang w:eastAsia="en-US"/>
        </w:rPr>
        <w:t>pecyfikacją opisaną w Opisie Przedmiotu Zamówienia.</w:t>
      </w:r>
    </w:p>
    <w:p w14:paraId="67527C4C" w14:textId="4FEDA2C2" w:rsidR="00D90813" w:rsidRPr="00A1001A" w:rsidRDefault="00D90813" w:rsidP="00A1001A">
      <w:pPr>
        <w:ind w:left="426" w:right="23"/>
        <w:jc w:val="both"/>
        <w:rPr>
          <w:rFonts w:ascii="Fira Sans" w:eastAsiaTheme="minorHAnsi" w:hAnsi="Fira Sans" w:cs="Arial"/>
          <w:sz w:val="19"/>
          <w:szCs w:val="19"/>
          <w:lang w:eastAsia="en-US"/>
        </w:rPr>
      </w:pPr>
      <w:r w:rsidRPr="00A1001A">
        <w:rPr>
          <w:rFonts w:ascii="Fira Sans" w:eastAsia="Calibri" w:hAnsi="Fira Sans" w:cstheme="minorBidi"/>
          <w:sz w:val="19"/>
          <w:szCs w:val="19"/>
          <w:lang w:eastAsia="en-US"/>
        </w:rPr>
        <w:t>Zamawiający dokona sprawdzenia projektów graficznych materiałów  promocyjnych, o których mowa</w:t>
      </w:r>
      <w:r w:rsidRPr="00A1001A">
        <w:rPr>
          <w:rFonts w:ascii="Fira Sans" w:eastAsiaTheme="minorHAnsi" w:hAnsi="Fira Sans" w:cs="Arial"/>
          <w:sz w:val="19"/>
          <w:szCs w:val="19"/>
          <w:lang w:eastAsia="en-US"/>
        </w:rPr>
        <w:t xml:space="preserve"> powyżej, w terminie do </w:t>
      </w:r>
      <w:r w:rsidR="007478A2" w:rsidRPr="00A1001A">
        <w:rPr>
          <w:rFonts w:ascii="Fira Sans" w:eastAsiaTheme="minorHAnsi" w:hAnsi="Fira Sans" w:cs="Arial"/>
          <w:sz w:val="19"/>
          <w:szCs w:val="19"/>
          <w:lang w:eastAsia="en-US"/>
        </w:rPr>
        <w:t>1</w:t>
      </w:r>
      <w:r w:rsidRPr="00A1001A">
        <w:rPr>
          <w:rFonts w:ascii="Fira Sans" w:eastAsiaTheme="minorHAnsi" w:hAnsi="Fira Sans" w:cs="Arial"/>
          <w:sz w:val="19"/>
          <w:szCs w:val="19"/>
          <w:lang w:eastAsia="en-US"/>
        </w:rPr>
        <w:t xml:space="preserve"> dni</w:t>
      </w:r>
      <w:r w:rsidR="007478A2" w:rsidRPr="00A1001A">
        <w:rPr>
          <w:rFonts w:ascii="Fira Sans" w:eastAsiaTheme="minorHAnsi" w:hAnsi="Fira Sans" w:cs="Arial"/>
          <w:sz w:val="19"/>
          <w:szCs w:val="19"/>
          <w:lang w:eastAsia="en-US"/>
        </w:rPr>
        <w:t>a roboczego</w:t>
      </w:r>
      <w:r w:rsidRPr="00A1001A">
        <w:rPr>
          <w:rFonts w:ascii="Fira Sans" w:eastAsiaTheme="minorHAnsi" w:hAnsi="Fira Sans" w:cs="Arial"/>
          <w:sz w:val="19"/>
          <w:szCs w:val="19"/>
          <w:lang w:eastAsia="en-US"/>
        </w:rPr>
        <w:t xml:space="preserve"> od dnia ich przekazania przez Wykonawcę i powiadomi Wykonawcę czy przekazane projekty przyjmuje, czy też uzależnia ich przyjęcie od wprowadzenia zmian.</w:t>
      </w:r>
    </w:p>
    <w:p w14:paraId="62776BD7" w14:textId="7FB58A98" w:rsidR="00D90813" w:rsidRPr="00A1001A" w:rsidRDefault="00D90813" w:rsidP="00A1001A">
      <w:pPr>
        <w:ind w:left="426" w:right="23"/>
        <w:jc w:val="both"/>
        <w:rPr>
          <w:rFonts w:ascii="Fira Sans" w:eastAsia="Calibri" w:hAnsi="Fira Sans" w:cstheme="minorBidi"/>
          <w:sz w:val="19"/>
          <w:szCs w:val="19"/>
          <w:lang w:eastAsia="en-US"/>
        </w:rPr>
      </w:pPr>
      <w:r w:rsidRPr="00A1001A">
        <w:rPr>
          <w:rFonts w:ascii="Fira Sans" w:eastAsia="Calibri" w:hAnsi="Fira Sans" w:cstheme="minorBidi"/>
          <w:sz w:val="19"/>
          <w:szCs w:val="19"/>
          <w:lang w:eastAsia="en-US"/>
        </w:rPr>
        <w:t xml:space="preserve">Wykonawca dokona zmian, o których mowa powyżej, w terminie nie dłuższym niż </w:t>
      </w:r>
      <w:r w:rsidR="0017015D">
        <w:rPr>
          <w:rFonts w:ascii="Fira Sans" w:eastAsia="Calibri" w:hAnsi="Fira Sans" w:cstheme="minorBidi"/>
          <w:sz w:val="19"/>
          <w:szCs w:val="19"/>
          <w:lang w:eastAsia="en-US"/>
        </w:rPr>
        <w:t>2</w:t>
      </w:r>
      <w:r w:rsidRPr="00A1001A">
        <w:rPr>
          <w:rFonts w:ascii="Fira Sans" w:eastAsia="Calibri" w:hAnsi="Fira Sans" w:cstheme="minorBidi"/>
          <w:sz w:val="19"/>
          <w:szCs w:val="19"/>
          <w:lang w:eastAsia="en-US"/>
        </w:rPr>
        <w:t xml:space="preserve"> dni robocze </w:t>
      </w:r>
      <w:r w:rsidR="00A1001A">
        <w:rPr>
          <w:rFonts w:ascii="Fira Sans" w:eastAsia="Calibri" w:hAnsi="Fira Sans" w:cstheme="minorBidi"/>
          <w:sz w:val="19"/>
          <w:szCs w:val="19"/>
          <w:lang w:eastAsia="en-US"/>
        </w:rPr>
        <w:br/>
      </w:r>
      <w:r w:rsidRPr="00A1001A">
        <w:rPr>
          <w:rFonts w:ascii="Fira Sans" w:eastAsia="Calibri" w:hAnsi="Fira Sans" w:cstheme="minorBidi"/>
          <w:sz w:val="19"/>
          <w:szCs w:val="19"/>
          <w:lang w:eastAsia="en-US"/>
        </w:rPr>
        <w:t>i ponownie przekaże Zamawiającemu projekty graficzne materiałów promocyjnych celem akceptacji.</w:t>
      </w:r>
    </w:p>
    <w:p w14:paraId="1A70F717" w14:textId="1A347CE1" w:rsidR="00D90813" w:rsidRDefault="00D90813" w:rsidP="00A1001A">
      <w:pPr>
        <w:tabs>
          <w:tab w:val="left" w:pos="426"/>
        </w:tabs>
        <w:ind w:left="426" w:right="23"/>
        <w:jc w:val="both"/>
        <w:rPr>
          <w:rFonts w:ascii="Fira Sans" w:eastAsia="Calibri" w:hAnsi="Fira Sans" w:cstheme="minorBidi"/>
          <w:sz w:val="19"/>
          <w:szCs w:val="19"/>
          <w:lang w:eastAsia="en-US"/>
        </w:rPr>
      </w:pPr>
      <w:r w:rsidRPr="00A1001A">
        <w:rPr>
          <w:rFonts w:ascii="Fira Sans" w:eastAsia="Calibri" w:hAnsi="Fira Sans" w:cstheme="minorBidi"/>
          <w:sz w:val="19"/>
          <w:szCs w:val="19"/>
          <w:lang w:eastAsia="en-US"/>
        </w:rPr>
        <w:t xml:space="preserve">Zamawiający w terminie </w:t>
      </w:r>
      <w:r w:rsidR="007478A2" w:rsidRPr="00A1001A">
        <w:rPr>
          <w:rFonts w:ascii="Fira Sans" w:eastAsia="Calibri" w:hAnsi="Fira Sans" w:cstheme="minorBidi"/>
          <w:sz w:val="19"/>
          <w:szCs w:val="19"/>
          <w:lang w:eastAsia="en-US"/>
        </w:rPr>
        <w:t>1</w:t>
      </w:r>
      <w:r w:rsidRPr="00A1001A">
        <w:rPr>
          <w:rFonts w:ascii="Fira Sans" w:eastAsia="Calibri" w:hAnsi="Fira Sans" w:cstheme="minorBidi"/>
          <w:sz w:val="19"/>
          <w:szCs w:val="19"/>
          <w:lang w:eastAsia="en-US"/>
        </w:rPr>
        <w:t xml:space="preserve"> dnia roboczego od daty przekazania przez Wykonawcę poprawionych projektów graficznych materiałów promocyjnych, powiadomi Wykonawcę o ich ostatecznej akceptacji.</w:t>
      </w:r>
      <w:r w:rsidR="00BB088D" w:rsidRPr="00A1001A">
        <w:rPr>
          <w:rFonts w:ascii="Fira Sans" w:eastAsia="Calibri" w:hAnsi="Fira Sans" w:cstheme="minorBidi"/>
          <w:sz w:val="19"/>
          <w:szCs w:val="19"/>
          <w:lang w:eastAsia="en-US"/>
        </w:rPr>
        <w:t xml:space="preserve"> Zamawiający zastrzega sobie prawo do 2 krotnej korekty projektów graficznych.</w:t>
      </w:r>
    </w:p>
    <w:p w14:paraId="08243B69" w14:textId="77777777" w:rsidR="00B3355A" w:rsidRPr="00A1001A" w:rsidRDefault="00B3355A" w:rsidP="00A1001A">
      <w:pPr>
        <w:tabs>
          <w:tab w:val="left" w:pos="426"/>
        </w:tabs>
        <w:ind w:left="426" w:right="23"/>
        <w:jc w:val="both"/>
        <w:rPr>
          <w:rFonts w:ascii="Fira Sans" w:eastAsia="Calibri" w:hAnsi="Fira Sans" w:cstheme="minorBidi"/>
          <w:sz w:val="19"/>
          <w:szCs w:val="19"/>
          <w:lang w:eastAsia="en-US"/>
        </w:rPr>
      </w:pPr>
    </w:p>
    <w:p w14:paraId="7AC3FAFA" w14:textId="4F3DFCB4" w:rsidR="00F1792E" w:rsidRPr="00A1001A" w:rsidRDefault="00F1792E" w:rsidP="00A1001A">
      <w:pPr>
        <w:ind w:left="426" w:right="23"/>
        <w:jc w:val="both"/>
        <w:rPr>
          <w:rFonts w:ascii="Fira Sans" w:eastAsia="Calibri" w:hAnsi="Fira Sans" w:cstheme="minorBidi"/>
          <w:sz w:val="19"/>
          <w:szCs w:val="19"/>
          <w:lang w:eastAsia="en-US"/>
        </w:rPr>
      </w:pPr>
      <w:r w:rsidRPr="00A1001A">
        <w:rPr>
          <w:rFonts w:ascii="Fira Sans" w:eastAsia="Calibri" w:hAnsi="Fira Sans" w:cstheme="minorBidi"/>
          <w:sz w:val="19"/>
          <w:szCs w:val="19"/>
          <w:lang w:eastAsia="en-US"/>
        </w:rPr>
        <w:t>Wykonawca wykona</w:t>
      </w:r>
      <w:r w:rsidR="00A1001A">
        <w:rPr>
          <w:rFonts w:ascii="Fira Sans" w:eastAsia="Calibri" w:hAnsi="Fira Sans" w:cstheme="minorBidi"/>
          <w:sz w:val="19"/>
          <w:szCs w:val="19"/>
          <w:lang w:eastAsia="en-US"/>
        </w:rPr>
        <w:t xml:space="preserve"> i dostarczy</w:t>
      </w:r>
      <w:r w:rsidRPr="00A1001A">
        <w:rPr>
          <w:rFonts w:ascii="Fira Sans" w:eastAsia="Calibri" w:hAnsi="Fira Sans" w:cstheme="minorBidi"/>
          <w:sz w:val="19"/>
          <w:szCs w:val="19"/>
          <w:lang w:eastAsia="en-US"/>
        </w:rPr>
        <w:t xml:space="preserve"> artykuły promocyjne po uzyskaniu ostatecznej akceptacji projektów graficznych przez Zamawiającego, w terminie do </w:t>
      </w:r>
      <w:r w:rsidR="007478A2" w:rsidRPr="00A1001A">
        <w:rPr>
          <w:rFonts w:ascii="Fira Sans" w:eastAsia="Calibri" w:hAnsi="Fira Sans" w:cstheme="minorBidi"/>
          <w:sz w:val="19"/>
          <w:szCs w:val="19"/>
          <w:lang w:eastAsia="en-US"/>
        </w:rPr>
        <w:t>14 dni roboczych od dnia podpisania Umowy</w:t>
      </w:r>
      <w:r w:rsidR="00A1001A">
        <w:rPr>
          <w:rFonts w:ascii="Fira Sans" w:eastAsia="Calibri" w:hAnsi="Fira Sans" w:cstheme="minorBidi"/>
          <w:sz w:val="19"/>
          <w:szCs w:val="19"/>
          <w:lang w:eastAsia="en-US"/>
        </w:rPr>
        <w:t>.</w:t>
      </w:r>
    </w:p>
    <w:p w14:paraId="5B02D38A" w14:textId="3FF32B43" w:rsidR="00B3355A" w:rsidRPr="00A1001A" w:rsidRDefault="00B3355A" w:rsidP="00B3355A">
      <w:pPr>
        <w:ind w:left="426"/>
        <w:jc w:val="both"/>
        <w:rPr>
          <w:rFonts w:ascii="Fira Sans" w:hAnsi="Fira Sans"/>
          <w:sz w:val="19"/>
          <w:szCs w:val="19"/>
        </w:rPr>
      </w:pPr>
      <w:r w:rsidRPr="00A1001A">
        <w:rPr>
          <w:rFonts w:ascii="Fira Sans" w:hAnsi="Fira Sans"/>
          <w:sz w:val="19"/>
          <w:szCs w:val="19"/>
        </w:rPr>
        <w:t>Wykonane materiały promocyjne zostaną dostarczone przez Wykonawcę na jego koszt do siedziby Zamawiającego w godz. 9.00-1</w:t>
      </w:r>
      <w:r w:rsidR="0016009D">
        <w:rPr>
          <w:rFonts w:ascii="Fira Sans" w:hAnsi="Fira Sans"/>
          <w:sz w:val="19"/>
          <w:szCs w:val="19"/>
        </w:rPr>
        <w:t>4</w:t>
      </w:r>
      <w:r w:rsidRPr="00A1001A">
        <w:rPr>
          <w:rFonts w:ascii="Fira Sans" w:hAnsi="Fira Sans"/>
          <w:sz w:val="19"/>
          <w:szCs w:val="19"/>
        </w:rPr>
        <w:t>.00, w miejsce wskazane przez Zamawiającego, po uprzednim ustaleniu terminu ich dostawy z pracownikiem odpowiedzialnym za realizację Umowy ze strony Zamawiającego.</w:t>
      </w:r>
    </w:p>
    <w:p w14:paraId="167A339F" w14:textId="77777777" w:rsidR="00B3355A" w:rsidRPr="00A1001A" w:rsidRDefault="00B3355A" w:rsidP="00B3355A">
      <w:pPr>
        <w:ind w:left="426"/>
        <w:jc w:val="both"/>
        <w:rPr>
          <w:rFonts w:ascii="Fira Sans" w:hAnsi="Fira Sans"/>
          <w:sz w:val="19"/>
          <w:szCs w:val="19"/>
        </w:rPr>
      </w:pPr>
      <w:r w:rsidRPr="00A1001A">
        <w:rPr>
          <w:rFonts w:ascii="Fira Sans" w:eastAsia="Calibri" w:hAnsi="Fira Sans"/>
          <w:sz w:val="19"/>
          <w:szCs w:val="19"/>
        </w:rPr>
        <w:t>Wykonawca zapewni personel do wniesienia materiałów promocyjnych w miejsce wskazane przez Zamawiającego.</w:t>
      </w:r>
    </w:p>
    <w:p w14:paraId="691B101C" w14:textId="77777777" w:rsidR="00B3355A" w:rsidRPr="00A1001A" w:rsidRDefault="00B3355A" w:rsidP="00B3355A">
      <w:pPr>
        <w:ind w:left="426"/>
        <w:jc w:val="both"/>
        <w:rPr>
          <w:rFonts w:ascii="Fira Sans" w:hAnsi="Fira Sans"/>
          <w:sz w:val="19"/>
          <w:szCs w:val="19"/>
        </w:rPr>
      </w:pPr>
      <w:r w:rsidRPr="00A1001A">
        <w:rPr>
          <w:rFonts w:ascii="Fira Sans" w:hAnsi="Fira Sans"/>
          <w:sz w:val="19"/>
          <w:szCs w:val="19"/>
        </w:rPr>
        <w:t>Materiały promocyjne będą fabrycznie nowe, wolne od wad fizycznych, wykonane zgodnie z wymaganiami określonymi w OPZ.</w:t>
      </w:r>
    </w:p>
    <w:p w14:paraId="73865558" w14:textId="77777777" w:rsidR="007A6D50" w:rsidRPr="00A1001A" w:rsidRDefault="007A6D50" w:rsidP="00A1001A">
      <w:pPr>
        <w:ind w:left="426"/>
        <w:jc w:val="both"/>
        <w:rPr>
          <w:rFonts w:ascii="Fira Sans" w:hAnsi="Fira Sans"/>
          <w:sz w:val="19"/>
          <w:szCs w:val="19"/>
        </w:rPr>
      </w:pPr>
      <w:r w:rsidRPr="00A1001A">
        <w:rPr>
          <w:rFonts w:ascii="Fira Sans" w:hAnsi="Fira Sans"/>
          <w:sz w:val="19"/>
          <w:szCs w:val="19"/>
        </w:rPr>
        <w:t>Materiały promocyjne zostaną dostarczone Zamawiającemu w opakowaniach zbiorczych zgodnie ze wskazaną specyfikacją. Na każdym opakowaniu zbiorczym Wykonawca zaznaczy rodzaj materiałów oraz liczbę sztuk w opakowaniu.</w:t>
      </w:r>
    </w:p>
    <w:p w14:paraId="03850902" w14:textId="77777777" w:rsidR="007A6D50" w:rsidRPr="00A1001A" w:rsidRDefault="007A6D50" w:rsidP="00A1001A">
      <w:pPr>
        <w:ind w:left="426"/>
        <w:jc w:val="both"/>
        <w:rPr>
          <w:rFonts w:ascii="Fira Sans" w:hAnsi="Fira Sans"/>
          <w:sz w:val="19"/>
          <w:szCs w:val="19"/>
        </w:rPr>
      </w:pPr>
      <w:r w:rsidRPr="00A1001A">
        <w:rPr>
          <w:rFonts w:ascii="Fira Sans" w:hAnsi="Fira Sans"/>
          <w:sz w:val="19"/>
          <w:szCs w:val="19"/>
        </w:rPr>
        <w:t>Warunkiem odbioru materiałów promocyjnych jest ich sprawdzenie przez Zamawiającego pod względem:</w:t>
      </w:r>
    </w:p>
    <w:p w14:paraId="21B744E8" w14:textId="77777777" w:rsidR="007A6D50" w:rsidRPr="00A1001A" w:rsidRDefault="007A6D50" w:rsidP="00A1001A">
      <w:pPr>
        <w:pStyle w:val="Akapitzlist"/>
        <w:numPr>
          <w:ilvl w:val="0"/>
          <w:numId w:val="3"/>
        </w:numPr>
        <w:spacing w:after="0" w:line="240" w:lineRule="auto"/>
        <w:ind w:left="851" w:hanging="425"/>
        <w:jc w:val="both"/>
        <w:rPr>
          <w:rFonts w:ascii="Fira Sans" w:hAnsi="Fira Sans" w:cs="Times New Roman"/>
          <w:sz w:val="19"/>
          <w:szCs w:val="19"/>
        </w:rPr>
      </w:pPr>
      <w:r w:rsidRPr="00A1001A">
        <w:rPr>
          <w:rFonts w:ascii="Fira Sans" w:hAnsi="Fira Sans" w:cs="Times New Roman"/>
          <w:sz w:val="19"/>
          <w:szCs w:val="19"/>
        </w:rPr>
        <w:t xml:space="preserve">trwałości, tj. czy: nadruki na materiałach promocyjnych są trwałe; </w:t>
      </w:r>
    </w:p>
    <w:p w14:paraId="0EDB2E15" w14:textId="77777777" w:rsidR="007A6D50" w:rsidRPr="00A1001A" w:rsidRDefault="007A6D50" w:rsidP="00A1001A">
      <w:pPr>
        <w:pStyle w:val="Akapitzlist"/>
        <w:numPr>
          <w:ilvl w:val="0"/>
          <w:numId w:val="3"/>
        </w:numPr>
        <w:spacing w:after="0" w:line="240" w:lineRule="auto"/>
        <w:ind w:left="851" w:hanging="425"/>
        <w:jc w:val="both"/>
        <w:rPr>
          <w:rFonts w:ascii="Fira Sans" w:hAnsi="Fira Sans" w:cs="Times New Roman"/>
          <w:sz w:val="19"/>
          <w:szCs w:val="19"/>
        </w:rPr>
      </w:pPr>
      <w:r w:rsidRPr="00A1001A">
        <w:rPr>
          <w:rFonts w:ascii="Fira Sans" w:hAnsi="Fira Sans" w:cs="Times New Roman"/>
          <w:sz w:val="19"/>
          <w:szCs w:val="19"/>
        </w:rPr>
        <w:t xml:space="preserve">estetyki, tj. jak pod względem estetycznym materiały promocyjne zostały wykonane, </w:t>
      </w:r>
    </w:p>
    <w:p w14:paraId="09839F25" w14:textId="77777777" w:rsidR="007A6D50" w:rsidRPr="00A1001A" w:rsidRDefault="007A6D50" w:rsidP="00A1001A">
      <w:pPr>
        <w:pStyle w:val="Akapitzlist"/>
        <w:spacing w:after="0" w:line="240" w:lineRule="auto"/>
        <w:ind w:left="851"/>
        <w:jc w:val="both"/>
        <w:rPr>
          <w:rFonts w:ascii="Fira Sans" w:hAnsi="Fira Sans" w:cs="Times New Roman"/>
          <w:sz w:val="19"/>
          <w:szCs w:val="19"/>
        </w:rPr>
      </w:pPr>
      <w:r w:rsidRPr="00A1001A">
        <w:rPr>
          <w:rFonts w:ascii="Fira Sans" w:hAnsi="Fira Sans" w:cs="Times New Roman"/>
          <w:sz w:val="19"/>
          <w:szCs w:val="19"/>
        </w:rPr>
        <w:t>np.:</w:t>
      </w:r>
    </w:p>
    <w:p w14:paraId="197CF4CF" w14:textId="77777777" w:rsidR="007A6D50" w:rsidRPr="00A1001A" w:rsidRDefault="007A6D50" w:rsidP="00A1001A">
      <w:pPr>
        <w:pStyle w:val="Akapitzlist"/>
        <w:numPr>
          <w:ilvl w:val="0"/>
          <w:numId w:val="4"/>
        </w:numPr>
        <w:spacing w:after="0" w:line="240" w:lineRule="auto"/>
        <w:jc w:val="both"/>
        <w:rPr>
          <w:rFonts w:ascii="Fira Sans" w:hAnsi="Fira Sans" w:cs="Times New Roman"/>
          <w:sz w:val="19"/>
          <w:szCs w:val="19"/>
        </w:rPr>
      </w:pPr>
      <w:r w:rsidRPr="00A1001A">
        <w:rPr>
          <w:rFonts w:ascii="Fira Sans" w:hAnsi="Fira Sans" w:cs="Times New Roman"/>
          <w:sz w:val="19"/>
          <w:szCs w:val="19"/>
        </w:rPr>
        <w:lastRenderedPageBreak/>
        <w:t xml:space="preserve">graficzne elementy materiałów promocyjnych nie są starte, rozmazane, nie zmieniły kolorów podczas pocierania dłonią; </w:t>
      </w:r>
    </w:p>
    <w:p w14:paraId="69C85CAC" w14:textId="77777777" w:rsidR="007A6D50" w:rsidRPr="00A1001A" w:rsidRDefault="007A6D50" w:rsidP="00A1001A">
      <w:pPr>
        <w:pStyle w:val="Akapitzlist"/>
        <w:numPr>
          <w:ilvl w:val="0"/>
          <w:numId w:val="4"/>
        </w:numPr>
        <w:spacing w:after="0" w:line="240" w:lineRule="auto"/>
        <w:jc w:val="both"/>
        <w:rPr>
          <w:rFonts w:ascii="Fira Sans" w:hAnsi="Fira Sans" w:cs="Times New Roman"/>
          <w:sz w:val="19"/>
          <w:szCs w:val="19"/>
        </w:rPr>
      </w:pPr>
      <w:r w:rsidRPr="00A1001A">
        <w:rPr>
          <w:rFonts w:ascii="Fira Sans" w:hAnsi="Fira Sans" w:cs="Times New Roman"/>
          <w:sz w:val="19"/>
          <w:szCs w:val="19"/>
        </w:rPr>
        <w:t>materiały promocyjne pod względem wyglądu nie odbiegają od przyjętych na rynku standardów, a wszystkie ich elementy są względem siebie proporcjonalne;</w:t>
      </w:r>
    </w:p>
    <w:p w14:paraId="46982A85" w14:textId="77777777" w:rsidR="007A6D50" w:rsidRPr="00A1001A" w:rsidRDefault="007A6D50" w:rsidP="00A1001A">
      <w:pPr>
        <w:pStyle w:val="Akapitzlist"/>
        <w:numPr>
          <w:ilvl w:val="0"/>
          <w:numId w:val="4"/>
        </w:numPr>
        <w:spacing w:after="0" w:line="240" w:lineRule="auto"/>
        <w:jc w:val="both"/>
        <w:rPr>
          <w:rFonts w:ascii="Fira Sans" w:hAnsi="Fira Sans" w:cs="Times New Roman"/>
          <w:sz w:val="19"/>
          <w:szCs w:val="19"/>
        </w:rPr>
      </w:pPr>
      <w:r w:rsidRPr="00A1001A">
        <w:rPr>
          <w:rFonts w:ascii="Fira Sans" w:hAnsi="Fira Sans" w:cs="Times New Roman"/>
          <w:sz w:val="19"/>
          <w:szCs w:val="19"/>
        </w:rPr>
        <w:t xml:space="preserve">logotypy zamieszczone na materiałach promocyjnych są trwałe, widoczne </w:t>
      </w:r>
      <w:r w:rsidRPr="00A1001A">
        <w:rPr>
          <w:rFonts w:ascii="Fira Sans" w:hAnsi="Fira Sans" w:cs="Times New Roman"/>
          <w:sz w:val="19"/>
          <w:szCs w:val="19"/>
        </w:rPr>
        <w:br/>
        <w:t>i odpowiednio wyeksponowane.</w:t>
      </w:r>
    </w:p>
    <w:p w14:paraId="56A409B4" w14:textId="77777777" w:rsidR="007A6D50" w:rsidRPr="00A1001A" w:rsidRDefault="007A6D50" w:rsidP="00A1001A">
      <w:pPr>
        <w:ind w:firstLine="426"/>
        <w:jc w:val="both"/>
        <w:rPr>
          <w:rFonts w:ascii="Fira Sans" w:hAnsi="Fira Sans"/>
          <w:sz w:val="19"/>
          <w:szCs w:val="19"/>
        </w:rPr>
      </w:pPr>
      <w:r w:rsidRPr="00A1001A">
        <w:rPr>
          <w:rFonts w:ascii="Fira Sans" w:hAnsi="Fira Sans"/>
          <w:sz w:val="19"/>
          <w:szCs w:val="19"/>
        </w:rPr>
        <w:t>Zamawiający może odmówić przyjęcia dostawy w całości jeżeli:</w:t>
      </w:r>
    </w:p>
    <w:p w14:paraId="6E1532FA" w14:textId="77777777" w:rsidR="007A6D50" w:rsidRPr="00A1001A" w:rsidRDefault="007A6D50" w:rsidP="00A1001A">
      <w:pPr>
        <w:pStyle w:val="Akapitzlist"/>
        <w:numPr>
          <w:ilvl w:val="0"/>
          <w:numId w:val="5"/>
        </w:numPr>
        <w:spacing w:after="0" w:line="240" w:lineRule="auto"/>
        <w:ind w:left="851" w:hanging="425"/>
        <w:jc w:val="both"/>
        <w:rPr>
          <w:rFonts w:ascii="Fira Sans" w:hAnsi="Fira Sans" w:cs="Times New Roman"/>
          <w:sz w:val="19"/>
          <w:szCs w:val="19"/>
        </w:rPr>
      </w:pPr>
      <w:r w:rsidRPr="00A1001A">
        <w:rPr>
          <w:rFonts w:ascii="Fira Sans" w:hAnsi="Fira Sans" w:cs="Times New Roman"/>
          <w:sz w:val="19"/>
          <w:szCs w:val="19"/>
        </w:rPr>
        <w:t>Termin dostawy nie był uprzednio uzgodniony z Zamawiającym;</w:t>
      </w:r>
    </w:p>
    <w:p w14:paraId="3E5192F0" w14:textId="18145F88" w:rsidR="007A6D50" w:rsidRPr="00A1001A" w:rsidRDefault="007A6D50" w:rsidP="00A1001A">
      <w:pPr>
        <w:pStyle w:val="Akapitzlist"/>
        <w:numPr>
          <w:ilvl w:val="0"/>
          <w:numId w:val="5"/>
        </w:numPr>
        <w:spacing w:after="0" w:line="240" w:lineRule="auto"/>
        <w:ind w:left="851" w:hanging="425"/>
        <w:jc w:val="both"/>
        <w:rPr>
          <w:rFonts w:ascii="Fira Sans" w:hAnsi="Fira Sans" w:cs="Times New Roman"/>
          <w:sz w:val="19"/>
          <w:szCs w:val="19"/>
        </w:rPr>
      </w:pPr>
      <w:r w:rsidRPr="00A1001A">
        <w:rPr>
          <w:rFonts w:ascii="Fira Sans" w:hAnsi="Fira Sans" w:cs="Times New Roman"/>
          <w:sz w:val="19"/>
          <w:szCs w:val="19"/>
        </w:rPr>
        <w:t xml:space="preserve">Materiały promocyjne nie będą: fabrycznie nowe, wolne od wad fizycznych, wykonane zgodnie </w:t>
      </w:r>
      <w:r w:rsidR="00A1001A">
        <w:rPr>
          <w:rFonts w:ascii="Fira Sans" w:hAnsi="Fira Sans" w:cs="Times New Roman"/>
          <w:sz w:val="19"/>
          <w:szCs w:val="19"/>
        </w:rPr>
        <w:br/>
      </w:r>
      <w:r w:rsidRPr="00A1001A">
        <w:rPr>
          <w:rFonts w:ascii="Fira Sans" w:hAnsi="Fira Sans" w:cs="Times New Roman"/>
          <w:sz w:val="19"/>
          <w:szCs w:val="19"/>
        </w:rPr>
        <w:t>z wymaganiami określonymi w Opisie przedmiotu zamówienia;</w:t>
      </w:r>
    </w:p>
    <w:p w14:paraId="5A7ECD3D" w14:textId="77777777" w:rsidR="007A6D50" w:rsidRPr="00A1001A" w:rsidRDefault="007A6D50" w:rsidP="00A1001A">
      <w:pPr>
        <w:pStyle w:val="Akapitzlist"/>
        <w:numPr>
          <w:ilvl w:val="0"/>
          <w:numId w:val="5"/>
        </w:numPr>
        <w:spacing w:after="0" w:line="240" w:lineRule="auto"/>
        <w:ind w:left="851" w:hanging="425"/>
        <w:jc w:val="both"/>
        <w:rPr>
          <w:rFonts w:ascii="Fira Sans" w:hAnsi="Fira Sans" w:cs="Times New Roman"/>
          <w:bCs/>
          <w:sz w:val="19"/>
          <w:szCs w:val="19"/>
        </w:rPr>
      </w:pPr>
      <w:r w:rsidRPr="00A1001A">
        <w:rPr>
          <w:rFonts w:ascii="Fira Sans" w:hAnsi="Fira Sans" w:cs="Times New Roman"/>
          <w:sz w:val="19"/>
          <w:szCs w:val="19"/>
        </w:rPr>
        <w:t>Materiały promocyjne nie będą spełniały warunków odbioru przedmiotu zamówienia, lub nie będą zapakowane zgodnie z wymaganiami Zamawiającego.</w:t>
      </w:r>
    </w:p>
    <w:p w14:paraId="1C77872A" w14:textId="77777777" w:rsidR="00A1001A" w:rsidRDefault="00A1001A" w:rsidP="00A1001A">
      <w:pPr>
        <w:rPr>
          <w:rFonts w:ascii="Fira Sans" w:hAnsi="Fira Sans"/>
          <w:sz w:val="19"/>
          <w:szCs w:val="19"/>
        </w:rPr>
      </w:pPr>
    </w:p>
    <w:p w14:paraId="4D948503" w14:textId="4DAC5265" w:rsidR="00C76C50" w:rsidRPr="00A1001A" w:rsidRDefault="00A1001A" w:rsidP="00A1001A">
      <w:pPr>
        <w:ind w:left="426"/>
        <w:jc w:val="both"/>
        <w:rPr>
          <w:rFonts w:ascii="Fira Sans" w:hAnsi="Fira Sans"/>
          <w:sz w:val="19"/>
          <w:szCs w:val="19"/>
        </w:rPr>
      </w:pPr>
      <w:r w:rsidRPr="00A1001A">
        <w:rPr>
          <w:rFonts w:ascii="Fira Sans" w:hAnsi="Fira Sans"/>
          <w:sz w:val="19"/>
          <w:szCs w:val="19"/>
        </w:rPr>
        <w:t xml:space="preserve">Wykonany i dostarczony przedmiot zamówienia podlegać będzie bezpłatnej gwarancji przez okres </w:t>
      </w:r>
      <w:r>
        <w:rPr>
          <w:rFonts w:ascii="Fira Sans" w:hAnsi="Fira Sans"/>
          <w:sz w:val="19"/>
          <w:szCs w:val="19"/>
        </w:rPr>
        <w:br/>
      </w:r>
      <w:r w:rsidRPr="00A1001A">
        <w:rPr>
          <w:rFonts w:ascii="Fira Sans" w:hAnsi="Fira Sans"/>
          <w:sz w:val="19"/>
          <w:szCs w:val="19"/>
        </w:rPr>
        <w:t>6 miesięcy od daty podpisania z wynikiem pozytywnym Protokołu odbioru przedmiotu Umowy.</w:t>
      </w:r>
      <w:r w:rsidR="00B97FCE">
        <w:rPr>
          <w:rFonts w:ascii="Fira Sans" w:hAnsi="Fira Sans"/>
          <w:sz w:val="19"/>
          <w:szCs w:val="19"/>
        </w:rPr>
        <w:t xml:space="preserve"> Okres Gwarancji jest równy okresowi rękojmi.</w:t>
      </w:r>
    </w:p>
    <w:sectPr w:rsidR="00C76C50" w:rsidRPr="00A1001A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0002AFF" w:usb1="C000247B" w:usb2="00000009" w:usb3="00000000" w:csb0="000001F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Fira Sans">
    <w:panose1 w:val="020B0503050000020004"/>
    <w:charset w:val="EE"/>
    <w:family w:val="swiss"/>
    <w:pitch w:val="variable"/>
    <w:sig w:usb0="600002FF" w:usb1="02000001" w:usb2="00000000" w:usb3="00000000" w:csb0="0000019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16E87A92"/>
    <w:multiLevelType w:val="hybridMultilevel"/>
    <w:tmpl w:val="35CACCCE"/>
    <w:lvl w:ilvl="0" w:tplc="9508E0D6">
      <w:start w:val="1"/>
      <w:numFmt w:val="lowerLetter"/>
      <w:lvlText w:val="%1)"/>
      <w:lvlJc w:val="left"/>
      <w:pPr>
        <w:ind w:left="1778" w:hanging="360"/>
      </w:pPr>
      <w:rPr>
        <w:rFonts w:hint="default"/>
        <w:b w:val="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20A63199"/>
    <w:multiLevelType w:val="hybridMultilevel"/>
    <w:tmpl w:val="0B006FEE"/>
    <w:lvl w:ilvl="0" w:tplc="7944CC0E">
      <w:start w:val="1"/>
      <w:numFmt w:val="bullet"/>
      <w:lvlText w:val=""/>
      <w:lvlJc w:val="left"/>
      <w:pPr>
        <w:ind w:left="1429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2" w15:restartNumberingAfterBreak="0">
    <w:nsid w:val="29AC6C52"/>
    <w:multiLevelType w:val="hybridMultilevel"/>
    <w:tmpl w:val="8982C9D8"/>
    <w:lvl w:ilvl="0" w:tplc="EFD0BD6E">
      <w:start w:val="1"/>
      <w:numFmt w:val="decimal"/>
      <w:lvlText w:val="%1."/>
      <w:lvlJc w:val="left"/>
      <w:pPr>
        <w:ind w:left="1778" w:hanging="360"/>
      </w:pPr>
      <w:rPr>
        <w:rFonts w:hint="default"/>
        <w:b w:val="0"/>
      </w:rPr>
    </w:lvl>
    <w:lvl w:ilvl="1" w:tplc="04150019" w:tentative="1">
      <w:start w:val="1"/>
      <w:numFmt w:val="lowerLetter"/>
      <w:lvlText w:val="%2."/>
      <w:lvlJc w:val="left"/>
      <w:pPr>
        <w:ind w:left="2498" w:hanging="360"/>
      </w:pPr>
    </w:lvl>
    <w:lvl w:ilvl="2" w:tplc="0415001B" w:tentative="1">
      <w:start w:val="1"/>
      <w:numFmt w:val="lowerRoman"/>
      <w:lvlText w:val="%3."/>
      <w:lvlJc w:val="right"/>
      <w:pPr>
        <w:ind w:left="3218" w:hanging="180"/>
      </w:pPr>
    </w:lvl>
    <w:lvl w:ilvl="3" w:tplc="0415000F">
      <w:start w:val="1"/>
      <w:numFmt w:val="decimal"/>
      <w:lvlText w:val="%4."/>
      <w:lvlJc w:val="left"/>
      <w:pPr>
        <w:ind w:left="3938" w:hanging="360"/>
      </w:pPr>
    </w:lvl>
    <w:lvl w:ilvl="4" w:tplc="04150019" w:tentative="1">
      <w:start w:val="1"/>
      <w:numFmt w:val="lowerLetter"/>
      <w:lvlText w:val="%5."/>
      <w:lvlJc w:val="left"/>
      <w:pPr>
        <w:ind w:left="4658" w:hanging="360"/>
      </w:pPr>
    </w:lvl>
    <w:lvl w:ilvl="5" w:tplc="0415001B" w:tentative="1">
      <w:start w:val="1"/>
      <w:numFmt w:val="lowerRoman"/>
      <w:lvlText w:val="%6."/>
      <w:lvlJc w:val="right"/>
      <w:pPr>
        <w:ind w:left="5378" w:hanging="180"/>
      </w:pPr>
    </w:lvl>
    <w:lvl w:ilvl="6" w:tplc="0415000F" w:tentative="1">
      <w:start w:val="1"/>
      <w:numFmt w:val="decimal"/>
      <w:lvlText w:val="%7."/>
      <w:lvlJc w:val="left"/>
      <w:pPr>
        <w:ind w:left="6098" w:hanging="360"/>
      </w:pPr>
    </w:lvl>
    <w:lvl w:ilvl="7" w:tplc="04150019" w:tentative="1">
      <w:start w:val="1"/>
      <w:numFmt w:val="lowerLetter"/>
      <w:lvlText w:val="%8."/>
      <w:lvlJc w:val="left"/>
      <w:pPr>
        <w:ind w:left="6818" w:hanging="360"/>
      </w:pPr>
    </w:lvl>
    <w:lvl w:ilvl="8" w:tplc="0415001B" w:tentative="1">
      <w:start w:val="1"/>
      <w:numFmt w:val="lowerRoman"/>
      <w:lvlText w:val="%9."/>
      <w:lvlJc w:val="right"/>
      <w:pPr>
        <w:ind w:left="7538" w:hanging="180"/>
      </w:pPr>
    </w:lvl>
  </w:abstractNum>
  <w:abstractNum w:abstractNumId="3" w15:restartNumberingAfterBreak="0">
    <w:nsid w:val="34375908"/>
    <w:multiLevelType w:val="hybridMultilevel"/>
    <w:tmpl w:val="DB44469C"/>
    <w:lvl w:ilvl="0" w:tplc="46CC7252">
      <w:start w:val="1"/>
      <w:numFmt w:val="decimal"/>
      <w:lvlText w:val="%1)"/>
      <w:lvlJc w:val="left"/>
      <w:pPr>
        <w:ind w:left="6314" w:hanging="360"/>
      </w:pPr>
      <w:rPr>
        <w:rFonts w:ascii="Times New Roman" w:eastAsiaTheme="minorHAnsi" w:hAnsi="Times New Roman" w:cs="Times New Roman"/>
      </w:rPr>
    </w:lvl>
    <w:lvl w:ilvl="1" w:tplc="04150019" w:tentative="1">
      <w:start w:val="1"/>
      <w:numFmt w:val="lowerLetter"/>
      <w:lvlText w:val="%2."/>
      <w:lvlJc w:val="left"/>
      <w:pPr>
        <w:ind w:left="7034" w:hanging="360"/>
      </w:pPr>
    </w:lvl>
    <w:lvl w:ilvl="2" w:tplc="0415001B" w:tentative="1">
      <w:start w:val="1"/>
      <w:numFmt w:val="lowerRoman"/>
      <w:lvlText w:val="%3."/>
      <w:lvlJc w:val="right"/>
      <w:pPr>
        <w:ind w:left="7754" w:hanging="180"/>
      </w:pPr>
    </w:lvl>
    <w:lvl w:ilvl="3" w:tplc="0415000F" w:tentative="1">
      <w:start w:val="1"/>
      <w:numFmt w:val="decimal"/>
      <w:lvlText w:val="%4."/>
      <w:lvlJc w:val="left"/>
      <w:pPr>
        <w:ind w:left="8474" w:hanging="360"/>
      </w:pPr>
    </w:lvl>
    <w:lvl w:ilvl="4" w:tplc="04150019" w:tentative="1">
      <w:start w:val="1"/>
      <w:numFmt w:val="lowerLetter"/>
      <w:lvlText w:val="%5."/>
      <w:lvlJc w:val="left"/>
      <w:pPr>
        <w:ind w:left="9194" w:hanging="360"/>
      </w:pPr>
    </w:lvl>
    <w:lvl w:ilvl="5" w:tplc="0415001B" w:tentative="1">
      <w:start w:val="1"/>
      <w:numFmt w:val="lowerRoman"/>
      <w:lvlText w:val="%6."/>
      <w:lvlJc w:val="right"/>
      <w:pPr>
        <w:ind w:left="9914" w:hanging="180"/>
      </w:pPr>
    </w:lvl>
    <w:lvl w:ilvl="6" w:tplc="0415000F" w:tentative="1">
      <w:start w:val="1"/>
      <w:numFmt w:val="decimal"/>
      <w:lvlText w:val="%7."/>
      <w:lvlJc w:val="left"/>
      <w:pPr>
        <w:ind w:left="10634" w:hanging="360"/>
      </w:pPr>
    </w:lvl>
    <w:lvl w:ilvl="7" w:tplc="04150019" w:tentative="1">
      <w:start w:val="1"/>
      <w:numFmt w:val="lowerLetter"/>
      <w:lvlText w:val="%8."/>
      <w:lvlJc w:val="left"/>
      <w:pPr>
        <w:ind w:left="11354" w:hanging="360"/>
      </w:pPr>
    </w:lvl>
    <w:lvl w:ilvl="8" w:tplc="0415001B" w:tentative="1">
      <w:start w:val="1"/>
      <w:numFmt w:val="lowerRoman"/>
      <w:lvlText w:val="%9."/>
      <w:lvlJc w:val="right"/>
      <w:pPr>
        <w:ind w:left="12074" w:hanging="180"/>
      </w:pPr>
    </w:lvl>
  </w:abstractNum>
  <w:abstractNum w:abstractNumId="4" w15:restartNumberingAfterBreak="0">
    <w:nsid w:val="36D96BED"/>
    <w:multiLevelType w:val="hybridMultilevel"/>
    <w:tmpl w:val="11068600"/>
    <w:lvl w:ilvl="0" w:tplc="1A92C892">
      <w:start w:val="1"/>
      <w:numFmt w:val="lowerLetter"/>
      <w:lvlText w:val="%1)"/>
      <w:lvlJc w:val="left"/>
      <w:pPr>
        <w:ind w:left="1778" w:hanging="360"/>
      </w:pPr>
      <w:rPr>
        <w:rFonts w:hint="default"/>
        <w:b w:val="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5EAF1763"/>
    <w:multiLevelType w:val="multilevel"/>
    <w:tmpl w:val="E292B14E"/>
    <w:lvl w:ilvl="0">
      <w:start w:val="1"/>
      <w:numFmt w:val="decimal"/>
      <w:lvlText w:val="%1)"/>
      <w:lvlJc w:val="left"/>
      <w:pPr>
        <w:ind w:left="360" w:firstLine="0"/>
      </w:pPr>
      <w:rPr>
        <w:rFonts w:hint="default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19"/>
        <w:szCs w:val="19"/>
        <w:u w:val="none"/>
      </w:rPr>
    </w:lvl>
    <w:lvl w:ilvl="1">
      <w:numFmt w:val="decimal"/>
      <w:lvlText w:val=""/>
      <w:lvlJc w:val="left"/>
      <w:pPr>
        <w:ind w:left="360" w:firstLine="0"/>
      </w:pPr>
      <w:rPr>
        <w:rFonts w:hint="default"/>
      </w:rPr>
    </w:lvl>
    <w:lvl w:ilvl="2">
      <w:numFmt w:val="decimal"/>
      <w:lvlText w:val=""/>
      <w:lvlJc w:val="left"/>
      <w:pPr>
        <w:ind w:left="360" w:firstLine="0"/>
      </w:pPr>
      <w:rPr>
        <w:rFonts w:hint="default"/>
      </w:rPr>
    </w:lvl>
    <w:lvl w:ilvl="3">
      <w:numFmt w:val="decimal"/>
      <w:lvlText w:val=""/>
      <w:lvlJc w:val="left"/>
      <w:pPr>
        <w:ind w:left="360" w:firstLine="0"/>
      </w:pPr>
      <w:rPr>
        <w:rFonts w:hint="default"/>
      </w:rPr>
    </w:lvl>
    <w:lvl w:ilvl="4">
      <w:numFmt w:val="decimal"/>
      <w:lvlText w:val=""/>
      <w:lvlJc w:val="left"/>
      <w:pPr>
        <w:ind w:left="360" w:firstLine="0"/>
      </w:pPr>
      <w:rPr>
        <w:rFonts w:hint="default"/>
      </w:rPr>
    </w:lvl>
    <w:lvl w:ilvl="5">
      <w:numFmt w:val="decimal"/>
      <w:lvlText w:val=""/>
      <w:lvlJc w:val="left"/>
      <w:pPr>
        <w:ind w:left="360" w:firstLine="0"/>
      </w:pPr>
      <w:rPr>
        <w:rFonts w:hint="default"/>
      </w:rPr>
    </w:lvl>
    <w:lvl w:ilvl="6">
      <w:numFmt w:val="decimal"/>
      <w:lvlText w:val=""/>
      <w:lvlJc w:val="left"/>
      <w:pPr>
        <w:ind w:left="360" w:firstLine="0"/>
      </w:pPr>
      <w:rPr>
        <w:rFonts w:hint="default"/>
      </w:rPr>
    </w:lvl>
    <w:lvl w:ilvl="7">
      <w:numFmt w:val="decimal"/>
      <w:lvlText w:val=""/>
      <w:lvlJc w:val="left"/>
      <w:pPr>
        <w:ind w:left="360" w:firstLine="0"/>
      </w:pPr>
      <w:rPr>
        <w:rFonts w:hint="default"/>
      </w:rPr>
    </w:lvl>
    <w:lvl w:ilvl="8">
      <w:numFmt w:val="decimal"/>
      <w:lvlText w:val=""/>
      <w:lvlJc w:val="left"/>
      <w:pPr>
        <w:ind w:left="360" w:firstLine="0"/>
      </w:pPr>
      <w:rPr>
        <w:rFonts w:hint="default"/>
      </w:rPr>
    </w:lvl>
  </w:abstractNum>
  <w:num w:numId="1">
    <w:abstractNumId w:val="3"/>
  </w:num>
  <w:num w:numId="2">
    <w:abstractNumId w:val="2"/>
  </w:num>
  <w:num w:numId="3">
    <w:abstractNumId w:val="4"/>
  </w:num>
  <w:num w:numId="4">
    <w:abstractNumId w:val="1"/>
  </w:num>
  <w:num w:numId="5">
    <w:abstractNumId w:val="0"/>
  </w:num>
  <w:num w:numId="6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4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A6D50"/>
    <w:rsid w:val="0016009D"/>
    <w:rsid w:val="0017015D"/>
    <w:rsid w:val="002C0A4C"/>
    <w:rsid w:val="004B4650"/>
    <w:rsid w:val="00572F59"/>
    <w:rsid w:val="005E50C4"/>
    <w:rsid w:val="0069075B"/>
    <w:rsid w:val="006B4C18"/>
    <w:rsid w:val="00716EDC"/>
    <w:rsid w:val="007478A2"/>
    <w:rsid w:val="0077591D"/>
    <w:rsid w:val="007A6D50"/>
    <w:rsid w:val="009938C0"/>
    <w:rsid w:val="00A1001A"/>
    <w:rsid w:val="00A9776F"/>
    <w:rsid w:val="00B3355A"/>
    <w:rsid w:val="00B471E6"/>
    <w:rsid w:val="00B97FCE"/>
    <w:rsid w:val="00BB088D"/>
    <w:rsid w:val="00C76C50"/>
    <w:rsid w:val="00D90813"/>
    <w:rsid w:val="00F04538"/>
    <w:rsid w:val="00F1792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FDD201B"/>
  <w15:chartTrackingRefBased/>
  <w15:docId w15:val="{FFF4215F-6D4A-481F-962A-B6D28522548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  <w:rsid w:val="007A6D50"/>
    <w:pPr>
      <w:spacing w:after="0" w:line="240" w:lineRule="auto"/>
    </w:pPr>
    <w:rPr>
      <w:rFonts w:ascii="Times New Roman" w:eastAsia="Times New Roman" w:hAnsi="Times New Roman" w:cs="Times New Roman"/>
      <w:sz w:val="24"/>
      <w:szCs w:val="20"/>
      <w:lang w:eastAsia="pl-PL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Akapitzlist">
    <w:name w:val="List Paragraph"/>
    <w:basedOn w:val="Normalny"/>
    <w:link w:val="AkapitzlistZnak"/>
    <w:uiPriority w:val="99"/>
    <w:qFormat/>
    <w:rsid w:val="007A6D50"/>
    <w:pPr>
      <w:spacing w:after="160" w:line="259" w:lineRule="auto"/>
      <w:ind w:left="720"/>
      <w:contextualSpacing/>
    </w:pPr>
    <w:rPr>
      <w:rFonts w:asciiTheme="minorHAnsi" w:eastAsiaTheme="minorHAnsi" w:hAnsiTheme="minorHAnsi" w:cstheme="minorBidi"/>
      <w:sz w:val="22"/>
      <w:szCs w:val="22"/>
      <w:lang w:eastAsia="en-US"/>
    </w:rPr>
  </w:style>
  <w:style w:type="character" w:customStyle="1" w:styleId="AkapitzlistZnak">
    <w:name w:val="Akapit z listą Znak"/>
    <w:link w:val="Akapitzlist"/>
    <w:uiPriority w:val="99"/>
    <w:rsid w:val="007A6D50"/>
  </w:style>
  <w:style w:type="paragraph" w:styleId="Tekstdymka">
    <w:name w:val="Balloon Text"/>
    <w:basedOn w:val="Normalny"/>
    <w:link w:val="TekstdymkaZnak"/>
    <w:uiPriority w:val="99"/>
    <w:semiHidden/>
    <w:unhideWhenUsed/>
    <w:rsid w:val="00A9776F"/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A9776F"/>
    <w:rPr>
      <w:rFonts w:ascii="Segoe UI" w:eastAsia="Times New Roman" w:hAnsi="Segoe UI" w:cs="Segoe UI"/>
      <w:sz w:val="18"/>
      <w:szCs w:val="18"/>
      <w:lang w:eastAsia="pl-PL"/>
    </w:rPr>
  </w:style>
  <w:style w:type="character" w:styleId="Odwoaniedokomentarza">
    <w:name w:val="annotation reference"/>
    <w:basedOn w:val="Domylnaczcionkaakapitu"/>
    <w:uiPriority w:val="99"/>
    <w:semiHidden/>
    <w:unhideWhenUsed/>
    <w:rsid w:val="00F1792E"/>
    <w:rPr>
      <w:sz w:val="16"/>
      <w:szCs w:val="16"/>
    </w:rPr>
  </w:style>
  <w:style w:type="paragraph" w:styleId="Tekstkomentarza">
    <w:name w:val="annotation text"/>
    <w:basedOn w:val="Normalny"/>
    <w:link w:val="TekstkomentarzaZnak"/>
    <w:uiPriority w:val="99"/>
    <w:semiHidden/>
    <w:unhideWhenUsed/>
    <w:rsid w:val="00F1792E"/>
    <w:rPr>
      <w:sz w:val="20"/>
    </w:rPr>
  </w:style>
  <w:style w:type="character" w:customStyle="1" w:styleId="TekstkomentarzaZnak">
    <w:name w:val="Tekst komentarza Znak"/>
    <w:basedOn w:val="Domylnaczcionkaakapitu"/>
    <w:link w:val="Tekstkomentarza"/>
    <w:uiPriority w:val="99"/>
    <w:semiHidden/>
    <w:rsid w:val="00F1792E"/>
    <w:rPr>
      <w:rFonts w:ascii="Times New Roman" w:eastAsia="Times New Roman" w:hAnsi="Times New Roman" w:cs="Times New Roman"/>
      <w:sz w:val="20"/>
      <w:szCs w:val="20"/>
      <w:lang w:eastAsia="pl-PL"/>
    </w:rPr>
  </w:style>
  <w:style w:type="paragraph" w:styleId="Tematkomentarza">
    <w:name w:val="annotation subject"/>
    <w:basedOn w:val="Tekstkomentarza"/>
    <w:next w:val="Tekstkomentarza"/>
    <w:link w:val="TematkomentarzaZnak"/>
    <w:uiPriority w:val="99"/>
    <w:semiHidden/>
    <w:unhideWhenUsed/>
    <w:rsid w:val="00F1792E"/>
    <w:rPr>
      <w:b/>
      <w:bCs/>
    </w:rPr>
  </w:style>
  <w:style w:type="character" w:customStyle="1" w:styleId="TematkomentarzaZnak">
    <w:name w:val="Temat komentarza Znak"/>
    <w:basedOn w:val="TekstkomentarzaZnak"/>
    <w:link w:val="Tematkomentarza"/>
    <w:uiPriority w:val="99"/>
    <w:semiHidden/>
    <w:rsid w:val="00F1792E"/>
    <w:rPr>
      <w:rFonts w:ascii="Times New Roman" w:eastAsia="Times New Roman" w:hAnsi="Times New Roman" w:cs="Times New Roman"/>
      <w:b/>
      <w:bCs/>
      <w:sz w:val="20"/>
      <w:szCs w:val="20"/>
      <w:lang w:eastAsia="pl-PL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113</TotalTime>
  <Pages>2</Pages>
  <Words>685</Words>
  <Characters>4112</Characters>
  <Application>Microsoft Office Word</Application>
  <DocSecurity>0</DocSecurity>
  <Lines>34</Lines>
  <Paragraphs>9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4788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Budziński Michał</dc:creator>
  <cp:keywords/>
  <dc:description/>
  <cp:lastModifiedBy>Pluta Beata</cp:lastModifiedBy>
  <cp:revision>12</cp:revision>
  <cp:lastPrinted>2019-04-29T08:59:00Z</cp:lastPrinted>
  <dcterms:created xsi:type="dcterms:W3CDTF">2019-04-23T10:23:00Z</dcterms:created>
  <dcterms:modified xsi:type="dcterms:W3CDTF">2019-05-07T08:17:00Z</dcterms:modified>
</cp:coreProperties>
</file>