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94FE" w14:textId="6D9F5130" w:rsidR="00547D63" w:rsidRPr="00BE6E4C" w:rsidRDefault="00547D63" w:rsidP="00547D63">
      <w:pPr>
        <w:pStyle w:val="Default"/>
        <w:spacing w:line="240" w:lineRule="exact"/>
        <w:jc w:val="right"/>
        <w:rPr>
          <w:rFonts w:ascii="Fira Sans" w:hAnsi="Fira Sans"/>
          <w:bCs/>
          <w:color w:val="auto"/>
          <w:sz w:val="19"/>
          <w:szCs w:val="19"/>
        </w:rPr>
      </w:pPr>
      <w:r w:rsidRPr="00BE6E4C">
        <w:rPr>
          <w:rFonts w:ascii="Fira Sans" w:hAnsi="Fira Sans"/>
          <w:bCs/>
          <w:color w:val="auto"/>
          <w:sz w:val="19"/>
          <w:szCs w:val="19"/>
        </w:rPr>
        <w:t xml:space="preserve">Załącznik nr </w:t>
      </w:r>
      <w:r w:rsidR="00C6339E" w:rsidRPr="00BE6E4C">
        <w:rPr>
          <w:rFonts w:ascii="Fira Sans" w:hAnsi="Fira Sans"/>
          <w:bCs/>
          <w:color w:val="auto"/>
          <w:sz w:val="19"/>
          <w:szCs w:val="19"/>
        </w:rPr>
        <w:t>1</w:t>
      </w:r>
      <w:r w:rsidRPr="00BE6E4C">
        <w:rPr>
          <w:rFonts w:ascii="Fira Sans" w:hAnsi="Fira Sans"/>
          <w:bCs/>
          <w:color w:val="auto"/>
          <w:sz w:val="19"/>
          <w:szCs w:val="19"/>
        </w:rPr>
        <w:t xml:space="preserve"> do SIWZ</w:t>
      </w:r>
    </w:p>
    <w:p w14:paraId="08877E89" w14:textId="0D3AF2A5" w:rsidR="00547D63" w:rsidRPr="00BE6E4C" w:rsidRDefault="00C6339E" w:rsidP="00C6339E">
      <w:pPr>
        <w:pStyle w:val="Default"/>
        <w:tabs>
          <w:tab w:val="left" w:pos="5100"/>
          <w:tab w:val="right" w:pos="9072"/>
        </w:tabs>
        <w:spacing w:line="240" w:lineRule="exact"/>
        <w:rPr>
          <w:rFonts w:ascii="Fira Sans" w:hAnsi="Fira Sans"/>
          <w:bCs/>
          <w:sz w:val="19"/>
          <w:szCs w:val="19"/>
        </w:rPr>
      </w:pPr>
      <w:r w:rsidRPr="00BE6E4C">
        <w:rPr>
          <w:rFonts w:ascii="Fira Sans" w:hAnsi="Fira Sans"/>
          <w:bCs/>
          <w:sz w:val="19"/>
          <w:szCs w:val="19"/>
        </w:rPr>
        <w:tab/>
      </w:r>
      <w:r w:rsidRPr="00BE6E4C">
        <w:rPr>
          <w:rFonts w:ascii="Fira Sans" w:hAnsi="Fira Sans"/>
          <w:bCs/>
          <w:sz w:val="19"/>
          <w:szCs w:val="19"/>
        </w:rPr>
        <w:tab/>
        <w:t>Sprawa numer 23/DB/PN/2022</w:t>
      </w:r>
    </w:p>
    <w:p w14:paraId="510E1254" w14:textId="77777777" w:rsidR="00547D63" w:rsidRPr="00BE6E4C" w:rsidRDefault="00547D63" w:rsidP="00547D63">
      <w:pPr>
        <w:pStyle w:val="Default"/>
        <w:spacing w:line="240" w:lineRule="exact"/>
        <w:rPr>
          <w:rFonts w:ascii="Fira Sans" w:hAnsi="Fira Sans"/>
          <w:b/>
          <w:bCs/>
          <w:color w:val="auto"/>
          <w:sz w:val="19"/>
          <w:szCs w:val="19"/>
        </w:rPr>
      </w:pPr>
    </w:p>
    <w:p w14:paraId="23E20213" w14:textId="216C9AFF" w:rsidR="00547D63" w:rsidRPr="00BE6E4C" w:rsidRDefault="00547D63" w:rsidP="00547D63">
      <w:pPr>
        <w:pStyle w:val="Default"/>
        <w:spacing w:line="240" w:lineRule="exact"/>
        <w:jc w:val="center"/>
        <w:rPr>
          <w:rFonts w:ascii="Fira Sans" w:hAnsi="Fira Sans"/>
          <w:b/>
          <w:bCs/>
          <w:color w:val="auto"/>
          <w:sz w:val="19"/>
          <w:szCs w:val="19"/>
        </w:rPr>
      </w:pPr>
      <w:r w:rsidRPr="00BE6E4C">
        <w:rPr>
          <w:rFonts w:ascii="Fira Sans" w:hAnsi="Fira Sans"/>
          <w:b/>
          <w:bCs/>
          <w:color w:val="auto"/>
          <w:sz w:val="19"/>
          <w:szCs w:val="19"/>
        </w:rPr>
        <w:t>Opis Przedmiotu Zamówienia</w:t>
      </w:r>
      <w:r w:rsidR="00DD2800" w:rsidRPr="00BE6E4C">
        <w:rPr>
          <w:rFonts w:ascii="Fira Sans" w:hAnsi="Fira Sans"/>
          <w:b/>
          <w:bCs/>
          <w:color w:val="auto"/>
          <w:sz w:val="19"/>
          <w:szCs w:val="19"/>
        </w:rPr>
        <w:t xml:space="preserve"> – zmieniony w dniu 10-01-2023 r.</w:t>
      </w:r>
    </w:p>
    <w:p w14:paraId="30765969" w14:textId="77777777" w:rsidR="00547D63" w:rsidRPr="00BE6E4C" w:rsidRDefault="00547D63" w:rsidP="00547D63">
      <w:pPr>
        <w:pStyle w:val="Default"/>
        <w:spacing w:line="240" w:lineRule="exact"/>
        <w:jc w:val="both"/>
        <w:rPr>
          <w:rFonts w:ascii="Fira Sans" w:hAnsi="Fira Sans"/>
          <w:b/>
          <w:color w:val="auto"/>
          <w:sz w:val="19"/>
          <w:szCs w:val="19"/>
        </w:rPr>
      </w:pPr>
      <w:r w:rsidRPr="00BE6E4C">
        <w:rPr>
          <w:rFonts w:ascii="Fira Sans" w:hAnsi="Fira Sans"/>
          <w:b/>
          <w:bCs/>
          <w:color w:val="auto"/>
          <w:sz w:val="19"/>
          <w:szCs w:val="19"/>
        </w:rPr>
        <w:t>w postępowaniu pn.: „</w:t>
      </w:r>
      <w:r w:rsidRPr="00BE6E4C">
        <w:rPr>
          <w:rFonts w:ascii="Fira Sans" w:hAnsi="Fira Sans" w:cs="Calibri,Bold"/>
          <w:b/>
          <w:bCs/>
          <w:color w:val="auto"/>
          <w:sz w:val="19"/>
          <w:szCs w:val="19"/>
        </w:rPr>
        <w:t xml:space="preserve">Dostawa i wdrożenie </w:t>
      </w:r>
      <w:r w:rsidR="005E695F" w:rsidRPr="00BE6E4C">
        <w:rPr>
          <w:rFonts w:ascii="Fira Sans" w:hAnsi="Fira Sans" w:cs="Calibri,Bold"/>
          <w:b/>
          <w:bCs/>
          <w:color w:val="auto"/>
          <w:sz w:val="19"/>
          <w:szCs w:val="19"/>
        </w:rPr>
        <w:t>Z</w:t>
      </w:r>
      <w:r w:rsidRPr="00BE6E4C">
        <w:rPr>
          <w:rFonts w:ascii="Fira Sans" w:hAnsi="Fira Sans" w:cs="Calibri,Bold"/>
          <w:b/>
          <w:bCs/>
          <w:color w:val="auto"/>
          <w:sz w:val="19"/>
          <w:szCs w:val="19"/>
        </w:rPr>
        <w:t xml:space="preserve">integrowanego </w:t>
      </w:r>
      <w:r w:rsidR="005E695F" w:rsidRPr="00BE6E4C">
        <w:rPr>
          <w:rFonts w:ascii="Fira Sans" w:hAnsi="Fira Sans" w:cs="Calibri,Bold"/>
          <w:b/>
          <w:bCs/>
          <w:color w:val="auto"/>
          <w:sz w:val="19"/>
          <w:szCs w:val="19"/>
        </w:rPr>
        <w:t>S</w:t>
      </w:r>
      <w:r w:rsidRPr="00BE6E4C">
        <w:rPr>
          <w:rFonts w:ascii="Fira Sans" w:hAnsi="Fira Sans" w:cs="Calibri,Bold"/>
          <w:b/>
          <w:bCs/>
          <w:color w:val="auto"/>
          <w:sz w:val="19"/>
          <w:szCs w:val="19"/>
        </w:rPr>
        <w:t xml:space="preserve">ystemu </w:t>
      </w:r>
      <w:r w:rsidR="005E695F" w:rsidRPr="00BE6E4C">
        <w:rPr>
          <w:rFonts w:ascii="Fira Sans" w:hAnsi="Fira Sans" w:cs="Calibri,Bold"/>
          <w:b/>
          <w:bCs/>
          <w:color w:val="auto"/>
          <w:sz w:val="19"/>
          <w:szCs w:val="19"/>
        </w:rPr>
        <w:t>F</w:t>
      </w:r>
      <w:r w:rsidR="00143C9F" w:rsidRPr="00BE6E4C">
        <w:rPr>
          <w:rFonts w:ascii="Fira Sans" w:hAnsi="Fira Sans" w:cs="Calibri,Bold"/>
          <w:b/>
          <w:bCs/>
          <w:color w:val="auto"/>
          <w:sz w:val="19"/>
          <w:szCs w:val="19"/>
        </w:rPr>
        <w:t>inansowo-</w:t>
      </w:r>
      <w:r w:rsidR="005E695F" w:rsidRPr="00BE6E4C">
        <w:rPr>
          <w:rFonts w:ascii="Fira Sans" w:hAnsi="Fira Sans" w:cs="Calibri,Bold"/>
          <w:b/>
          <w:bCs/>
          <w:color w:val="auto"/>
          <w:sz w:val="19"/>
          <w:szCs w:val="19"/>
        </w:rPr>
        <w:t>K</w:t>
      </w:r>
      <w:r w:rsidR="00143C9F" w:rsidRPr="00BE6E4C">
        <w:rPr>
          <w:rFonts w:ascii="Fira Sans" w:hAnsi="Fira Sans" w:cs="Calibri,Bold"/>
          <w:b/>
          <w:bCs/>
          <w:color w:val="auto"/>
          <w:sz w:val="19"/>
          <w:szCs w:val="19"/>
        </w:rPr>
        <w:t>sięgow</w:t>
      </w:r>
      <w:r w:rsidR="0074396B" w:rsidRPr="00BE6E4C">
        <w:rPr>
          <w:rFonts w:ascii="Fira Sans" w:hAnsi="Fira Sans" w:cs="Calibri,Bold"/>
          <w:b/>
          <w:bCs/>
          <w:color w:val="auto"/>
          <w:sz w:val="19"/>
          <w:szCs w:val="19"/>
        </w:rPr>
        <w:t xml:space="preserve">ego </w:t>
      </w:r>
      <w:r w:rsidRPr="00BE6E4C">
        <w:rPr>
          <w:rFonts w:ascii="Fira Sans" w:hAnsi="Fira Sans" w:cs="Calibri,Bold"/>
          <w:b/>
          <w:bCs/>
          <w:color w:val="auto"/>
          <w:sz w:val="19"/>
          <w:szCs w:val="19"/>
        </w:rPr>
        <w:t>dla Głównego Urzędu Statystycznego oraz 19 podległych lub podporządkowanych Prezesowi GUS samobilansujących jednostek służb statystyki publicznej”</w:t>
      </w:r>
    </w:p>
    <w:p w14:paraId="4750E810" w14:textId="77777777" w:rsidR="00547D63" w:rsidRPr="00BE6E4C" w:rsidRDefault="00547D63" w:rsidP="00547D63">
      <w:pPr>
        <w:spacing w:line="240" w:lineRule="exact"/>
        <w:rPr>
          <w:rFonts w:ascii="Fira Sans" w:hAnsi="Fira Sans"/>
          <w:sz w:val="19"/>
          <w:szCs w:val="19"/>
        </w:rPr>
      </w:pPr>
      <w:bookmarkStart w:id="0" w:name="_Toc31465802"/>
    </w:p>
    <w:p w14:paraId="05E37C44" w14:textId="77777777" w:rsidR="00547D63" w:rsidRPr="00BE6E4C" w:rsidRDefault="00547D63" w:rsidP="00547D63">
      <w:pPr>
        <w:pStyle w:val="Nagwek2"/>
        <w:keepNext w:val="0"/>
        <w:keepLines w:val="0"/>
        <w:widowControl w:val="0"/>
        <w:numPr>
          <w:ilvl w:val="0"/>
          <w:numId w:val="0"/>
        </w:numPr>
        <w:spacing w:line="240" w:lineRule="exact"/>
        <w:rPr>
          <w:rFonts w:ascii="Fira Sans" w:hAnsi="Fira Sans"/>
          <w:b/>
          <w:color w:val="auto"/>
          <w:sz w:val="19"/>
          <w:szCs w:val="19"/>
        </w:rPr>
      </w:pPr>
      <w:bookmarkStart w:id="1" w:name="_Toc41044984"/>
      <w:bookmarkEnd w:id="0"/>
      <w:r w:rsidRPr="00BE6E4C">
        <w:rPr>
          <w:rFonts w:ascii="Fira Sans" w:hAnsi="Fira Sans"/>
          <w:b/>
          <w:color w:val="auto"/>
          <w:sz w:val="19"/>
          <w:szCs w:val="19"/>
        </w:rPr>
        <w:t xml:space="preserve">SŁOWNIK </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47D63" w:rsidRPr="00BE6E4C" w14:paraId="62EEBB0B" w14:textId="77777777" w:rsidTr="0048720A">
        <w:tc>
          <w:tcPr>
            <w:tcW w:w="2235" w:type="dxa"/>
            <w:shd w:val="clear" w:color="auto" w:fill="auto"/>
          </w:tcPr>
          <w:p w14:paraId="0322F700" w14:textId="77777777" w:rsidR="00547D63" w:rsidRPr="00BE6E4C" w:rsidRDefault="00547D63" w:rsidP="008E2C5B">
            <w:pPr>
              <w:rPr>
                <w:rFonts w:ascii="Fira Sans" w:hAnsi="Fira Sans"/>
                <w:sz w:val="19"/>
                <w:szCs w:val="19"/>
              </w:rPr>
            </w:pPr>
            <w:r w:rsidRPr="00BE6E4C">
              <w:rPr>
                <w:rFonts w:ascii="Fira Sans" w:hAnsi="Fira Sans"/>
                <w:b/>
                <w:sz w:val="19"/>
                <w:szCs w:val="19"/>
              </w:rPr>
              <w:t>Dni robocze</w:t>
            </w:r>
          </w:p>
        </w:tc>
        <w:tc>
          <w:tcPr>
            <w:tcW w:w="7087" w:type="dxa"/>
            <w:shd w:val="clear" w:color="auto" w:fill="auto"/>
          </w:tcPr>
          <w:p w14:paraId="6F6A7A9D" w14:textId="77777777" w:rsidR="00547D63" w:rsidRPr="00BE6E4C" w:rsidRDefault="00C944DB" w:rsidP="0048720A">
            <w:pPr>
              <w:spacing w:line="240" w:lineRule="exact"/>
              <w:jc w:val="both"/>
              <w:rPr>
                <w:rFonts w:ascii="Fira Sans" w:hAnsi="Fira Sans"/>
                <w:sz w:val="19"/>
                <w:szCs w:val="19"/>
              </w:rPr>
            </w:pPr>
            <w:r w:rsidRPr="00BE6E4C">
              <w:rPr>
                <w:rFonts w:ascii="Fira Sans" w:hAnsi="Fira Sans"/>
                <w:sz w:val="19"/>
                <w:szCs w:val="19"/>
              </w:rPr>
              <w:t>K</w:t>
            </w:r>
            <w:r w:rsidR="00547D63" w:rsidRPr="00BE6E4C">
              <w:rPr>
                <w:rFonts w:ascii="Fira Sans" w:hAnsi="Fira Sans"/>
                <w:sz w:val="19"/>
                <w:szCs w:val="19"/>
              </w:rPr>
              <w:t>olejne dni od poniedziałku do piątku za wyjątkiem dni ustawowo wolnych od pracy;</w:t>
            </w:r>
          </w:p>
        </w:tc>
      </w:tr>
      <w:tr w:rsidR="00547D63" w:rsidRPr="00BE6E4C" w14:paraId="436B468D" w14:textId="77777777" w:rsidTr="0048720A">
        <w:trPr>
          <w:trHeight w:val="346"/>
        </w:trPr>
        <w:tc>
          <w:tcPr>
            <w:tcW w:w="2235" w:type="dxa"/>
            <w:shd w:val="clear" w:color="auto" w:fill="auto"/>
          </w:tcPr>
          <w:p w14:paraId="7B8A7606" w14:textId="77777777" w:rsidR="00547D63" w:rsidRPr="00BE6E4C" w:rsidRDefault="00547D63" w:rsidP="008E2C5B">
            <w:pPr>
              <w:rPr>
                <w:rFonts w:ascii="Fira Sans" w:hAnsi="Fira Sans"/>
                <w:sz w:val="19"/>
                <w:szCs w:val="19"/>
              </w:rPr>
            </w:pPr>
            <w:r w:rsidRPr="00BE6E4C">
              <w:rPr>
                <w:rFonts w:ascii="Fira Sans" w:hAnsi="Fira Sans"/>
                <w:b/>
                <w:sz w:val="19"/>
                <w:szCs w:val="19"/>
              </w:rPr>
              <w:t>Wykonawca</w:t>
            </w:r>
          </w:p>
        </w:tc>
        <w:tc>
          <w:tcPr>
            <w:tcW w:w="7087" w:type="dxa"/>
            <w:shd w:val="clear" w:color="auto" w:fill="auto"/>
          </w:tcPr>
          <w:p w14:paraId="09DECD01" w14:textId="77777777" w:rsidR="00547D63" w:rsidRPr="00BE6E4C" w:rsidRDefault="00547D63" w:rsidP="0048720A">
            <w:pPr>
              <w:spacing w:line="240" w:lineRule="exact"/>
              <w:jc w:val="both"/>
              <w:rPr>
                <w:rFonts w:ascii="Fira Sans" w:hAnsi="Fira Sans"/>
                <w:sz w:val="19"/>
                <w:szCs w:val="19"/>
              </w:rPr>
            </w:pPr>
            <w:r w:rsidRPr="00BE6E4C">
              <w:rPr>
                <w:rFonts w:ascii="Fira Sans" w:hAnsi="Fira Sans"/>
                <w:sz w:val="19"/>
                <w:szCs w:val="19"/>
              </w:rPr>
              <w:t xml:space="preserve">Spółka/firma wdrażająca </w:t>
            </w:r>
            <w:r w:rsidR="00C944DB" w:rsidRPr="00BE6E4C">
              <w:rPr>
                <w:rFonts w:ascii="Fira Sans" w:hAnsi="Fira Sans"/>
                <w:sz w:val="19"/>
                <w:szCs w:val="19"/>
              </w:rPr>
              <w:t>Zintegrowany System Finansowo-Księgowy</w:t>
            </w:r>
            <w:r w:rsidR="00F05A21" w:rsidRPr="00BE6E4C">
              <w:rPr>
                <w:rFonts w:ascii="Fira Sans" w:hAnsi="Fira Sans"/>
                <w:sz w:val="19"/>
                <w:szCs w:val="19"/>
              </w:rPr>
              <w:t>;</w:t>
            </w:r>
          </w:p>
        </w:tc>
      </w:tr>
      <w:tr w:rsidR="00547D63" w:rsidRPr="00BE6E4C" w14:paraId="3E4F708C" w14:textId="77777777" w:rsidTr="0048720A">
        <w:tc>
          <w:tcPr>
            <w:tcW w:w="2235" w:type="dxa"/>
            <w:shd w:val="clear" w:color="auto" w:fill="auto"/>
          </w:tcPr>
          <w:p w14:paraId="057E68FE" w14:textId="77777777" w:rsidR="00547D63" w:rsidRPr="00BE6E4C" w:rsidRDefault="00547D63" w:rsidP="008E2C5B">
            <w:pPr>
              <w:rPr>
                <w:rFonts w:ascii="Fira Sans" w:hAnsi="Fira Sans"/>
                <w:sz w:val="19"/>
                <w:szCs w:val="19"/>
              </w:rPr>
            </w:pPr>
            <w:r w:rsidRPr="00BE6E4C">
              <w:rPr>
                <w:rFonts w:ascii="Fira Sans" w:hAnsi="Fira Sans"/>
                <w:b/>
                <w:sz w:val="19"/>
                <w:szCs w:val="19"/>
              </w:rPr>
              <w:t>Zamawiający</w:t>
            </w:r>
          </w:p>
        </w:tc>
        <w:tc>
          <w:tcPr>
            <w:tcW w:w="7087" w:type="dxa"/>
            <w:shd w:val="clear" w:color="auto" w:fill="auto"/>
          </w:tcPr>
          <w:p w14:paraId="5D8E7C9D" w14:textId="50F47DEE" w:rsidR="00547D63" w:rsidRPr="00BE6E4C" w:rsidRDefault="00547D63" w:rsidP="0048720A">
            <w:pPr>
              <w:spacing w:line="240" w:lineRule="exact"/>
              <w:jc w:val="both"/>
              <w:rPr>
                <w:rFonts w:ascii="Fira Sans" w:hAnsi="Fira Sans"/>
                <w:sz w:val="19"/>
                <w:szCs w:val="19"/>
              </w:rPr>
            </w:pPr>
            <w:r w:rsidRPr="00BE6E4C">
              <w:rPr>
                <w:rFonts w:ascii="Fira Sans" w:hAnsi="Fira Sans"/>
                <w:sz w:val="19"/>
                <w:szCs w:val="19"/>
              </w:rPr>
              <w:t>Główny Urząd Statystyczny posiadający siedzibę w Warszawie występujący w imieniu własnym oraz 16 jednostek podległych Prezesowi GUS, tj. 16 urzędów statystycznych oraz 3 jednostek podporządkowanych Prezesowi GUS, tj. Centrum Informatyki Statystycznej z siedzibą w Warszawie (z zakładami w Łodzi i Radomiu), Zakładu Wydawnictw Statystycznych z siedzibą w Warszawie</w:t>
            </w:r>
            <w:r w:rsidR="00D80852" w:rsidRPr="00BE6E4C">
              <w:rPr>
                <w:rFonts w:ascii="Fira Sans" w:hAnsi="Fira Sans"/>
                <w:sz w:val="19"/>
                <w:szCs w:val="19"/>
              </w:rPr>
              <w:t xml:space="preserve"> (z zakładem w Radomiu)</w:t>
            </w:r>
            <w:r w:rsidRPr="00BE6E4C">
              <w:rPr>
                <w:rFonts w:ascii="Fira Sans" w:hAnsi="Fira Sans"/>
                <w:sz w:val="19"/>
                <w:szCs w:val="19"/>
              </w:rPr>
              <w:t xml:space="preserve"> i Centralnej Biblioteki Statystycznej z siedzibą w Warszawie;</w:t>
            </w:r>
          </w:p>
        </w:tc>
      </w:tr>
      <w:tr w:rsidR="004003F3" w:rsidRPr="00BE6E4C" w14:paraId="563DA158" w14:textId="77777777" w:rsidTr="0048720A">
        <w:tc>
          <w:tcPr>
            <w:tcW w:w="2235" w:type="dxa"/>
            <w:tcBorders>
              <w:bottom w:val="single" w:sz="4" w:space="0" w:color="auto"/>
            </w:tcBorders>
            <w:shd w:val="clear" w:color="auto" w:fill="auto"/>
          </w:tcPr>
          <w:p w14:paraId="089D78B7" w14:textId="77777777" w:rsidR="004003F3" w:rsidRPr="00BE6E4C" w:rsidDel="00A20119" w:rsidRDefault="004003F3" w:rsidP="008E2C5B">
            <w:pPr>
              <w:rPr>
                <w:rFonts w:ascii="Fira Sans" w:hAnsi="Fira Sans"/>
                <w:b/>
                <w:sz w:val="19"/>
                <w:szCs w:val="19"/>
              </w:rPr>
            </w:pPr>
            <w:r w:rsidRPr="00BE6E4C">
              <w:rPr>
                <w:rFonts w:ascii="Fira Sans" w:hAnsi="Fira Sans"/>
                <w:b/>
                <w:sz w:val="19"/>
                <w:szCs w:val="19"/>
              </w:rPr>
              <w:t>ZSF-K</w:t>
            </w:r>
          </w:p>
        </w:tc>
        <w:tc>
          <w:tcPr>
            <w:tcW w:w="7087" w:type="dxa"/>
            <w:tcBorders>
              <w:bottom w:val="single" w:sz="4" w:space="0" w:color="auto"/>
            </w:tcBorders>
            <w:shd w:val="clear" w:color="auto" w:fill="auto"/>
          </w:tcPr>
          <w:p w14:paraId="1C2CAD65" w14:textId="77777777" w:rsidR="004003F3" w:rsidRPr="00BE6E4C" w:rsidRDefault="004003F3" w:rsidP="0048720A">
            <w:pPr>
              <w:spacing w:line="240" w:lineRule="exact"/>
              <w:jc w:val="both"/>
              <w:rPr>
                <w:rFonts w:ascii="Fira Sans" w:hAnsi="Fira Sans"/>
                <w:sz w:val="19"/>
                <w:szCs w:val="19"/>
              </w:rPr>
            </w:pPr>
            <w:r w:rsidRPr="00BE6E4C">
              <w:rPr>
                <w:rFonts w:ascii="Fira Sans" w:hAnsi="Fira Sans"/>
                <w:sz w:val="19"/>
                <w:szCs w:val="19"/>
              </w:rPr>
              <w:t>Zintegrowany System Finansowo-Księgowy</w:t>
            </w:r>
            <w:r w:rsidR="0007762C" w:rsidRPr="00BE6E4C">
              <w:rPr>
                <w:rFonts w:ascii="Fira Sans" w:hAnsi="Fira Sans"/>
                <w:sz w:val="19"/>
                <w:szCs w:val="19"/>
              </w:rPr>
              <w:t xml:space="preserve"> dla Głównego Urzędu Statystycznego, 16 urzędów statystycznych, Centrum Informatyki Statystycznej, Zakładu Wydawnictw Statystycznych, Centralnej Biblioteki Statystycznej</w:t>
            </w:r>
            <w:r w:rsidR="00553311" w:rsidRPr="00BE6E4C">
              <w:rPr>
                <w:rFonts w:ascii="Fira Sans" w:hAnsi="Fira Sans"/>
                <w:sz w:val="19"/>
                <w:szCs w:val="19"/>
              </w:rPr>
              <w:t>, obejmujący swym zakresem następujące moduły:</w:t>
            </w:r>
          </w:p>
          <w:p w14:paraId="44C38AA7" w14:textId="77777777" w:rsidR="00553311" w:rsidRPr="00BE6E4C" w:rsidRDefault="00553311" w:rsidP="006C2150">
            <w:pPr>
              <w:pStyle w:val="Akapitzlist"/>
              <w:numPr>
                <w:ilvl w:val="0"/>
                <w:numId w:val="90"/>
              </w:numPr>
              <w:spacing w:line="240" w:lineRule="exact"/>
              <w:jc w:val="both"/>
              <w:rPr>
                <w:rFonts w:ascii="Fira Sans" w:hAnsi="Fira Sans"/>
                <w:sz w:val="19"/>
                <w:szCs w:val="19"/>
              </w:rPr>
            </w:pPr>
            <w:r w:rsidRPr="00BE6E4C">
              <w:rPr>
                <w:rFonts w:ascii="Fira Sans" w:hAnsi="Fira Sans"/>
                <w:sz w:val="19"/>
                <w:szCs w:val="19"/>
              </w:rPr>
              <w:t>Księgowość</w:t>
            </w:r>
          </w:p>
          <w:p w14:paraId="1CAB0ECC" w14:textId="77777777" w:rsidR="00553311" w:rsidRPr="00BE6E4C" w:rsidRDefault="00553311" w:rsidP="006C2150">
            <w:pPr>
              <w:pStyle w:val="Akapitzlist"/>
              <w:numPr>
                <w:ilvl w:val="0"/>
                <w:numId w:val="90"/>
              </w:numPr>
              <w:spacing w:line="240" w:lineRule="exact"/>
              <w:jc w:val="both"/>
              <w:rPr>
                <w:rFonts w:ascii="Fira Sans" w:hAnsi="Fira Sans"/>
                <w:sz w:val="19"/>
                <w:szCs w:val="19"/>
              </w:rPr>
            </w:pPr>
            <w:r w:rsidRPr="00BE6E4C">
              <w:rPr>
                <w:rFonts w:ascii="Fira Sans" w:hAnsi="Fira Sans"/>
                <w:sz w:val="19"/>
                <w:szCs w:val="19"/>
              </w:rPr>
              <w:t>Rachunki bankowe i Kasa</w:t>
            </w:r>
          </w:p>
          <w:p w14:paraId="696371B0" w14:textId="77777777" w:rsidR="00553311" w:rsidRPr="00BE6E4C" w:rsidRDefault="00553311" w:rsidP="006C2150">
            <w:pPr>
              <w:pStyle w:val="Akapitzlist"/>
              <w:numPr>
                <w:ilvl w:val="0"/>
                <w:numId w:val="90"/>
              </w:numPr>
              <w:spacing w:line="240" w:lineRule="exact"/>
              <w:jc w:val="both"/>
              <w:rPr>
                <w:rFonts w:ascii="Fira Sans" w:hAnsi="Fira Sans"/>
                <w:sz w:val="19"/>
                <w:szCs w:val="19"/>
              </w:rPr>
            </w:pPr>
            <w:r w:rsidRPr="00BE6E4C">
              <w:rPr>
                <w:rFonts w:ascii="Fira Sans" w:hAnsi="Fira Sans"/>
                <w:sz w:val="19"/>
                <w:szCs w:val="19"/>
              </w:rPr>
              <w:t xml:space="preserve">Majątek trwały </w:t>
            </w:r>
          </w:p>
          <w:p w14:paraId="270D5504" w14:textId="77777777" w:rsidR="00553311" w:rsidRPr="00BE6E4C" w:rsidRDefault="00553311" w:rsidP="006C2150">
            <w:pPr>
              <w:pStyle w:val="Akapitzlist"/>
              <w:numPr>
                <w:ilvl w:val="0"/>
                <w:numId w:val="90"/>
              </w:numPr>
              <w:spacing w:line="240" w:lineRule="exact"/>
              <w:jc w:val="both"/>
              <w:rPr>
                <w:rFonts w:ascii="Fira Sans" w:hAnsi="Fira Sans"/>
                <w:sz w:val="19"/>
                <w:szCs w:val="19"/>
              </w:rPr>
            </w:pPr>
            <w:r w:rsidRPr="00BE6E4C">
              <w:rPr>
                <w:rFonts w:ascii="Fira Sans" w:hAnsi="Fira Sans"/>
                <w:sz w:val="19"/>
                <w:szCs w:val="19"/>
              </w:rPr>
              <w:t>Gospodarka magazynowa</w:t>
            </w:r>
          </w:p>
          <w:p w14:paraId="45833965" w14:textId="77777777" w:rsidR="00553311" w:rsidRPr="00BE6E4C" w:rsidRDefault="00553311" w:rsidP="006C2150">
            <w:pPr>
              <w:pStyle w:val="Akapitzlist"/>
              <w:numPr>
                <w:ilvl w:val="0"/>
                <w:numId w:val="90"/>
              </w:numPr>
              <w:spacing w:line="240" w:lineRule="exact"/>
              <w:jc w:val="both"/>
              <w:rPr>
                <w:rFonts w:ascii="Fira Sans" w:hAnsi="Fira Sans"/>
                <w:sz w:val="19"/>
                <w:szCs w:val="19"/>
              </w:rPr>
            </w:pPr>
            <w:r w:rsidRPr="00BE6E4C">
              <w:rPr>
                <w:rFonts w:ascii="Fira Sans" w:hAnsi="Fira Sans"/>
                <w:sz w:val="19"/>
                <w:szCs w:val="19"/>
              </w:rPr>
              <w:t>Sprawozdawczość</w:t>
            </w:r>
          </w:p>
        </w:tc>
      </w:tr>
      <w:tr w:rsidR="00547D63" w:rsidRPr="00BE6E4C" w14:paraId="22C84776" w14:textId="77777777" w:rsidTr="0048720A">
        <w:tc>
          <w:tcPr>
            <w:tcW w:w="2235" w:type="dxa"/>
            <w:shd w:val="clear" w:color="auto" w:fill="auto"/>
          </w:tcPr>
          <w:p w14:paraId="15639C04" w14:textId="77777777" w:rsidR="00547D63" w:rsidRPr="00BE6E4C" w:rsidRDefault="00547D63" w:rsidP="006B743E">
            <w:pPr>
              <w:rPr>
                <w:rFonts w:ascii="Fira Sans" w:hAnsi="Fira Sans"/>
                <w:sz w:val="19"/>
                <w:szCs w:val="19"/>
              </w:rPr>
            </w:pPr>
            <w:r w:rsidRPr="00BE6E4C">
              <w:rPr>
                <w:rFonts w:ascii="Fira Sans" w:hAnsi="Fira Sans"/>
                <w:b/>
                <w:sz w:val="19"/>
                <w:szCs w:val="19"/>
              </w:rPr>
              <w:t xml:space="preserve">Użytkownik </w:t>
            </w:r>
            <w:r w:rsidR="00553311" w:rsidRPr="00BE6E4C">
              <w:rPr>
                <w:rFonts w:ascii="Fira Sans" w:hAnsi="Fira Sans"/>
                <w:b/>
                <w:sz w:val="19"/>
                <w:szCs w:val="19"/>
              </w:rPr>
              <w:t>ZSF-K</w:t>
            </w:r>
          </w:p>
        </w:tc>
        <w:tc>
          <w:tcPr>
            <w:tcW w:w="7087" w:type="dxa"/>
            <w:shd w:val="clear" w:color="auto" w:fill="auto"/>
          </w:tcPr>
          <w:p w14:paraId="29650046" w14:textId="77777777" w:rsidR="00547D63" w:rsidRPr="00BE6E4C" w:rsidRDefault="00E730AE" w:rsidP="0048720A">
            <w:pPr>
              <w:spacing w:line="240" w:lineRule="exact"/>
              <w:jc w:val="both"/>
              <w:rPr>
                <w:rFonts w:ascii="Fira Sans" w:hAnsi="Fira Sans"/>
                <w:sz w:val="19"/>
                <w:szCs w:val="19"/>
              </w:rPr>
            </w:pPr>
            <w:r w:rsidRPr="00BE6E4C">
              <w:rPr>
                <w:rFonts w:ascii="Fira Sans" w:hAnsi="Fira Sans"/>
                <w:sz w:val="19"/>
                <w:szCs w:val="19"/>
              </w:rPr>
              <w:t>P</w:t>
            </w:r>
            <w:r w:rsidR="00547D63" w:rsidRPr="00BE6E4C">
              <w:rPr>
                <w:rFonts w:ascii="Fira Sans" w:hAnsi="Fira Sans"/>
                <w:sz w:val="19"/>
                <w:szCs w:val="19"/>
              </w:rPr>
              <w:t>racownik Zamawiającego mający dostęp do modułów (</w:t>
            </w:r>
            <w:r w:rsidRPr="00BE6E4C">
              <w:rPr>
                <w:rFonts w:ascii="Fira Sans" w:hAnsi="Fira Sans"/>
                <w:sz w:val="19"/>
                <w:szCs w:val="19"/>
              </w:rPr>
              <w:t xml:space="preserve">sekcji, </w:t>
            </w:r>
            <w:r w:rsidR="00FA6EE7" w:rsidRPr="00BE6E4C">
              <w:rPr>
                <w:rFonts w:ascii="Fira Sans" w:hAnsi="Fira Sans"/>
                <w:sz w:val="19"/>
                <w:szCs w:val="19"/>
              </w:rPr>
              <w:t>za</w:t>
            </w:r>
            <w:r w:rsidR="00E34F47" w:rsidRPr="00BE6E4C">
              <w:rPr>
                <w:rFonts w:ascii="Fira Sans" w:hAnsi="Fira Sans"/>
                <w:sz w:val="19"/>
                <w:szCs w:val="19"/>
              </w:rPr>
              <w:t xml:space="preserve">kładek, </w:t>
            </w:r>
            <w:r w:rsidR="00547D63" w:rsidRPr="00BE6E4C">
              <w:rPr>
                <w:rFonts w:ascii="Fira Sans" w:hAnsi="Fira Sans"/>
                <w:sz w:val="19"/>
                <w:szCs w:val="19"/>
              </w:rPr>
              <w:t xml:space="preserve">funkcji, widoków, pól lub wydzielonych grup danych) </w:t>
            </w:r>
            <w:r w:rsidR="00314ACF" w:rsidRPr="00BE6E4C">
              <w:rPr>
                <w:rFonts w:ascii="Fira Sans" w:hAnsi="Fira Sans"/>
                <w:sz w:val="19"/>
                <w:szCs w:val="19"/>
              </w:rPr>
              <w:t xml:space="preserve">ZSF-K </w:t>
            </w:r>
            <w:r w:rsidR="00547D63" w:rsidRPr="00BE6E4C">
              <w:rPr>
                <w:rFonts w:ascii="Fira Sans" w:hAnsi="Fira Sans"/>
                <w:sz w:val="19"/>
                <w:szCs w:val="19"/>
              </w:rPr>
              <w:t>w zakresie niezbędnym do wykonywania obowiązków służbowych;</w:t>
            </w:r>
          </w:p>
        </w:tc>
      </w:tr>
      <w:tr w:rsidR="00547D63" w:rsidRPr="00BE6E4C" w14:paraId="7A3DBD50" w14:textId="77777777" w:rsidTr="0048720A">
        <w:tc>
          <w:tcPr>
            <w:tcW w:w="2235" w:type="dxa"/>
            <w:shd w:val="clear" w:color="auto" w:fill="auto"/>
          </w:tcPr>
          <w:p w14:paraId="786A3F06" w14:textId="77777777" w:rsidR="00547D63" w:rsidRPr="00BE6E4C" w:rsidRDefault="00547D63" w:rsidP="008E2C5B">
            <w:pPr>
              <w:jc w:val="both"/>
              <w:rPr>
                <w:rFonts w:ascii="Fira Sans" w:hAnsi="Fira Sans"/>
                <w:b/>
                <w:sz w:val="19"/>
                <w:szCs w:val="19"/>
              </w:rPr>
            </w:pPr>
            <w:r w:rsidRPr="00BE6E4C">
              <w:rPr>
                <w:rFonts w:ascii="Fira Sans" w:hAnsi="Fira Sans"/>
                <w:b/>
                <w:sz w:val="19"/>
                <w:szCs w:val="19"/>
              </w:rPr>
              <w:t>Lider modułu</w:t>
            </w:r>
          </w:p>
        </w:tc>
        <w:tc>
          <w:tcPr>
            <w:tcW w:w="7087" w:type="dxa"/>
            <w:shd w:val="clear" w:color="auto" w:fill="auto"/>
          </w:tcPr>
          <w:p w14:paraId="1F00BC1F" w14:textId="77777777" w:rsidR="00547D63" w:rsidRPr="00BE6E4C" w:rsidRDefault="00547D63" w:rsidP="0048720A">
            <w:pPr>
              <w:spacing w:line="240" w:lineRule="exact"/>
              <w:jc w:val="both"/>
              <w:rPr>
                <w:rFonts w:ascii="Fira Sans" w:hAnsi="Fira Sans"/>
                <w:sz w:val="19"/>
                <w:szCs w:val="19"/>
              </w:rPr>
            </w:pPr>
            <w:r w:rsidRPr="00BE6E4C">
              <w:rPr>
                <w:rFonts w:ascii="Fira Sans" w:hAnsi="Fira Sans"/>
                <w:sz w:val="19"/>
                <w:szCs w:val="19"/>
              </w:rPr>
              <w:t>Pracownik Zamawiającego</w:t>
            </w:r>
            <w:r w:rsidRPr="00BE6E4C">
              <w:rPr>
                <w:rFonts w:ascii="Fira Sans" w:hAnsi="Fira Sans"/>
                <w:color w:val="FF0000"/>
                <w:sz w:val="19"/>
                <w:szCs w:val="19"/>
              </w:rPr>
              <w:t xml:space="preserve"> </w:t>
            </w:r>
            <w:r w:rsidRPr="00BE6E4C">
              <w:rPr>
                <w:rFonts w:ascii="Fira Sans" w:hAnsi="Fira Sans"/>
                <w:sz w:val="19"/>
                <w:szCs w:val="19"/>
              </w:rPr>
              <w:t xml:space="preserve">wskazany jako lider w danej grupie użytkowników </w:t>
            </w:r>
            <w:r w:rsidR="005E695F" w:rsidRPr="00BE6E4C">
              <w:rPr>
                <w:rFonts w:ascii="Fira Sans" w:hAnsi="Fira Sans"/>
                <w:sz w:val="19"/>
                <w:szCs w:val="19"/>
              </w:rPr>
              <w:t>ZSF-K</w:t>
            </w:r>
            <w:r w:rsidRPr="00BE6E4C">
              <w:rPr>
                <w:rFonts w:ascii="Fira Sans" w:hAnsi="Fira Sans"/>
                <w:sz w:val="19"/>
                <w:szCs w:val="19"/>
              </w:rPr>
              <w:t xml:space="preserve">, posiadający dostęp do określonego modułu </w:t>
            </w:r>
            <w:r w:rsidR="00E730AE" w:rsidRPr="00BE6E4C">
              <w:rPr>
                <w:rFonts w:ascii="Fira Sans" w:hAnsi="Fira Sans"/>
                <w:sz w:val="19"/>
                <w:szCs w:val="19"/>
              </w:rPr>
              <w:t xml:space="preserve">ZSF-K </w:t>
            </w:r>
            <w:r w:rsidRPr="00BE6E4C">
              <w:rPr>
                <w:rFonts w:ascii="Fira Sans" w:hAnsi="Fira Sans"/>
                <w:sz w:val="19"/>
                <w:szCs w:val="19"/>
              </w:rPr>
              <w:t>(</w:t>
            </w:r>
            <w:r w:rsidR="00E730AE" w:rsidRPr="00BE6E4C">
              <w:rPr>
                <w:rFonts w:ascii="Fira Sans" w:hAnsi="Fira Sans"/>
                <w:sz w:val="19"/>
                <w:szCs w:val="19"/>
              </w:rPr>
              <w:t xml:space="preserve">sekcji, </w:t>
            </w:r>
            <w:r w:rsidRPr="00BE6E4C">
              <w:rPr>
                <w:rFonts w:ascii="Fira Sans" w:hAnsi="Fira Sans"/>
                <w:sz w:val="19"/>
                <w:szCs w:val="19"/>
              </w:rPr>
              <w:t>funkcji, widoków, pól lub wydzielonych grup podzbiorów danych), pełniący rolę pierwszej linii wsparcia dla użytkowników danego modułu;</w:t>
            </w:r>
          </w:p>
        </w:tc>
      </w:tr>
      <w:tr w:rsidR="00547D63" w:rsidRPr="00BE6E4C" w14:paraId="3FA89D8A" w14:textId="77777777" w:rsidTr="0048720A">
        <w:tc>
          <w:tcPr>
            <w:tcW w:w="2235" w:type="dxa"/>
            <w:shd w:val="clear" w:color="auto" w:fill="auto"/>
          </w:tcPr>
          <w:p w14:paraId="2D948DEA" w14:textId="77777777" w:rsidR="00547D63" w:rsidRPr="00BE6E4C" w:rsidRDefault="00547D63" w:rsidP="008E2C5B">
            <w:pPr>
              <w:jc w:val="both"/>
              <w:rPr>
                <w:rFonts w:ascii="Fira Sans" w:hAnsi="Fira Sans"/>
                <w:b/>
                <w:sz w:val="19"/>
                <w:szCs w:val="19"/>
              </w:rPr>
            </w:pPr>
            <w:r w:rsidRPr="00BE6E4C">
              <w:rPr>
                <w:rFonts w:ascii="Fira Sans" w:hAnsi="Fira Sans"/>
                <w:b/>
                <w:sz w:val="19"/>
                <w:szCs w:val="19"/>
              </w:rPr>
              <w:t>Administrator</w:t>
            </w:r>
          </w:p>
        </w:tc>
        <w:tc>
          <w:tcPr>
            <w:tcW w:w="7087" w:type="dxa"/>
            <w:shd w:val="clear" w:color="auto" w:fill="auto"/>
          </w:tcPr>
          <w:p w14:paraId="37151A8E" w14:textId="77777777" w:rsidR="00547D63" w:rsidRPr="00BE6E4C" w:rsidRDefault="00547D63" w:rsidP="000A3C47">
            <w:pPr>
              <w:spacing w:line="240" w:lineRule="exact"/>
              <w:jc w:val="both"/>
              <w:rPr>
                <w:rFonts w:ascii="Fira Sans" w:hAnsi="Fira Sans"/>
                <w:sz w:val="19"/>
                <w:szCs w:val="19"/>
              </w:rPr>
            </w:pPr>
            <w:r w:rsidRPr="00BE6E4C">
              <w:rPr>
                <w:rFonts w:ascii="Fira Sans" w:hAnsi="Fira Sans"/>
                <w:sz w:val="19"/>
                <w:szCs w:val="19"/>
              </w:rPr>
              <w:t xml:space="preserve">Pracownik wskazany przez Zamawiającego posiadający dostęp do każdego modułu </w:t>
            </w:r>
            <w:r w:rsidR="005E695F" w:rsidRPr="00BE6E4C">
              <w:rPr>
                <w:rFonts w:ascii="Fira Sans" w:hAnsi="Fira Sans"/>
                <w:sz w:val="19"/>
                <w:szCs w:val="19"/>
              </w:rPr>
              <w:t>ZSF-K</w:t>
            </w:r>
            <w:r w:rsidR="000A3C47" w:rsidRPr="00BE6E4C">
              <w:rPr>
                <w:rFonts w:ascii="Fira Sans" w:hAnsi="Fira Sans"/>
                <w:sz w:val="19"/>
                <w:szCs w:val="19"/>
              </w:rPr>
              <w:t xml:space="preserve"> w ramach własnej jednostki</w:t>
            </w:r>
            <w:r w:rsidR="005E695F" w:rsidRPr="00BE6E4C">
              <w:rPr>
                <w:rFonts w:ascii="Fira Sans" w:hAnsi="Fira Sans"/>
                <w:sz w:val="19"/>
                <w:szCs w:val="19"/>
              </w:rPr>
              <w:t xml:space="preserve"> </w:t>
            </w:r>
            <w:r w:rsidRPr="00BE6E4C">
              <w:rPr>
                <w:rFonts w:ascii="Fira Sans" w:hAnsi="Fira Sans"/>
                <w:sz w:val="19"/>
                <w:szCs w:val="19"/>
              </w:rPr>
              <w:t>(funkcji, widoków, pól lub wydzielonych grup danych) wraz z możliwością nadawania uprawnień użytkownikom</w:t>
            </w:r>
            <w:r w:rsidR="000A3C47" w:rsidRPr="00BE6E4C">
              <w:rPr>
                <w:rFonts w:ascii="Fira Sans" w:hAnsi="Fira Sans"/>
                <w:sz w:val="19"/>
                <w:szCs w:val="19"/>
              </w:rPr>
              <w:t xml:space="preserve"> </w:t>
            </w:r>
            <w:r w:rsidRPr="00BE6E4C">
              <w:rPr>
                <w:rFonts w:ascii="Fira Sans" w:hAnsi="Fira Sans"/>
                <w:sz w:val="19"/>
                <w:szCs w:val="19"/>
              </w:rPr>
              <w:t xml:space="preserve">oraz parametryzacji funkcji rozliczalności użytkowników </w:t>
            </w:r>
            <w:r w:rsidR="0048720A" w:rsidRPr="00BE6E4C">
              <w:rPr>
                <w:rFonts w:ascii="Fira Sans" w:hAnsi="Fira Sans"/>
                <w:sz w:val="19"/>
                <w:szCs w:val="19"/>
              </w:rPr>
              <w:t>i obsługujący</w:t>
            </w:r>
            <w:r w:rsidRPr="00BE6E4C">
              <w:rPr>
                <w:rFonts w:ascii="Fira Sans" w:hAnsi="Fira Sans"/>
                <w:sz w:val="19"/>
                <w:szCs w:val="19"/>
              </w:rPr>
              <w:t xml:space="preserve"> System w zakresie instalacji oprogramowania i konfiguracji sprzętu komputerowego;</w:t>
            </w:r>
          </w:p>
        </w:tc>
      </w:tr>
      <w:tr w:rsidR="00547D63" w:rsidRPr="00BE6E4C" w14:paraId="23BA901B" w14:textId="77777777" w:rsidTr="0048720A">
        <w:tc>
          <w:tcPr>
            <w:tcW w:w="2235" w:type="dxa"/>
            <w:shd w:val="clear" w:color="auto" w:fill="auto"/>
          </w:tcPr>
          <w:p w14:paraId="42B09CD0" w14:textId="77777777" w:rsidR="00547D63" w:rsidRPr="00BE6E4C" w:rsidRDefault="00547D63" w:rsidP="008E2C5B">
            <w:pPr>
              <w:jc w:val="both"/>
              <w:rPr>
                <w:rFonts w:ascii="Fira Sans" w:hAnsi="Fira Sans"/>
                <w:b/>
                <w:sz w:val="19"/>
                <w:szCs w:val="19"/>
              </w:rPr>
            </w:pPr>
            <w:r w:rsidRPr="00BE6E4C">
              <w:rPr>
                <w:rFonts w:ascii="Fira Sans" w:hAnsi="Fira Sans"/>
                <w:b/>
                <w:sz w:val="19"/>
                <w:szCs w:val="19"/>
              </w:rPr>
              <w:t xml:space="preserve">Optymalizacja </w:t>
            </w:r>
            <w:r w:rsidR="00553311" w:rsidRPr="00BE6E4C">
              <w:rPr>
                <w:rFonts w:ascii="Fira Sans" w:hAnsi="Fira Sans"/>
                <w:b/>
                <w:sz w:val="19"/>
                <w:szCs w:val="19"/>
              </w:rPr>
              <w:t>ZSF-K</w:t>
            </w:r>
          </w:p>
        </w:tc>
        <w:tc>
          <w:tcPr>
            <w:tcW w:w="7087" w:type="dxa"/>
            <w:shd w:val="clear" w:color="auto" w:fill="auto"/>
          </w:tcPr>
          <w:p w14:paraId="0C7C9DB3" w14:textId="77777777" w:rsidR="00547D63" w:rsidRPr="00BE6E4C" w:rsidRDefault="00983E02" w:rsidP="0048720A">
            <w:pPr>
              <w:spacing w:line="240" w:lineRule="exact"/>
              <w:jc w:val="both"/>
              <w:rPr>
                <w:rFonts w:ascii="Fira Sans" w:hAnsi="Fira Sans"/>
                <w:sz w:val="19"/>
                <w:szCs w:val="19"/>
              </w:rPr>
            </w:pPr>
            <w:r w:rsidRPr="00BE6E4C">
              <w:rPr>
                <w:rFonts w:ascii="Fira Sans" w:hAnsi="Fira Sans"/>
                <w:sz w:val="19"/>
                <w:szCs w:val="19"/>
              </w:rPr>
              <w:t>D</w:t>
            </w:r>
            <w:r w:rsidR="00547D63" w:rsidRPr="00BE6E4C">
              <w:rPr>
                <w:rFonts w:ascii="Fira Sans" w:hAnsi="Fira Sans"/>
                <w:sz w:val="19"/>
                <w:szCs w:val="19"/>
              </w:rPr>
              <w:t xml:space="preserve">ostosowanie </w:t>
            </w:r>
            <w:r w:rsidR="0048720A" w:rsidRPr="00BE6E4C">
              <w:rPr>
                <w:rFonts w:ascii="Fira Sans" w:hAnsi="Fira Sans"/>
                <w:sz w:val="19"/>
                <w:szCs w:val="19"/>
              </w:rPr>
              <w:t xml:space="preserve">Systemu </w:t>
            </w:r>
            <w:r w:rsidR="00547D63" w:rsidRPr="00BE6E4C">
              <w:rPr>
                <w:rFonts w:ascii="Fira Sans" w:hAnsi="Fira Sans"/>
                <w:sz w:val="19"/>
                <w:szCs w:val="19"/>
              </w:rPr>
              <w:t>oferowanego w wersji standardowej do potrzeb Zamawiającego wymagające zmian programistycznych. Dostosowanie może obejmować np. dodanie nowej funkcjonalności, modyfikację raportów, zmianę sposobu prezentowania danych w formatkach</w:t>
            </w:r>
            <w:r w:rsidR="0048720A" w:rsidRPr="00BE6E4C">
              <w:rPr>
                <w:rFonts w:ascii="Fira Sans" w:hAnsi="Fira Sans"/>
                <w:sz w:val="19"/>
                <w:szCs w:val="19"/>
              </w:rPr>
              <w:t>.</w:t>
            </w:r>
          </w:p>
        </w:tc>
      </w:tr>
    </w:tbl>
    <w:p w14:paraId="47371880" w14:textId="77777777" w:rsidR="00547D63" w:rsidRPr="00BE6E4C" w:rsidRDefault="00547D63" w:rsidP="00547D63">
      <w:pPr>
        <w:jc w:val="both"/>
        <w:rPr>
          <w:rFonts w:ascii="Fira Sans" w:hAnsi="Fira Sans"/>
          <w:sz w:val="19"/>
          <w:szCs w:val="19"/>
        </w:rPr>
      </w:pPr>
    </w:p>
    <w:p w14:paraId="27B3C549" w14:textId="77777777" w:rsidR="00547D63" w:rsidRPr="00BE6E4C" w:rsidRDefault="00547D63" w:rsidP="00547D63">
      <w:pPr>
        <w:jc w:val="both"/>
        <w:rPr>
          <w:rFonts w:ascii="Fira Sans" w:hAnsi="Fira Sans"/>
          <w:sz w:val="19"/>
          <w:szCs w:val="19"/>
        </w:rPr>
      </w:pPr>
    </w:p>
    <w:p w14:paraId="6C2FB37F" w14:textId="77777777" w:rsidR="00AF2320" w:rsidRPr="00BE6E4C" w:rsidRDefault="00AF2320" w:rsidP="0019425B"/>
    <w:p w14:paraId="590718F7" w14:textId="77777777"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 w:name="_Toc41044985"/>
      <w:r w:rsidRPr="00BE6E4C">
        <w:rPr>
          <w:rFonts w:ascii="Fira Sans" w:hAnsi="Fira Sans"/>
          <w:b/>
          <w:color w:val="auto"/>
          <w:sz w:val="19"/>
          <w:szCs w:val="19"/>
        </w:rPr>
        <w:t xml:space="preserve">PRZEDMIOT ZAMÓWIENIA </w:t>
      </w:r>
      <w:bookmarkEnd w:id="2"/>
    </w:p>
    <w:p w14:paraId="0055A2B0" w14:textId="77777777" w:rsidR="00547D63" w:rsidRPr="00BE6E4C" w:rsidRDefault="00547D63" w:rsidP="00AF2320">
      <w:pPr>
        <w:pStyle w:val="Bezodstpw"/>
        <w:ind w:left="360"/>
        <w:jc w:val="both"/>
        <w:rPr>
          <w:rFonts w:ascii="Fira Sans" w:hAnsi="Fira Sans"/>
          <w:sz w:val="19"/>
          <w:szCs w:val="19"/>
        </w:rPr>
      </w:pPr>
      <w:r w:rsidRPr="00BE6E4C">
        <w:rPr>
          <w:rFonts w:ascii="Fira Sans" w:hAnsi="Fira Sans"/>
          <w:sz w:val="19"/>
          <w:szCs w:val="19"/>
        </w:rPr>
        <w:t xml:space="preserve">Przedmiotem zamówienia jest dostawa i wdrożenie </w:t>
      </w:r>
      <w:r w:rsidR="004003F3" w:rsidRPr="00BE6E4C">
        <w:rPr>
          <w:rFonts w:ascii="Fira Sans" w:hAnsi="Fira Sans"/>
          <w:sz w:val="19"/>
          <w:szCs w:val="19"/>
        </w:rPr>
        <w:t xml:space="preserve">Zintegrowanego Systemu Finansowo-Księgowego </w:t>
      </w:r>
      <w:r w:rsidR="0006195E" w:rsidRPr="00BE6E4C">
        <w:rPr>
          <w:rFonts w:ascii="Fira Sans" w:hAnsi="Fira Sans"/>
          <w:sz w:val="19"/>
          <w:szCs w:val="19"/>
        </w:rPr>
        <w:t xml:space="preserve"> dla </w:t>
      </w:r>
      <w:r w:rsidR="00212232" w:rsidRPr="00BE6E4C">
        <w:rPr>
          <w:rFonts w:ascii="Fira Sans" w:hAnsi="Fira Sans"/>
          <w:sz w:val="19"/>
          <w:szCs w:val="19"/>
        </w:rPr>
        <w:t>343</w:t>
      </w:r>
      <w:r w:rsidR="00844013" w:rsidRPr="00BE6E4C">
        <w:rPr>
          <w:rFonts w:ascii="Fira Sans" w:hAnsi="Fira Sans"/>
          <w:sz w:val="19"/>
          <w:szCs w:val="19"/>
        </w:rPr>
        <w:t xml:space="preserve"> </w:t>
      </w:r>
      <w:r w:rsidRPr="00BE6E4C">
        <w:rPr>
          <w:rFonts w:ascii="Fira Sans" w:hAnsi="Fira Sans"/>
          <w:sz w:val="19"/>
          <w:szCs w:val="19"/>
        </w:rPr>
        <w:t xml:space="preserve">licencji, </w:t>
      </w:r>
      <w:r w:rsidR="004003F3" w:rsidRPr="00BE6E4C">
        <w:rPr>
          <w:rFonts w:ascii="Fira Sans" w:hAnsi="Fira Sans"/>
          <w:sz w:val="19"/>
          <w:szCs w:val="19"/>
        </w:rPr>
        <w:t xml:space="preserve">wspomagającego </w:t>
      </w:r>
      <w:r w:rsidR="00970E38" w:rsidRPr="00BE6E4C">
        <w:rPr>
          <w:rFonts w:ascii="Fira Sans" w:hAnsi="Fira Sans"/>
          <w:sz w:val="19"/>
          <w:szCs w:val="19"/>
        </w:rPr>
        <w:t>zarządza</w:t>
      </w:r>
      <w:r w:rsidR="00756D51" w:rsidRPr="00BE6E4C">
        <w:rPr>
          <w:rFonts w:ascii="Fira Sans" w:hAnsi="Fira Sans"/>
          <w:sz w:val="19"/>
          <w:szCs w:val="19"/>
        </w:rPr>
        <w:t>ni</w:t>
      </w:r>
      <w:r w:rsidR="0007762C" w:rsidRPr="00BE6E4C">
        <w:rPr>
          <w:rFonts w:ascii="Fira Sans" w:hAnsi="Fira Sans"/>
          <w:sz w:val="19"/>
          <w:szCs w:val="19"/>
        </w:rPr>
        <w:t>e</w:t>
      </w:r>
      <w:r w:rsidR="00970E38" w:rsidRPr="00BE6E4C">
        <w:rPr>
          <w:rFonts w:ascii="Fira Sans" w:hAnsi="Fira Sans"/>
          <w:sz w:val="19"/>
          <w:szCs w:val="19"/>
        </w:rPr>
        <w:t xml:space="preserve"> finansami </w:t>
      </w:r>
      <w:r w:rsidR="000557B0" w:rsidRPr="00BE6E4C">
        <w:rPr>
          <w:rFonts w:ascii="Fira Sans" w:hAnsi="Fira Sans"/>
          <w:sz w:val="19"/>
          <w:szCs w:val="19"/>
        </w:rPr>
        <w:t xml:space="preserve">i </w:t>
      </w:r>
      <w:r w:rsidR="0048720A" w:rsidRPr="00BE6E4C">
        <w:rPr>
          <w:rFonts w:ascii="Fira Sans" w:hAnsi="Fira Sans"/>
          <w:sz w:val="19"/>
          <w:szCs w:val="19"/>
        </w:rPr>
        <w:t xml:space="preserve">automatyzację </w:t>
      </w:r>
      <w:r w:rsidR="00E17A6B" w:rsidRPr="00BE6E4C">
        <w:rPr>
          <w:rFonts w:ascii="Fira Sans" w:hAnsi="Fira Sans"/>
          <w:sz w:val="19"/>
          <w:szCs w:val="19"/>
        </w:rPr>
        <w:t>procesów księgowych</w:t>
      </w:r>
      <w:r w:rsidR="0007762C" w:rsidRPr="00BE6E4C">
        <w:rPr>
          <w:rFonts w:ascii="Fira Sans" w:hAnsi="Fira Sans"/>
          <w:sz w:val="19"/>
          <w:szCs w:val="19"/>
        </w:rPr>
        <w:t xml:space="preserve"> </w:t>
      </w:r>
      <w:r w:rsidR="00970E38" w:rsidRPr="00BE6E4C">
        <w:rPr>
          <w:rFonts w:ascii="Fira Sans" w:hAnsi="Fira Sans"/>
          <w:sz w:val="19"/>
          <w:szCs w:val="19"/>
        </w:rPr>
        <w:t>poprzez zintegrowane ze sobą moduł</w:t>
      </w:r>
      <w:r w:rsidR="000557B0" w:rsidRPr="00BE6E4C">
        <w:rPr>
          <w:rFonts w:ascii="Fira Sans" w:hAnsi="Fira Sans"/>
          <w:sz w:val="19"/>
          <w:szCs w:val="19"/>
        </w:rPr>
        <w:t>y</w:t>
      </w:r>
      <w:r w:rsidR="0007762C" w:rsidRPr="00BE6E4C">
        <w:rPr>
          <w:rFonts w:ascii="Fira Sans" w:hAnsi="Fira Sans"/>
          <w:sz w:val="19"/>
          <w:szCs w:val="19"/>
        </w:rPr>
        <w:t xml:space="preserve"> </w:t>
      </w:r>
      <w:r w:rsidRPr="00BE6E4C">
        <w:rPr>
          <w:rFonts w:ascii="Fira Sans" w:hAnsi="Fira Sans"/>
          <w:sz w:val="19"/>
          <w:szCs w:val="19"/>
        </w:rPr>
        <w:t xml:space="preserve">dla Głównego Urzędu Statystycznego oraz jednostek podległych lub podporządkowanych Prezesowi GUS wraz z usługami serwisu gwarancyjnego i instruktażem dla pracowników z zakresu </w:t>
      </w:r>
      <w:r w:rsidR="000557B0" w:rsidRPr="00BE6E4C">
        <w:rPr>
          <w:rFonts w:ascii="Fira Sans" w:hAnsi="Fira Sans"/>
          <w:sz w:val="19"/>
          <w:szCs w:val="19"/>
        </w:rPr>
        <w:t>jego obsługi</w:t>
      </w:r>
      <w:r w:rsidRPr="00BE6E4C">
        <w:rPr>
          <w:rFonts w:ascii="Fira Sans" w:hAnsi="Fira Sans"/>
          <w:sz w:val="19"/>
          <w:szCs w:val="19"/>
        </w:rPr>
        <w:t>.</w:t>
      </w:r>
    </w:p>
    <w:p w14:paraId="704EDD14" w14:textId="77777777" w:rsidR="000557B0" w:rsidRPr="00BE6E4C" w:rsidRDefault="000557B0" w:rsidP="009B3AF4">
      <w:pPr>
        <w:pStyle w:val="Bezodstpw"/>
        <w:jc w:val="both"/>
        <w:rPr>
          <w:rFonts w:ascii="Fira Sans" w:hAnsi="Fira Sans"/>
          <w:sz w:val="19"/>
          <w:szCs w:val="19"/>
        </w:rPr>
      </w:pPr>
    </w:p>
    <w:p w14:paraId="1C842960" w14:textId="7B27DA49" w:rsidR="00547D63" w:rsidRPr="00BE6E4C" w:rsidRDefault="00547D63" w:rsidP="0019425B">
      <w:pPr>
        <w:pStyle w:val="Bezodstpw"/>
        <w:ind w:left="360"/>
        <w:jc w:val="both"/>
        <w:rPr>
          <w:rFonts w:ascii="Fira Sans" w:hAnsi="Fira Sans"/>
          <w:b/>
          <w:sz w:val="19"/>
          <w:szCs w:val="19"/>
          <w:u w:val="single"/>
        </w:rPr>
      </w:pPr>
      <w:r w:rsidRPr="00BE6E4C">
        <w:rPr>
          <w:rFonts w:ascii="Fira Sans" w:hAnsi="Fira Sans"/>
          <w:b/>
          <w:sz w:val="19"/>
          <w:szCs w:val="19"/>
          <w:u w:val="single"/>
        </w:rPr>
        <w:t xml:space="preserve">Przedmiot zamówienia obejmuje </w:t>
      </w:r>
      <w:r w:rsidR="00AF2320" w:rsidRPr="00BE6E4C">
        <w:rPr>
          <w:rFonts w:ascii="Fira Sans" w:hAnsi="Fira Sans"/>
          <w:b/>
          <w:sz w:val="19"/>
          <w:szCs w:val="19"/>
          <w:u w:val="single"/>
        </w:rPr>
        <w:t xml:space="preserve">7 </w:t>
      </w:r>
      <w:r w:rsidRPr="00BE6E4C">
        <w:rPr>
          <w:rFonts w:ascii="Fira Sans" w:hAnsi="Fira Sans"/>
          <w:b/>
          <w:sz w:val="19"/>
          <w:szCs w:val="19"/>
          <w:u w:val="single"/>
        </w:rPr>
        <w:t>zadań:</w:t>
      </w:r>
    </w:p>
    <w:tbl>
      <w:tblPr>
        <w:tblW w:w="9449" w:type="dxa"/>
        <w:tblInd w:w="392" w:type="dxa"/>
        <w:tblLook w:val="04A0" w:firstRow="1" w:lastRow="0" w:firstColumn="1" w:lastColumn="0" w:noHBand="0" w:noVBand="1"/>
      </w:tblPr>
      <w:tblGrid>
        <w:gridCol w:w="1242"/>
        <w:gridCol w:w="8207"/>
      </w:tblGrid>
      <w:tr w:rsidR="00547D63" w:rsidRPr="00BE6E4C" w14:paraId="7461CCCD" w14:textId="77777777" w:rsidTr="008E2C5B">
        <w:tc>
          <w:tcPr>
            <w:tcW w:w="1242" w:type="dxa"/>
            <w:shd w:val="clear" w:color="auto" w:fill="auto"/>
          </w:tcPr>
          <w:p w14:paraId="15341953" w14:textId="77777777" w:rsidR="00547D63" w:rsidRPr="00BE6E4C" w:rsidRDefault="00547D63" w:rsidP="008E2C5B">
            <w:pPr>
              <w:spacing w:after="0" w:line="240" w:lineRule="exact"/>
              <w:ind w:hanging="108"/>
              <w:rPr>
                <w:rFonts w:ascii="Fira Sans" w:hAnsi="Fira Sans" w:cs="Arial"/>
                <w:b/>
                <w:sz w:val="19"/>
                <w:szCs w:val="19"/>
              </w:rPr>
            </w:pPr>
            <w:r w:rsidRPr="00BE6E4C">
              <w:rPr>
                <w:rFonts w:ascii="Fira Sans" w:hAnsi="Fira Sans" w:cs="Arial"/>
                <w:sz w:val="19"/>
                <w:szCs w:val="19"/>
              </w:rPr>
              <w:t xml:space="preserve">Zadanie I   </w:t>
            </w:r>
          </w:p>
        </w:tc>
        <w:tc>
          <w:tcPr>
            <w:tcW w:w="8207" w:type="dxa"/>
            <w:shd w:val="clear" w:color="auto" w:fill="auto"/>
          </w:tcPr>
          <w:p w14:paraId="0ABC49A4" w14:textId="77777777" w:rsidR="00547D63" w:rsidRPr="00BE6E4C" w:rsidRDefault="00547D63" w:rsidP="008E2C5B">
            <w:pPr>
              <w:spacing w:after="0" w:line="240" w:lineRule="exact"/>
              <w:jc w:val="both"/>
              <w:rPr>
                <w:rFonts w:ascii="Fira Sans" w:hAnsi="Fira Sans" w:cs="Arial"/>
                <w:sz w:val="19"/>
                <w:szCs w:val="19"/>
              </w:rPr>
            </w:pPr>
            <w:r w:rsidRPr="00BE6E4C">
              <w:rPr>
                <w:rFonts w:ascii="Fira Sans" w:hAnsi="Fira Sans" w:cs="Arial"/>
                <w:sz w:val="19"/>
                <w:szCs w:val="19"/>
              </w:rPr>
              <w:t xml:space="preserve">Wykonanie </w:t>
            </w:r>
            <w:r w:rsidR="007E0785" w:rsidRPr="00BE6E4C">
              <w:rPr>
                <w:rFonts w:ascii="Fira Sans" w:hAnsi="Fira Sans" w:cs="Arial"/>
                <w:sz w:val="19"/>
                <w:szCs w:val="19"/>
              </w:rPr>
              <w:t>P</w:t>
            </w:r>
            <w:r w:rsidRPr="00BE6E4C">
              <w:rPr>
                <w:rFonts w:ascii="Fira Sans" w:hAnsi="Fira Sans" w:cs="Arial"/>
                <w:sz w:val="19"/>
                <w:szCs w:val="19"/>
              </w:rPr>
              <w:t xml:space="preserve">rojektu technicznego </w:t>
            </w:r>
            <w:r w:rsidR="0007762C" w:rsidRPr="00BE6E4C">
              <w:rPr>
                <w:rFonts w:ascii="Fira Sans" w:hAnsi="Fira Sans" w:cs="Arial"/>
                <w:sz w:val="19"/>
                <w:szCs w:val="19"/>
              </w:rPr>
              <w:t>ZSF</w:t>
            </w:r>
            <w:r w:rsidR="00B24DA1" w:rsidRPr="00BE6E4C">
              <w:rPr>
                <w:rFonts w:ascii="Fira Sans" w:hAnsi="Fira Sans" w:cs="Arial"/>
                <w:sz w:val="19"/>
                <w:szCs w:val="19"/>
              </w:rPr>
              <w:t>-K</w:t>
            </w:r>
            <w:r w:rsidRPr="00BE6E4C">
              <w:rPr>
                <w:rFonts w:ascii="Fira Sans" w:hAnsi="Fira Sans" w:cs="Arial"/>
                <w:sz w:val="19"/>
                <w:szCs w:val="19"/>
              </w:rPr>
              <w:t>;</w:t>
            </w:r>
          </w:p>
        </w:tc>
      </w:tr>
      <w:tr w:rsidR="00547D63" w:rsidRPr="00BE6E4C" w14:paraId="0142C31C" w14:textId="77777777" w:rsidTr="008E2C5B">
        <w:tc>
          <w:tcPr>
            <w:tcW w:w="1242" w:type="dxa"/>
            <w:shd w:val="clear" w:color="auto" w:fill="auto"/>
          </w:tcPr>
          <w:p w14:paraId="66FAC576" w14:textId="77777777" w:rsidR="003D0B22" w:rsidRPr="00BE6E4C" w:rsidRDefault="00547D63" w:rsidP="008E2C5B">
            <w:pPr>
              <w:spacing w:after="0" w:line="240" w:lineRule="exact"/>
              <w:ind w:hanging="108"/>
              <w:rPr>
                <w:rFonts w:ascii="Fira Sans" w:hAnsi="Fira Sans" w:cs="Arial"/>
                <w:sz w:val="19"/>
                <w:szCs w:val="19"/>
              </w:rPr>
            </w:pPr>
            <w:r w:rsidRPr="00BE6E4C">
              <w:rPr>
                <w:rFonts w:ascii="Fira Sans" w:hAnsi="Fira Sans" w:cs="Arial"/>
                <w:sz w:val="19"/>
                <w:szCs w:val="19"/>
              </w:rPr>
              <w:t>Zadanie II</w:t>
            </w:r>
          </w:p>
          <w:p w14:paraId="3D763CC6" w14:textId="77777777" w:rsidR="00547D63" w:rsidRPr="00BE6E4C" w:rsidRDefault="003D0B22" w:rsidP="008E2C5B">
            <w:pPr>
              <w:spacing w:after="0" w:line="240" w:lineRule="exact"/>
              <w:ind w:hanging="108"/>
              <w:rPr>
                <w:rFonts w:ascii="Fira Sans" w:hAnsi="Fira Sans" w:cs="Arial"/>
                <w:sz w:val="19"/>
                <w:szCs w:val="19"/>
              </w:rPr>
            </w:pPr>
            <w:r w:rsidRPr="00BE6E4C">
              <w:rPr>
                <w:rFonts w:ascii="Fira Sans" w:hAnsi="Fira Sans" w:cs="Arial"/>
                <w:sz w:val="19"/>
                <w:szCs w:val="19"/>
              </w:rPr>
              <w:t>Zadanie III</w:t>
            </w:r>
            <w:r w:rsidR="00547D63" w:rsidRPr="00BE6E4C">
              <w:rPr>
                <w:rFonts w:ascii="Fira Sans" w:hAnsi="Fira Sans" w:cs="Arial"/>
                <w:sz w:val="19"/>
                <w:szCs w:val="19"/>
              </w:rPr>
              <w:t xml:space="preserve">  </w:t>
            </w:r>
          </w:p>
        </w:tc>
        <w:tc>
          <w:tcPr>
            <w:tcW w:w="8207" w:type="dxa"/>
            <w:shd w:val="clear" w:color="auto" w:fill="auto"/>
          </w:tcPr>
          <w:p w14:paraId="7C0649E6" w14:textId="77777777" w:rsidR="003D0B22" w:rsidRPr="00BE6E4C" w:rsidRDefault="00547D63" w:rsidP="008E2C5B">
            <w:pPr>
              <w:spacing w:after="0" w:line="240" w:lineRule="exact"/>
              <w:jc w:val="both"/>
              <w:rPr>
                <w:rFonts w:ascii="Fira Sans" w:hAnsi="Fira Sans" w:cs="Arial"/>
                <w:sz w:val="19"/>
                <w:szCs w:val="19"/>
              </w:rPr>
            </w:pPr>
            <w:r w:rsidRPr="00BE6E4C">
              <w:rPr>
                <w:rFonts w:ascii="Fira Sans" w:hAnsi="Fira Sans" w:cs="Arial"/>
                <w:sz w:val="19"/>
                <w:szCs w:val="19"/>
              </w:rPr>
              <w:t>Dostawa i wdrożenie ZS</w:t>
            </w:r>
            <w:r w:rsidR="00B24DA1" w:rsidRPr="00BE6E4C">
              <w:rPr>
                <w:rFonts w:ascii="Fira Sans" w:hAnsi="Fira Sans" w:cs="Arial"/>
                <w:sz w:val="19"/>
                <w:szCs w:val="19"/>
              </w:rPr>
              <w:t>F-K</w:t>
            </w:r>
            <w:r w:rsidR="003D0B22" w:rsidRPr="00BE6E4C">
              <w:rPr>
                <w:rFonts w:ascii="Fira Sans" w:hAnsi="Fira Sans" w:cs="Arial"/>
                <w:sz w:val="19"/>
                <w:szCs w:val="19"/>
              </w:rPr>
              <w:t>;</w:t>
            </w:r>
          </w:p>
          <w:p w14:paraId="184DF1D2" w14:textId="77777777" w:rsidR="00547D63" w:rsidRPr="00BE6E4C" w:rsidRDefault="003D0B22">
            <w:pPr>
              <w:spacing w:after="0" w:line="240" w:lineRule="exact"/>
              <w:jc w:val="both"/>
              <w:rPr>
                <w:rFonts w:ascii="Fira Sans" w:hAnsi="Fira Sans" w:cs="Arial"/>
                <w:sz w:val="19"/>
                <w:szCs w:val="19"/>
              </w:rPr>
            </w:pPr>
            <w:r w:rsidRPr="00BE6E4C">
              <w:rPr>
                <w:rFonts w:ascii="Fira Sans" w:hAnsi="Fira Sans" w:cs="Arial"/>
                <w:sz w:val="19"/>
                <w:szCs w:val="19"/>
              </w:rPr>
              <w:t>W</w:t>
            </w:r>
            <w:r w:rsidR="00547D63" w:rsidRPr="00BE6E4C">
              <w:rPr>
                <w:rFonts w:ascii="Fira Sans" w:hAnsi="Fira Sans" w:cs="Arial"/>
                <w:sz w:val="19"/>
                <w:szCs w:val="19"/>
              </w:rPr>
              <w:t>ykonanie testów akceptacyjnych;</w:t>
            </w:r>
          </w:p>
        </w:tc>
      </w:tr>
      <w:tr w:rsidR="00547D63" w:rsidRPr="00BE6E4C" w14:paraId="2CCB209A" w14:textId="77777777" w:rsidTr="008E2C5B">
        <w:tc>
          <w:tcPr>
            <w:tcW w:w="1242" w:type="dxa"/>
            <w:shd w:val="clear" w:color="auto" w:fill="auto"/>
          </w:tcPr>
          <w:p w14:paraId="7943B706" w14:textId="77777777" w:rsidR="003D0B22" w:rsidRPr="00BE6E4C" w:rsidRDefault="00547D63" w:rsidP="008E2C5B">
            <w:pPr>
              <w:spacing w:after="0" w:line="240" w:lineRule="exact"/>
              <w:ind w:hanging="108"/>
              <w:rPr>
                <w:rFonts w:ascii="Fira Sans" w:hAnsi="Fira Sans" w:cs="Arial"/>
                <w:sz w:val="19"/>
                <w:szCs w:val="19"/>
              </w:rPr>
            </w:pPr>
            <w:r w:rsidRPr="00BE6E4C">
              <w:rPr>
                <w:rFonts w:ascii="Fira Sans" w:hAnsi="Fira Sans" w:cs="Arial"/>
                <w:sz w:val="19"/>
                <w:szCs w:val="19"/>
              </w:rPr>
              <w:t>Zadanie I</w:t>
            </w:r>
            <w:r w:rsidR="003D0B22" w:rsidRPr="00BE6E4C">
              <w:rPr>
                <w:rFonts w:ascii="Fira Sans" w:hAnsi="Fira Sans" w:cs="Arial"/>
                <w:sz w:val="19"/>
                <w:szCs w:val="19"/>
              </w:rPr>
              <w:t>V</w:t>
            </w:r>
          </w:p>
          <w:p w14:paraId="35D167AE" w14:textId="77777777" w:rsidR="00547D63" w:rsidRPr="00BE6E4C" w:rsidRDefault="003D0B22" w:rsidP="008E2C5B">
            <w:pPr>
              <w:spacing w:after="0" w:line="240" w:lineRule="exact"/>
              <w:ind w:hanging="108"/>
              <w:rPr>
                <w:rFonts w:ascii="Fira Sans" w:hAnsi="Fira Sans" w:cs="Arial"/>
                <w:sz w:val="19"/>
                <w:szCs w:val="19"/>
              </w:rPr>
            </w:pPr>
            <w:r w:rsidRPr="00BE6E4C">
              <w:rPr>
                <w:rFonts w:ascii="Fira Sans" w:hAnsi="Fira Sans" w:cs="Arial"/>
                <w:sz w:val="19"/>
                <w:szCs w:val="19"/>
              </w:rPr>
              <w:t>Zadanie V</w:t>
            </w:r>
            <w:r w:rsidR="00547D63" w:rsidRPr="00BE6E4C">
              <w:rPr>
                <w:rFonts w:ascii="Fira Sans" w:hAnsi="Fira Sans" w:cs="Arial"/>
                <w:sz w:val="19"/>
                <w:szCs w:val="19"/>
              </w:rPr>
              <w:t xml:space="preserve"> </w:t>
            </w:r>
            <w:r w:rsidRPr="00BE6E4C">
              <w:rPr>
                <w:rFonts w:ascii="Fira Sans" w:hAnsi="Fira Sans" w:cs="Arial"/>
                <w:sz w:val="19"/>
                <w:szCs w:val="19"/>
              </w:rPr>
              <w:t xml:space="preserve"> </w:t>
            </w:r>
            <w:r w:rsidR="00547D63" w:rsidRPr="00BE6E4C">
              <w:rPr>
                <w:rFonts w:ascii="Fira Sans" w:hAnsi="Fira Sans" w:cs="Arial"/>
                <w:sz w:val="19"/>
                <w:szCs w:val="19"/>
              </w:rPr>
              <w:t xml:space="preserve"> </w:t>
            </w:r>
          </w:p>
        </w:tc>
        <w:tc>
          <w:tcPr>
            <w:tcW w:w="8207" w:type="dxa"/>
            <w:shd w:val="clear" w:color="auto" w:fill="auto"/>
          </w:tcPr>
          <w:p w14:paraId="3D833F06" w14:textId="77777777" w:rsidR="003D0B22" w:rsidRPr="00BE6E4C" w:rsidRDefault="003D0B22" w:rsidP="008E2C5B">
            <w:pPr>
              <w:spacing w:after="0" w:line="240" w:lineRule="exact"/>
              <w:jc w:val="both"/>
              <w:rPr>
                <w:rFonts w:ascii="Fira Sans" w:hAnsi="Fira Sans" w:cs="Arial"/>
                <w:sz w:val="19"/>
                <w:szCs w:val="19"/>
              </w:rPr>
            </w:pPr>
            <w:r w:rsidRPr="00BE6E4C">
              <w:rPr>
                <w:rFonts w:ascii="Fira Sans" w:hAnsi="Fira Sans" w:cs="Arial"/>
                <w:sz w:val="19"/>
                <w:szCs w:val="19"/>
              </w:rPr>
              <w:t>Przeprowadzenie instruktaży</w:t>
            </w:r>
          </w:p>
          <w:p w14:paraId="6F15A796" w14:textId="77777777" w:rsidR="00547D63" w:rsidRPr="00BE6E4C" w:rsidRDefault="003D0B22" w:rsidP="008E2C5B">
            <w:pPr>
              <w:spacing w:after="0" w:line="240" w:lineRule="exact"/>
              <w:jc w:val="both"/>
              <w:rPr>
                <w:rFonts w:ascii="Fira Sans" w:hAnsi="Fira Sans" w:cs="Arial"/>
                <w:sz w:val="19"/>
                <w:szCs w:val="19"/>
              </w:rPr>
            </w:pPr>
            <w:r w:rsidRPr="00BE6E4C">
              <w:rPr>
                <w:rFonts w:ascii="Fira Sans" w:hAnsi="Fira Sans" w:cs="Arial"/>
                <w:sz w:val="19"/>
                <w:szCs w:val="19"/>
              </w:rPr>
              <w:t>Wykonanie dokumentacji powykonawczej ZSF-K</w:t>
            </w:r>
            <w:r w:rsidR="00547D63" w:rsidRPr="00BE6E4C">
              <w:rPr>
                <w:rFonts w:ascii="Fira Sans" w:hAnsi="Fira Sans" w:cs="Arial"/>
                <w:sz w:val="19"/>
                <w:szCs w:val="19"/>
              </w:rPr>
              <w:t>;</w:t>
            </w:r>
          </w:p>
        </w:tc>
      </w:tr>
      <w:tr w:rsidR="00547D63" w:rsidRPr="00BE6E4C" w14:paraId="634F242D" w14:textId="77777777" w:rsidTr="008E2C5B">
        <w:tc>
          <w:tcPr>
            <w:tcW w:w="1242" w:type="dxa"/>
            <w:shd w:val="clear" w:color="auto" w:fill="auto"/>
          </w:tcPr>
          <w:p w14:paraId="07AE7835" w14:textId="77777777" w:rsidR="00547D63" w:rsidRPr="00BE6E4C" w:rsidRDefault="00547D63" w:rsidP="008E2C5B">
            <w:pPr>
              <w:spacing w:after="0" w:line="240" w:lineRule="exact"/>
              <w:ind w:hanging="108"/>
              <w:rPr>
                <w:rFonts w:ascii="Fira Sans" w:hAnsi="Fira Sans" w:cs="Arial"/>
                <w:sz w:val="19"/>
                <w:szCs w:val="19"/>
              </w:rPr>
            </w:pPr>
            <w:r w:rsidRPr="00BE6E4C">
              <w:rPr>
                <w:rFonts w:ascii="Fira Sans" w:hAnsi="Fira Sans" w:cs="Arial"/>
                <w:sz w:val="19"/>
                <w:szCs w:val="19"/>
              </w:rPr>
              <w:t>Zadanie V</w:t>
            </w:r>
            <w:r w:rsidR="003D0B22" w:rsidRPr="00BE6E4C">
              <w:rPr>
                <w:rFonts w:ascii="Fira Sans" w:hAnsi="Fira Sans" w:cs="Arial"/>
                <w:sz w:val="19"/>
                <w:szCs w:val="19"/>
              </w:rPr>
              <w:t xml:space="preserve">I </w:t>
            </w:r>
            <w:r w:rsidRPr="00BE6E4C">
              <w:rPr>
                <w:rFonts w:ascii="Fira Sans" w:hAnsi="Fira Sans" w:cs="Arial"/>
                <w:sz w:val="19"/>
                <w:szCs w:val="19"/>
              </w:rPr>
              <w:t xml:space="preserve"> </w:t>
            </w:r>
          </w:p>
        </w:tc>
        <w:tc>
          <w:tcPr>
            <w:tcW w:w="8207" w:type="dxa"/>
            <w:shd w:val="clear" w:color="auto" w:fill="auto"/>
          </w:tcPr>
          <w:p w14:paraId="4B464EF0" w14:textId="77777777" w:rsidR="00547D63" w:rsidRPr="00BE6E4C" w:rsidRDefault="003D0B22" w:rsidP="008E2C5B">
            <w:pPr>
              <w:spacing w:after="0" w:line="240" w:lineRule="exact"/>
              <w:jc w:val="both"/>
              <w:rPr>
                <w:rFonts w:ascii="Fira Sans" w:hAnsi="Fira Sans" w:cs="Arial"/>
                <w:sz w:val="19"/>
                <w:szCs w:val="19"/>
              </w:rPr>
            </w:pPr>
            <w:r w:rsidRPr="00BE6E4C">
              <w:rPr>
                <w:rFonts w:ascii="Fira Sans" w:hAnsi="Fira Sans" w:cs="Arial"/>
                <w:sz w:val="19"/>
                <w:szCs w:val="19"/>
              </w:rPr>
              <w:t>Asysta techniczna;</w:t>
            </w:r>
          </w:p>
        </w:tc>
      </w:tr>
      <w:tr w:rsidR="00547D63" w:rsidRPr="00BE6E4C" w14:paraId="1D29E444" w14:textId="77777777" w:rsidTr="008E2C5B">
        <w:tc>
          <w:tcPr>
            <w:tcW w:w="1242" w:type="dxa"/>
            <w:shd w:val="clear" w:color="auto" w:fill="auto"/>
          </w:tcPr>
          <w:p w14:paraId="6E2BCE20" w14:textId="6604DC19" w:rsidR="00547D63" w:rsidRPr="00BE6E4C" w:rsidRDefault="00547D63" w:rsidP="0019425B">
            <w:pPr>
              <w:spacing w:after="0" w:line="240" w:lineRule="exact"/>
              <w:ind w:left="-69" w:hanging="66"/>
              <w:rPr>
                <w:rFonts w:ascii="Fira Sans" w:hAnsi="Fira Sans" w:cs="Arial"/>
                <w:sz w:val="19"/>
                <w:szCs w:val="19"/>
              </w:rPr>
            </w:pPr>
            <w:r w:rsidRPr="00BE6E4C">
              <w:rPr>
                <w:rFonts w:ascii="Fira Sans" w:hAnsi="Fira Sans" w:cs="Arial"/>
                <w:sz w:val="19"/>
                <w:szCs w:val="19"/>
              </w:rPr>
              <w:t>Zadanie V</w:t>
            </w:r>
            <w:r w:rsidR="003D0B22" w:rsidRPr="00BE6E4C">
              <w:rPr>
                <w:rFonts w:ascii="Fira Sans" w:hAnsi="Fira Sans" w:cs="Arial"/>
                <w:sz w:val="19"/>
                <w:szCs w:val="19"/>
              </w:rPr>
              <w:t>II</w:t>
            </w:r>
            <w:r w:rsidRPr="00BE6E4C">
              <w:rPr>
                <w:rFonts w:ascii="Fira Sans" w:hAnsi="Fira Sans" w:cs="Arial"/>
                <w:sz w:val="19"/>
                <w:szCs w:val="19"/>
              </w:rPr>
              <w:t xml:space="preserve"> </w:t>
            </w:r>
          </w:p>
        </w:tc>
        <w:tc>
          <w:tcPr>
            <w:tcW w:w="8207" w:type="dxa"/>
            <w:shd w:val="clear" w:color="auto" w:fill="auto"/>
          </w:tcPr>
          <w:p w14:paraId="1EA78F1C" w14:textId="0412F31A" w:rsidR="003D0B22" w:rsidRPr="00BE6E4C" w:rsidRDefault="003D0B22" w:rsidP="00A95726">
            <w:pPr>
              <w:spacing w:after="0" w:line="240" w:lineRule="exact"/>
              <w:jc w:val="both"/>
              <w:rPr>
                <w:rFonts w:ascii="Fira Sans" w:hAnsi="Fira Sans" w:cs="Arial"/>
                <w:sz w:val="19"/>
                <w:szCs w:val="19"/>
              </w:rPr>
            </w:pPr>
            <w:r w:rsidRPr="00BE6E4C">
              <w:rPr>
                <w:rFonts w:ascii="Fira Sans" w:hAnsi="Fira Sans" w:cs="Arial"/>
                <w:sz w:val="19"/>
                <w:szCs w:val="19"/>
              </w:rPr>
              <w:t>Optymalizacja ZSF-K</w:t>
            </w:r>
          </w:p>
        </w:tc>
      </w:tr>
      <w:tr w:rsidR="003D0B22" w:rsidRPr="00BE6E4C" w14:paraId="7146B645" w14:textId="77777777" w:rsidTr="008E2C5B">
        <w:tc>
          <w:tcPr>
            <w:tcW w:w="1242" w:type="dxa"/>
            <w:shd w:val="clear" w:color="auto" w:fill="auto"/>
          </w:tcPr>
          <w:p w14:paraId="6B26B5EE" w14:textId="77777777" w:rsidR="003D0B22" w:rsidRPr="00BE6E4C" w:rsidRDefault="003D0B22" w:rsidP="008E2C5B">
            <w:pPr>
              <w:spacing w:after="0" w:line="240" w:lineRule="exact"/>
              <w:ind w:hanging="108"/>
              <w:rPr>
                <w:rFonts w:ascii="Fira Sans" w:hAnsi="Fira Sans" w:cs="Arial"/>
                <w:sz w:val="19"/>
                <w:szCs w:val="19"/>
              </w:rPr>
            </w:pPr>
          </w:p>
        </w:tc>
        <w:tc>
          <w:tcPr>
            <w:tcW w:w="8207" w:type="dxa"/>
            <w:shd w:val="clear" w:color="auto" w:fill="auto"/>
          </w:tcPr>
          <w:p w14:paraId="471E5243" w14:textId="77777777" w:rsidR="003D0B22" w:rsidRPr="00BE6E4C" w:rsidRDefault="003D0B22" w:rsidP="008E2C5B">
            <w:pPr>
              <w:spacing w:after="0" w:line="240" w:lineRule="exact"/>
              <w:jc w:val="both"/>
              <w:rPr>
                <w:rFonts w:ascii="Fira Sans" w:hAnsi="Fira Sans" w:cs="Arial"/>
                <w:sz w:val="19"/>
                <w:szCs w:val="19"/>
              </w:rPr>
            </w:pPr>
          </w:p>
        </w:tc>
      </w:tr>
    </w:tbl>
    <w:p w14:paraId="40CB5E6A" w14:textId="77777777" w:rsidR="00547D63" w:rsidRPr="00BE6E4C" w:rsidRDefault="00547D63" w:rsidP="00547D63">
      <w:pPr>
        <w:spacing w:after="0" w:line="240" w:lineRule="exact"/>
        <w:jc w:val="both"/>
        <w:rPr>
          <w:rFonts w:ascii="Fira Sans" w:hAnsi="Fira Sans" w:cs="Arial"/>
          <w:sz w:val="19"/>
          <w:szCs w:val="19"/>
        </w:rPr>
      </w:pPr>
    </w:p>
    <w:p w14:paraId="54F1F155" w14:textId="4E214ED5" w:rsidR="00547D63" w:rsidRPr="00BE6E4C" w:rsidRDefault="00547D63" w:rsidP="0019425B">
      <w:pPr>
        <w:pStyle w:val="Bezodstpw"/>
        <w:ind w:left="360"/>
        <w:jc w:val="both"/>
        <w:rPr>
          <w:rFonts w:ascii="Fira Sans" w:hAnsi="Fira Sans"/>
          <w:b/>
          <w:sz w:val="19"/>
          <w:szCs w:val="19"/>
        </w:rPr>
      </w:pPr>
      <w:r w:rsidRPr="00BE6E4C">
        <w:rPr>
          <w:rFonts w:ascii="Fira Sans" w:hAnsi="Fira Sans"/>
          <w:b/>
          <w:sz w:val="19"/>
          <w:szCs w:val="19"/>
        </w:rPr>
        <w:t>Przedmiot zamówienia będzie realizowany zgodnie z harmonogramem</w:t>
      </w:r>
      <w:r w:rsidR="00BF4388" w:rsidRPr="00BE6E4C">
        <w:rPr>
          <w:rFonts w:ascii="Fira Sans" w:hAnsi="Fira Sans"/>
          <w:b/>
          <w:sz w:val="19"/>
          <w:szCs w:val="19"/>
        </w:rPr>
        <w:t xml:space="preserve">, który stanowi załącznik </w:t>
      </w:r>
      <w:r w:rsidR="00BF4388" w:rsidRPr="00BE6E4C">
        <w:rPr>
          <w:rFonts w:ascii="Fira Sans" w:hAnsi="Fira Sans"/>
          <w:b/>
          <w:sz w:val="19"/>
          <w:szCs w:val="19"/>
        </w:rPr>
        <w:br/>
        <w:t xml:space="preserve">nr </w:t>
      </w:r>
      <w:r w:rsidR="0007762C" w:rsidRPr="00BE6E4C">
        <w:rPr>
          <w:rFonts w:ascii="Fira Sans" w:hAnsi="Fira Sans"/>
          <w:b/>
          <w:sz w:val="19"/>
          <w:szCs w:val="19"/>
        </w:rPr>
        <w:t xml:space="preserve">1 </w:t>
      </w:r>
      <w:r w:rsidRPr="00BE6E4C">
        <w:rPr>
          <w:rFonts w:ascii="Fira Sans" w:hAnsi="Fira Sans"/>
          <w:b/>
          <w:sz w:val="19"/>
          <w:szCs w:val="19"/>
        </w:rPr>
        <w:t xml:space="preserve">do Opisu Przedmiotu Zamówienia, z zastrzeżeniem, że Zadania I, II, </w:t>
      </w:r>
      <w:r w:rsidR="0073581D" w:rsidRPr="00BE6E4C">
        <w:rPr>
          <w:rFonts w:ascii="Fira Sans" w:hAnsi="Fira Sans"/>
          <w:b/>
          <w:sz w:val="19"/>
          <w:szCs w:val="19"/>
        </w:rPr>
        <w:t>II</w:t>
      </w:r>
      <w:r w:rsidR="00111C95" w:rsidRPr="00BE6E4C">
        <w:rPr>
          <w:rFonts w:ascii="Fira Sans" w:hAnsi="Fira Sans"/>
          <w:b/>
          <w:sz w:val="19"/>
          <w:szCs w:val="19"/>
        </w:rPr>
        <w:t>I</w:t>
      </w:r>
      <w:r w:rsidR="0073581D" w:rsidRPr="00BE6E4C">
        <w:rPr>
          <w:rFonts w:ascii="Fira Sans" w:hAnsi="Fira Sans"/>
          <w:b/>
          <w:sz w:val="19"/>
          <w:szCs w:val="19"/>
        </w:rPr>
        <w:t xml:space="preserve">, </w:t>
      </w:r>
      <w:r w:rsidRPr="00BE6E4C">
        <w:rPr>
          <w:rFonts w:ascii="Fira Sans" w:hAnsi="Fira Sans"/>
          <w:b/>
          <w:sz w:val="19"/>
          <w:szCs w:val="19"/>
        </w:rPr>
        <w:t xml:space="preserve">IV i V zostaną zrealizowanie w terminie </w:t>
      </w:r>
      <w:r w:rsidR="0073581D" w:rsidRPr="00BE6E4C">
        <w:rPr>
          <w:rFonts w:ascii="Fira Sans" w:hAnsi="Fira Sans"/>
          <w:b/>
          <w:sz w:val="19"/>
          <w:szCs w:val="19"/>
        </w:rPr>
        <w:t xml:space="preserve">34 </w:t>
      </w:r>
      <w:r w:rsidRPr="00BE6E4C">
        <w:rPr>
          <w:rFonts w:ascii="Fira Sans" w:hAnsi="Fira Sans"/>
          <w:b/>
          <w:sz w:val="19"/>
          <w:szCs w:val="19"/>
        </w:rPr>
        <w:t>tygodni od dnia podpisania umowy</w:t>
      </w:r>
      <w:r w:rsidR="00AF64D4" w:rsidRPr="00BE6E4C">
        <w:rPr>
          <w:rFonts w:ascii="Fira Sans" w:hAnsi="Fira Sans"/>
          <w:b/>
          <w:sz w:val="19"/>
          <w:szCs w:val="19"/>
        </w:rPr>
        <w:t>.</w:t>
      </w:r>
      <w:r w:rsidR="0088004D" w:rsidRPr="00BE6E4C">
        <w:rPr>
          <w:rFonts w:ascii="Fira Sans" w:hAnsi="Fira Sans"/>
          <w:b/>
          <w:sz w:val="19"/>
          <w:szCs w:val="19"/>
        </w:rPr>
        <w:t xml:space="preserve"> </w:t>
      </w:r>
    </w:p>
    <w:p w14:paraId="60C42823" w14:textId="77777777" w:rsidR="00D31F84" w:rsidRPr="00BE6E4C" w:rsidRDefault="00547D63" w:rsidP="0019425B">
      <w:pPr>
        <w:spacing w:after="240"/>
        <w:ind w:left="360"/>
        <w:jc w:val="both"/>
        <w:rPr>
          <w:rFonts w:ascii="Fira Sans" w:hAnsi="Fira Sans"/>
          <w:b/>
          <w:u w:val="single"/>
        </w:rPr>
      </w:pPr>
      <w:r w:rsidRPr="00BE6E4C">
        <w:rPr>
          <w:rFonts w:ascii="Fira Sans" w:hAnsi="Fira Sans"/>
          <w:sz w:val="19"/>
          <w:szCs w:val="19"/>
        </w:rPr>
        <w:t>Celem realizacji umowy jest usprawnienie funkcjonowania systemu zarządzania</w:t>
      </w:r>
      <w:r w:rsidR="003C01E0" w:rsidRPr="00BE6E4C">
        <w:rPr>
          <w:rFonts w:ascii="Fira Sans" w:hAnsi="Fira Sans"/>
          <w:sz w:val="19"/>
          <w:szCs w:val="19"/>
        </w:rPr>
        <w:t xml:space="preserve"> finansami </w:t>
      </w:r>
      <w:r w:rsidR="00D31F84" w:rsidRPr="00BE6E4C">
        <w:rPr>
          <w:rFonts w:ascii="Fira Sans" w:hAnsi="Fira Sans"/>
          <w:sz w:val="19"/>
          <w:szCs w:val="19"/>
        </w:rPr>
        <w:t>oraz prowadzenia kompleksowej obsługi procesów księgowyc</w:t>
      </w:r>
      <w:r w:rsidR="00505F8F" w:rsidRPr="00BE6E4C">
        <w:rPr>
          <w:rFonts w:ascii="Fira Sans" w:hAnsi="Fira Sans"/>
          <w:sz w:val="19"/>
          <w:szCs w:val="19"/>
        </w:rPr>
        <w:t xml:space="preserve">h, które dostarczą </w:t>
      </w:r>
      <w:r w:rsidR="00D31F84" w:rsidRPr="00BE6E4C">
        <w:rPr>
          <w:rStyle w:val="Uwydatnienie"/>
          <w:rFonts w:ascii="Fira Sans" w:hAnsi="Fira Sans"/>
          <w:i w:val="0"/>
          <w:sz w:val="19"/>
          <w:szCs w:val="19"/>
        </w:rPr>
        <w:t xml:space="preserve">informacji o aktualnych saldach i obrotach wszystkich kont księgi głównej i saldach kont ksiąg pomocniczych, dając tym samym podstawę do sporządzenia obowiązujących </w:t>
      </w:r>
      <w:r w:rsidR="00505F8F" w:rsidRPr="00BE6E4C">
        <w:rPr>
          <w:rStyle w:val="Uwydatnienie"/>
          <w:rFonts w:ascii="Fira Sans" w:hAnsi="Fira Sans"/>
          <w:i w:val="0"/>
          <w:sz w:val="19"/>
          <w:szCs w:val="19"/>
        </w:rPr>
        <w:t>JSSP</w:t>
      </w:r>
      <w:r w:rsidR="00D31F84" w:rsidRPr="00BE6E4C">
        <w:rPr>
          <w:rStyle w:val="Uwydatnienie"/>
          <w:rFonts w:ascii="Fira Sans" w:hAnsi="Fira Sans"/>
          <w:i w:val="0"/>
          <w:sz w:val="19"/>
          <w:szCs w:val="19"/>
        </w:rPr>
        <w:t xml:space="preserve"> </w:t>
      </w:r>
      <w:r w:rsidR="00505F8F" w:rsidRPr="00BE6E4C">
        <w:rPr>
          <w:rStyle w:val="Uwydatnienie"/>
          <w:rFonts w:ascii="Fira Sans" w:hAnsi="Fira Sans"/>
          <w:i w:val="0"/>
          <w:sz w:val="19"/>
          <w:szCs w:val="19"/>
        </w:rPr>
        <w:t>sprawozdań budżetowych i finansowych.</w:t>
      </w:r>
    </w:p>
    <w:p w14:paraId="6044B3E2" w14:textId="77777777" w:rsidR="00547D63" w:rsidRPr="00BE6E4C" w:rsidRDefault="00547D63" w:rsidP="006C2150">
      <w:pPr>
        <w:pStyle w:val="Akapitzlist"/>
        <w:numPr>
          <w:ilvl w:val="0"/>
          <w:numId w:val="116"/>
        </w:numPr>
        <w:spacing w:before="360" w:after="120" w:line="240" w:lineRule="exact"/>
        <w:ind w:left="360" w:hanging="446"/>
        <w:contextualSpacing w:val="0"/>
        <w:jc w:val="both"/>
        <w:rPr>
          <w:rFonts w:ascii="Fira Sans" w:hAnsi="Fira Sans"/>
          <w:b/>
          <w:sz w:val="19"/>
          <w:szCs w:val="19"/>
        </w:rPr>
      </w:pPr>
      <w:r w:rsidRPr="00BE6E4C">
        <w:rPr>
          <w:rFonts w:ascii="Fira Sans" w:hAnsi="Fira Sans"/>
          <w:b/>
          <w:sz w:val="19"/>
          <w:szCs w:val="19"/>
        </w:rPr>
        <w:t xml:space="preserve">ZADANIE I </w:t>
      </w:r>
      <w:r w:rsidR="001C7AA6" w:rsidRPr="00BE6E4C">
        <w:rPr>
          <w:rFonts w:ascii="Fira Sans" w:hAnsi="Fira Sans"/>
          <w:b/>
          <w:sz w:val="19"/>
          <w:szCs w:val="19"/>
        </w:rPr>
        <w:t>–</w:t>
      </w:r>
      <w:r w:rsidRPr="00BE6E4C">
        <w:rPr>
          <w:rFonts w:ascii="Fira Sans" w:hAnsi="Fira Sans"/>
          <w:b/>
          <w:sz w:val="19"/>
          <w:szCs w:val="19"/>
        </w:rPr>
        <w:t xml:space="preserve"> Wykonanie</w:t>
      </w:r>
      <w:r w:rsidR="001C7AA6" w:rsidRPr="00BE6E4C">
        <w:rPr>
          <w:rFonts w:ascii="Fira Sans" w:hAnsi="Fira Sans"/>
          <w:b/>
          <w:sz w:val="19"/>
          <w:szCs w:val="19"/>
        </w:rPr>
        <w:t xml:space="preserve"> </w:t>
      </w:r>
      <w:r w:rsidR="00DF11B3" w:rsidRPr="00BE6E4C">
        <w:rPr>
          <w:rFonts w:ascii="Fira Sans" w:hAnsi="Fira Sans"/>
          <w:b/>
          <w:sz w:val="19"/>
          <w:szCs w:val="19"/>
        </w:rPr>
        <w:t xml:space="preserve">Projektu </w:t>
      </w:r>
      <w:r w:rsidRPr="00BE6E4C">
        <w:rPr>
          <w:rFonts w:ascii="Fira Sans" w:hAnsi="Fira Sans"/>
          <w:b/>
          <w:sz w:val="19"/>
          <w:szCs w:val="19"/>
        </w:rPr>
        <w:t>technicznego ZS</w:t>
      </w:r>
      <w:r w:rsidR="00EE745F" w:rsidRPr="00BE6E4C">
        <w:rPr>
          <w:rFonts w:ascii="Fira Sans" w:hAnsi="Fira Sans"/>
          <w:b/>
          <w:sz w:val="19"/>
          <w:szCs w:val="19"/>
        </w:rPr>
        <w:t>F</w:t>
      </w:r>
      <w:r w:rsidR="00B15629" w:rsidRPr="00BE6E4C">
        <w:rPr>
          <w:rFonts w:ascii="Fira Sans" w:hAnsi="Fira Sans"/>
          <w:b/>
          <w:sz w:val="19"/>
          <w:szCs w:val="19"/>
        </w:rPr>
        <w:t>-</w:t>
      </w:r>
      <w:r w:rsidR="00EE745F" w:rsidRPr="00BE6E4C">
        <w:rPr>
          <w:rFonts w:ascii="Fira Sans" w:hAnsi="Fira Sans"/>
          <w:b/>
          <w:sz w:val="19"/>
          <w:szCs w:val="19"/>
        </w:rPr>
        <w:t>K</w:t>
      </w:r>
    </w:p>
    <w:p w14:paraId="46B5D7E4" w14:textId="42EE1456" w:rsidR="00547D63" w:rsidRPr="00BE6E4C" w:rsidRDefault="00547D63" w:rsidP="0019425B">
      <w:pPr>
        <w:ind w:left="360"/>
        <w:jc w:val="both"/>
        <w:rPr>
          <w:rFonts w:ascii="Fira Sans" w:hAnsi="Fira Sans"/>
          <w:color w:val="000000"/>
          <w:sz w:val="19"/>
          <w:szCs w:val="19"/>
        </w:rPr>
      </w:pPr>
      <w:r w:rsidRPr="00BE6E4C">
        <w:rPr>
          <w:rFonts w:ascii="Fira Sans" w:hAnsi="Fira Sans"/>
          <w:color w:val="000000"/>
          <w:sz w:val="19"/>
          <w:szCs w:val="19"/>
        </w:rPr>
        <w:t>Zamawiający wymaga w ramach realizacji przedmiotu zamówienia wykonania przez Wykonawcę Projektu technicznego ZS</w:t>
      </w:r>
      <w:r w:rsidR="00EE6B9F" w:rsidRPr="00BE6E4C">
        <w:rPr>
          <w:rFonts w:ascii="Fira Sans" w:hAnsi="Fira Sans"/>
          <w:color w:val="000000"/>
          <w:sz w:val="19"/>
          <w:szCs w:val="19"/>
        </w:rPr>
        <w:t>F-K</w:t>
      </w:r>
      <w:r w:rsidRPr="00BE6E4C">
        <w:rPr>
          <w:rFonts w:ascii="Fira Sans" w:hAnsi="Fira Sans"/>
          <w:color w:val="000000"/>
          <w:sz w:val="19"/>
          <w:szCs w:val="19"/>
        </w:rPr>
        <w:t xml:space="preserve">. Projekt techniczny (dokumentacja analityczna i techniczna) wykonany będzie w oparciu o wymagania określone w </w:t>
      </w:r>
      <w:r w:rsidR="001C7AA6" w:rsidRPr="00BE6E4C">
        <w:rPr>
          <w:rFonts w:ascii="Fira Sans" w:hAnsi="Fira Sans"/>
          <w:color w:val="000000"/>
          <w:sz w:val="19"/>
          <w:szCs w:val="19"/>
        </w:rPr>
        <w:t>Specyfikacji Istotnych Warunków Zamówienia</w:t>
      </w:r>
      <w:r w:rsidRPr="00BE6E4C">
        <w:rPr>
          <w:rFonts w:ascii="Fira Sans" w:hAnsi="Fira Sans"/>
          <w:color w:val="000000"/>
          <w:sz w:val="19"/>
          <w:szCs w:val="19"/>
        </w:rPr>
        <w:t xml:space="preserve">, ofercie Wykonawcy oraz wynikach analiz dokonanych przez Wykonawcę przed wykonaniem </w:t>
      </w:r>
      <w:r w:rsidR="00DF11B3" w:rsidRPr="00BE6E4C">
        <w:rPr>
          <w:rFonts w:ascii="Fira Sans" w:hAnsi="Fira Sans"/>
          <w:color w:val="000000"/>
          <w:sz w:val="19"/>
          <w:szCs w:val="19"/>
        </w:rPr>
        <w:t>P</w:t>
      </w:r>
      <w:r w:rsidRPr="00BE6E4C">
        <w:rPr>
          <w:rFonts w:ascii="Fira Sans" w:hAnsi="Fira Sans"/>
          <w:color w:val="000000"/>
          <w:sz w:val="19"/>
          <w:szCs w:val="19"/>
        </w:rPr>
        <w:t>rojektu.</w:t>
      </w:r>
    </w:p>
    <w:p w14:paraId="49282A28" w14:textId="77777777" w:rsidR="00547D63" w:rsidRPr="00BE6E4C" w:rsidRDefault="00547D63" w:rsidP="006C2150">
      <w:pPr>
        <w:pStyle w:val="Akapitzlist"/>
        <w:numPr>
          <w:ilvl w:val="0"/>
          <w:numId w:val="117"/>
        </w:numPr>
        <w:spacing w:before="240" w:after="120" w:line="240" w:lineRule="exact"/>
        <w:ind w:left="720"/>
        <w:contextualSpacing w:val="0"/>
        <w:jc w:val="both"/>
        <w:rPr>
          <w:rFonts w:ascii="Fira Sans" w:hAnsi="Fira Sans"/>
          <w:color w:val="000000"/>
          <w:sz w:val="19"/>
          <w:szCs w:val="19"/>
        </w:rPr>
      </w:pPr>
      <w:r w:rsidRPr="00BE6E4C">
        <w:rPr>
          <w:rFonts w:ascii="Fira Sans" w:hAnsi="Fira Sans"/>
          <w:color w:val="000000"/>
          <w:sz w:val="19"/>
          <w:szCs w:val="19"/>
        </w:rPr>
        <w:t>Opis środowiska i infrastruktury IT Zamawiającego.</w:t>
      </w:r>
    </w:p>
    <w:p w14:paraId="24E622B0" w14:textId="77777777" w:rsidR="00547D63" w:rsidRPr="00BE6E4C" w:rsidRDefault="00547D63" w:rsidP="00AF2320">
      <w:pPr>
        <w:spacing w:line="240" w:lineRule="exact"/>
        <w:ind w:left="720"/>
        <w:jc w:val="both"/>
        <w:rPr>
          <w:rFonts w:ascii="Fira Sans" w:hAnsi="Fira Sans"/>
          <w:sz w:val="19"/>
          <w:szCs w:val="19"/>
        </w:rPr>
      </w:pPr>
      <w:r w:rsidRPr="00BE6E4C">
        <w:rPr>
          <w:rFonts w:ascii="Fira Sans" w:hAnsi="Fira Sans"/>
          <w:sz w:val="19"/>
          <w:szCs w:val="19"/>
        </w:rPr>
        <w:t xml:space="preserve">Infrastruktura </w:t>
      </w:r>
      <w:r w:rsidR="00FE475B" w:rsidRPr="00BE6E4C">
        <w:rPr>
          <w:rFonts w:ascii="Fira Sans" w:hAnsi="Fira Sans"/>
          <w:sz w:val="19"/>
          <w:szCs w:val="19"/>
        </w:rPr>
        <w:t>sieciowo-</w:t>
      </w:r>
      <w:r w:rsidRPr="00BE6E4C">
        <w:rPr>
          <w:rFonts w:ascii="Fira Sans" w:hAnsi="Fira Sans"/>
          <w:sz w:val="19"/>
          <w:szCs w:val="19"/>
        </w:rPr>
        <w:t xml:space="preserve">systemowa GUS oparta jest na fizycznym  środowisku HPE </w:t>
      </w:r>
      <w:proofErr w:type="spellStart"/>
      <w:r w:rsidRPr="00BE6E4C">
        <w:rPr>
          <w:rFonts w:ascii="Fira Sans" w:hAnsi="Fira Sans"/>
          <w:sz w:val="19"/>
          <w:szCs w:val="19"/>
        </w:rPr>
        <w:t>Synergy</w:t>
      </w:r>
      <w:proofErr w:type="spellEnd"/>
      <w:r w:rsidRPr="00BE6E4C">
        <w:rPr>
          <w:rFonts w:ascii="Fira Sans" w:hAnsi="Fira Sans"/>
          <w:sz w:val="19"/>
          <w:szCs w:val="19"/>
        </w:rPr>
        <w:t xml:space="preserve"> </w:t>
      </w:r>
      <w:r w:rsidRPr="00BE6E4C">
        <w:rPr>
          <w:rFonts w:ascii="Fira Sans" w:hAnsi="Fira Sans"/>
          <w:sz w:val="19"/>
          <w:szCs w:val="19"/>
        </w:rPr>
        <w:br/>
        <w:t xml:space="preserve">a warstwę </w:t>
      </w:r>
      <w:proofErr w:type="spellStart"/>
      <w:r w:rsidRPr="00BE6E4C">
        <w:rPr>
          <w:rFonts w:ascii="Fira Sans" w:hAnsi="Fira Sans"/>
          <w:sz w:val="19"/>
          <w:szCs w:val="19"/>
        </w:rPr>
        <w:t>witrualizacyjną</w:t>
      </w:r>
      <w:proofErr w:type="spellEnd"/>
      <w:r w:rsidRPr="00BE6E4C">
        <w:rPr>
          <w:rFonts w:ascii="Fira Sans" w:hAnsi="Fira Sans"/>
          <w:sz w:val="19"/>
          <w:szCs w:val="19"/>
        </w:rPr>
        <w:t xml:space="preserve"> stanowi oprogramowanie </w:t>
      </w:r>
      <w:proofErr w:type="spellStart"/>
      <w:r w:rsidRPr="00BE6E4C">
        <w:rPr>
          <w:rFonts w:ascii="Fira Sans" w:hAnsi="Fira Sans"/>
          <w:sz w:val="19"/>
          <w:szCs w:val="19"/>
        </w:rPr>
        <w:t>VMware</w:t>
      </w:r>
      <w:proofErr w:type="spellEnd"/>
      <w:r w:rsidRPr="00BE6E4C">
        <w:rPr>
          <w:rFonts w:ascii="Fira Sans" w:hAnsi="Fira Sans"/>
          <w:sz w:val="19"/>
          <w:szCs w:val="19"/>
        </w:rPr>
        <w:t xml:space="preserve"> </w:t>
      </w:r>
      <w:proofErr w:type="spellStart"/>
      <w:r w:rsidRPr="00BE6E4C">
        <w:rPr>
          <w:rFonts w:ascii="Fira Sans" w:hAnsi="Fira Sans"/>
          <w:sz w:val="19"/>
          <w:szCs w:val="19"/>
        </w:rPr>
        <w:t>Cloud</w:t>
      </w:r>
      <w:proofErr w:type="spellEnd"/>
      <w:r w:rsidRPr="00BE6E4C">
        <w:rPr>
          <w:rFonts w:ascii="Fira Sans" w:hAnsi="Fira Sans"/>
          <w:sz w:val="19"/>
          <w:szCs w:val="19"/>
        </w:rPr>
        <w:t xml:space="preserve"> Foundation Advanced </w:t>
      </w:r>
      <w:r w:rsidRPr="00BE6E4C">
        <w:rPr>
          <w:rFonts w:ascii="Fira Sans" w:hAnsi="Fira Sans"/>
          <w:sz w:val="19"/>
          <w:szCs w:val="19"/>
        </w:rPr>
        <w:br/>
        <w:t>z funkcjami vSAN (wirtualizacja zasobów dyskowych) oraz NSX (</w:t>
      </w:r>
      <w:proofErr w:type="spellStart"/>
      <w:r w:rsidRPr="00BE6E4C">
        <w:rPr>
          <w:rFonts w:ascii="Fira Sans" w:hAnsi="Fira Sans"/>
          <w:sz w:val="19"/>
          <w:szCs w:val="19"/>
        </w:rPr>
        <w:t>mikrosegmentacja</w:t>
      </w:r>
      <w:proofErr w:type="spellEnd"/>
      <w:r w:rsidRPr="00BE6E4C">
        <w:rPr>
          <w:rFonts w:ascii="Fira Sans" w:hAnsi="Fira Sans"/>
          <w:sz w:val="19"/>
          <w:szCs w:val="19"/>
        </w:rPr>
        <w:t xml:space="preserve"> sieci </w:t>
      </w:r>
      <w:r w:rsidRPr="00BE6E4C">
        <w:rPr>
          <w:rFonts w:ascii="Fira Sans" w:hAnsi="Fira Sans"/>
          <w:sz w:val="19"/>
          <w:szCs w:val="19"/>
        </w:rPr>
        <w:br/>
        <w:t xml:space="preserve">w infrastrukturze maszyn wirtualnych). Serwery aplikacyjne wyposażone są w dwa procesory po 20 rdzeni każdy oraz 1,5 TB pamięci RAM, natomiast serwery bazodanowe to maszyny z dwoma procesorami po 8 rdzeni każdy i 1,5 TB pamięci RAM. </w:t>
      </w:r>
    </w:p>
    <w:p w14:paraId="2BCD91D4" w14:textId="77777777" w:rsidR="00124A3A" w:rsidRPr="00BE6E4C" w:rsidRDefault="00124A3A" w:rsidP="0019425B">
      <w:pPr>
        <w:pStyle w:val="Bezodstpw"/>
        <w:spacing w:line="276" w:lineRule="auto"/>
        <w:ind w:left="720"/>
        <w:jc w:val="both"/>
        <w:rPr>
          <w:rFonts w:ascii="Fira Sans" w:hAnsi="Fira Sans"/>
          <w:sz w:val="19"/>
          <w:szCs w:val="19"/>
        </w:rPr>
      </w:pPr>
      <w:r w:rsidRPr="00BE6E4C">
        <w:rPr>
          <w:rFonts w:ascii="Fira Sans" w:hAnsi="Fira Sans"/>
          <w:sz w:val="19"/>
          <w:szCs w:val="19"/>
        </w:rPr>
        <w:t xml:space="preserve">Na potrzeby wdrożenia systemu ZSF-K Zamawiający może udostępnić poniższe zasoby infrastruktury sprzętowej: </w:t>
      </w:r>
    </w:p>
    <w:p w14:paraId="71A9BDF6" w14:textId="77777777" w:rsidR="00124A3A" w:rsidRPr="00BE6E4C" w:rsidRDefault="00124A3A" w:rsidP="006C2150">
      <w:pPr>
        <w:pStyle w:val="Bezodstpw"/>
        <w:numPr>
          <w:ilvl w:val="0"/>
          <w:numId w:val="118"/>
        </w:numPr>
        <w:spacing w:line="276" w:lineRule="auto"/>
        <w:ind w:left="1080"/>
        <w:rPr>
          <w:rFonts w:ascii="Fira Sans" w:hAnsi="Fira Sans"/>
          <w:sz w:val="19"/>
          <w:szCs w:val="19"/>
        </w:rPr>
      </w:pPr>
      <w:r w:rsidRPr="00BE6E4C">
        <w:rPr>
          <w:rFonts w:ascii="Fira Sans" w:hAnsi="Fira Sans"/>
          <w:sz w:val="19"/>
          <w:szCs w:val="19"/>
        </w:rPr>
        <w:t>liczba serwerów</w:t>
      </w:r>
    </w:p>
    <w:p w14:paraId="17E97138" w14:textId="428EFDC9" w:rsidR="00124A3A" w:rsidRPr="00BE6E4C" w:rsidRDefault="00124A3A" w:rsidP="006C2150">
      <w:pPr>
        <w:pStyle w:val="Bezodstpw"/>
        <w:numPr>
          <w:ilvl w:val="0"/>
          <w:numId w:val="119"/>
        </w:numPr>
        <w:spacing w:line="276" w:lineRule="auto"/>
        <w:rPr>
          <w:rFonts w:ascii="Fira Sans" w:hAnsi="Fira Sans"/>
          <w:sz w:val="19"/>
          <w:szCs w:val="19"/>
        </w:rPr>
      </w:pPr>
      <w:r w:rsidRPr="00BE6E4C">
        <w:rPr>
          <w:rFonts w:ascii="Fira Sans" w:hAnsi="Fira Sans"/>
          <w:sz w:val="19"/>
          <w:szCs w:val="19"/>
        </w:rPr>
        <w:t>Środowisko aplikacyjne: do 5 serwerów wirtualnych</w:t>
      </w:r>
      <w:r w:rsidR="005B150B" w:rsidRPr="00BE6E4C">
        <w:rPr>
          <w:rFonts w:ascii="Fira Sans" w:hAnsi="Fira Sans"/>
          <w:sz w:val="19"/>
          <w:szCs w:val="19"/>
        </w:rPr>
        <w:t>,</w:t>
      </w:r>
    </w:p>
    <w:p w14:paraId="71A925B7" w14:textId="02AAD9FF"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Środowisko bazodanowe: 1 serwer wirtualny z zainstalowanym systemem bazodanowym MS SQL Server 2019 EE (licencje per procesor zapewnia Zamawiający)</w:t>
      </w:r>
      <w:r w:rsidR="005B150B" w:rsidRPr="00BE6E4C">
        <w:rPr>
          <w:rFonts w:ascii="Fira Sans" w:hAnsi="Fira Sans"/>
          <w:sz w:val="19"/>
          <w:szCs w:val="19"/>
        </w:rPr>
        <w:t>;</w:t>
      </w:r>
    </w:p>
    <w:p w14:paraId="5313ABA1" w14:textId="3F17E255" w:rsidR="00AF2320" w:rsidRPr="00BE6E4C" w:rsidRDefault="007E56E8" w:rsidP="006C2150">
      <w:pPr>
        <w:pStyle w:val="Bezodstpw"/>
        <w:numPr>
          <w:ilvl w:val="0"/>
          <w:numId w:val="118"/>
        </w:numPr>
        <w:spacing w:line="276" w:lineRule="auto"/>
        <w:ind w:left="1080"/>
        <w:rPr>
          <w:rFonts w:ascii="Fira Sans" w:hAnsi="Fira Sans"/>
          <w:sz w:val="19"/>
          <w:szCs w:val="19"/>
        </w:rPr>
      </w:pPr>
      <w:r w:rsidRPr="00BE6E4C">
        <w:rPr>
          <w:rFonts w:ascii="Fira Sans" w:hAnsi="Fira Sans"/>
          <w:sz w:val="19"/>
          <w:szCs w:val="19"/>
        </w:rPr>
        <w:t>l</w:t>
      </w:r>
      <w:r w:rsidR="00AF2320" w:rsidRPr="00BE6E4C">
        <w:rPr>
          <w:rFonts w:ascii="Fira Sans" w:hAnsi="Fira Sans"/>
          <w:sz w:val="19"/>
          <w:szCs w:val="19"/>
        </w:rPr>
        <w:t>iczba procesorów i rdzeni</w:t>
      </w:r>
    </w:p>
    <w:p w14:paraId="0BEE85E2" w14:textId="01FEB6B0"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Środowisko aplikacyjne: do 30 rdzeni wirtualnych do podziału pomiędzy wszystkie 5 serwerów z pkt</w:t>
      </w:r>
      <w:r w:rsidR="000C2433" w:rsidRPr="00BE6E4C">
        <w:rPr>
          <w:rFonts w:ascii="Fira Sans" w:hAnsi="Fira Sans"/>
          <w:sz w:val="19"/>
          <w:szCs w:val="19"/>
        </w:rPr>
        <w:t xml:space="preserve"> </w:t>
      </w:r>
      <w:r w:rsidRPr="00BE6E4C">
        <w:rPr>
          <w:rFonts w:ascii="Fira Sans" w:hAnsi="Fira Sans"/>
          <w:sz w:val="19"/>
          <w:szCs w:val="19"/>
        </w:rPr>
        <w:t>1</w:t>
      </w:r>
      <w:r w:rsidR="005B150B" w:rsidRPr="00BE6E4C">
        <w:rPr>
          <w:rFonts w:ascii="Fira Sans" w:hAnsi="Fira Sans"/>
          <w:sz w:val="19"/>
          <w:szCs w:val="19"/>
        </w:rPr>
        <w:t>),</w:t>
      </w:r>
    </w:p>
    <w:p w14:paraId="5892D3DA" w14:textId="2DBA92D4" w:rsidR="00124A3A" w:rsidRPr="00BE6E4C" w:rsidRDefault="00124A3A" w:rsidP="006C2150">
      <w:pPr>
        <w:pStyle w:val="Bezodstpw"/>
        <w:numPr>
          <w:ilvl w:val="0"/>
          <w:numId w:val="119"/>
        </w:numPr>
        <w:spacing w:line="276" w:lineRule="auto"/>
        <w:rPr>
          <w:rFonts w:ascii="Fira Sans" w:hAnsi="Fira Sans"/>
          <w:sz w:val="19"/>
          <w:szCs w:val="19"/>
        </w:rPr>
      </w:pPr>
      <w:r w:rsidRPr="00BE6E4C">
        <w:rPr>
          <w:rFonts w:ascii="Fira Sans" w:hAnsi="Fira Sans"/>
          <w:sz w:val="19"/>
          <w:szCs w:val="19"/>
        </w:rPr>
        <w:t xml:space="preserve">Środowisko bazodanowe: do </w:t>
      </w:r>
      <w:r w:rsidR="00885299" w:rsidRPr="00BE6E4C">
        <w:rPr>
          <w:rFonts w:ascii="Fira Sans" w:hAnsi="Fira Sans"/>
          <w:sz w:val="19"/>
          <w:szCs w:val="19"/>
        </w:rPr>
        <w:t>4</w:t>
      </w:r>
      <w:r w:rsidRPr="00BE6E4C">
        <w:rPr>
          <w:rFonts w:ascii="Fira Sans" w:hAnsi="Fira Sans"/>
          <w:sz w:val="19"/>
          <w:szCs w:val="19"/>
        </w:rPr>
        <w:t xml:space="preserve"> rdzeni wirtualnych</w:t>
      </w:r>
      <w:r w:rsidR="005B150B" w:rsidRPr="00BE6E4C">
        <w:rPr>
          <w:rFonts w:ascii="Fira Sans" w:hAnsi="Fira Sans"/>
          <w:sz w:val="19"/>
          <w:szCs w:val="19"/>
        </w:rPr>
        <w:t>;</w:t>
      </w:r>
    </w:p>
    <w:p w14:paraId="1DCF6F87" w14:textId="77777777" w:rsidR="00124A3A" w:rsidRPr="00BE6E4C" w:rsidRDefault="00124A3A" w:rsidP="006C2150">
      <w:pPr>
        <w:pStyle w:val="Bezodstpw"/>
        <w:numPr>
          <w:ilvl w:val="0"/>
          <w:numId w:val="118"/>
        </w:numPr>
        <w:spacing w:line="276" w:lineRule="auto"/>
        <w:ind w:left="1080"/>
        <w:rPr>
          <w:rFonts w:ascii="Fira Sans" w:hAnsi="Fira Sans"/>
          <w:sz w:val="19"/>
          <w:szCs w:val="19"/>
        </w:rPr>
      </w:pPr>
      <w:r w:rsidRPr="00BE6E4C">
        <w:rPr>
          <w:rFonts w:ascii="Fira Sans" w:hAnsi="Fira Sans"/>
          <w:sz w:val="19"/>
          <w:szCs w:val="19"/>
        </w:rPr>
        <w:t>ilość pamięci RAM</w:t>
      </w:r>
    </w:p>
    <w:p w14:paraId="39F648B6" w14:textId="2F3679EB" w:rsidR="00124A3A" w:rsidRPr="00BE6E4C" w:rsidRDefault="00124A3A" w:rsidP="006C2150">
      <w:pPr>
        <w:pStyle w:val="Bezodstpw"/>
        <w:numPr>
          <w:ilvl w:val="0"/>
          <w:numId w:val="119"/>
        </w:numPr>
        <w:spacing w:line="276" w:lineRule="auto"/>
        <w:rPr>
          <w:rFonts w:ascii="Fira Sans" w:hAnsi="Fira Sans"/>
          <w:sz w:val="19"/>
          <w:szCs w:val="19"/>
        </w:rPr>
      </w:pPr>
      <w:r w:rsidRPr="00BE6E4C">
        <w:rPr>
          <w:rFonts w:ascii="Fira Sans" w:hAnsi="Fira Sans"/>
          <w:sz w:val="19"/>
          <w:szCs w:val="19"/>
        </w:rPr>
        <w:t xml:space="preserve">Środowisko aplikacyjne: do 60 GB RAM do podziału pomiędzy wszystkie 5 serwerów </w:t>
      </w:r>
      <w:r w:rsidR="005B150B" w:rsidRPr="00BE6E4C">
        <w:rPr>
          <w:rFonts w:ascii="Fira Sans" w:hAnsi="Fira Sans"/>
          <w:sz w:val="19"/>
          <w:szCs w:val="19"/>
        </w:rPr>
        <w:br/>
      </w:r>
      <w:r w:rsidRPr="00BE6E4C">
        <w:rPr>
          <w:rFonts w:ascii="Fira Sans" w:hAnsi="Fira Sans"/>
          <w:sz w:val="19"/>
          <w:szCs w:val="19"/>
        </w:rPr>
        <w:t>z pkt</w:t>
      </w:r>
      <w:r w:rsidR="005B150B" w:rsidRPr="00BE6E4C">
        <w:rPr>
          <w:rFonts w:ascii="Fira Sans" w:hAnsi="Fira Sans"/>
          <w:sz w:val="19"/>
          <w:szCs w:val="19"/>
        </w:rPr>
        <w:t xml:space="preserve"> </w:t>
      </w:r>
      <w:r w:rsidRPr="00BE6E4C">
        <w:rPr>
          <w:rFonts w:ascii="Fira Sans" w:hAnsi="Fira Sans"/>
          <w:sz w:val="19"/>
          <w:szCs w:val="19"/>
        </w:rPr>
        <w:t>1</w:t>
      </w:r>
      <w:r w:rsidR="005B150B" w:rsidRPr="00BE6E4C">
        <w:rPr>
          <w:rFonts w:ascii="Fira Sans" w:hAnsi="Fira Sans"/>
          <w:sz w:val="19"/>
          <w:szCs w:val="19"/>
        </w:rPr>
        <w:t>),</w:t>
      </w:r>
    </w:p>
    <w:p w14:paraId="38505093" w14:textId="17181FFA"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lastRenderedPageBreak/>
        <w:t xml:space="preserve">Środowisko bazodanowe: do </w:t>
      </w:r>
      <w:r w:rsidR="00885299" w:rsidRPr="00BE6E4C">
        <w:rPr>
          <w:rFonts w:ascii="Fira Sans" w:hAnsi="Fira Sans"/>
          <w:sz w:val="19"/>
          <w:szCs w:val="19"/>
        </w:rPr>
        <w:t>1</w:t>
      </w:r>
      <w:r w:rsidRPr="00BE6E4C">
        <w:rPr>
          <w:rFonts w:ascii="Fira Sans" w:hAnsi="Fira Sans"/>
          <w:sz w:val="19"/>
          <w:szCs w:val="19"/>
        </w:rPr>
        <w:t>00 GB RAM dla serwera bazodanowego MS SQL 2019</w:t>
      </w:r>
      <w:r w:rsidR="005B150B" w:rsidRPr="00BE6E4C">
        <w:rPr>
          <w:rFonts w:ascii="Fira Sans" w:hAnsi="Fira Sans"/>
          <w:sz w:val="19"/>
          <w:szCs w:val="19"/>
        </w:rPr>
        <w:t>;</w:t>
      </w:r>
    </w:p>
    <w:p w14:paraId="54697EAA" w14:textId="77777777" w:rsidR="00124A3A" w:rsidRPr="00BE6E4C" w:rsidRDefault="00124A3A" w:rsidP="006C2150">
      <w:pPr>
        <w:pStyle w:val="Bezodstpw"/>
        <w:numPr>
          <w:ilvl w:val="0"/>
          <w:numId w:val="118"/>
        </w:numPr>
        <w:spacing w:line="276" w:lineRule="auto"/>
        <w:ind w:left="1080"/>
        <w:jc w:val="both"/>
        <w:rPr>
          <w:rFonts w:ascii="Fira Sans" w:hAnsi="Fira Sans"/>
          <w:sz w:val="19"/>
          <w:szCs w:val="19"/>
        </w:rPr>
      </w:pPr>
      <w:r w:rsidRPr="00BE6E4C">
        <w:rPr>
          <w:rFonts w:ascii="Fira Sans" w:hAnsi="Fira Sans"/>
          <w:sz w:val="19"/>
          <w:szCs w:val="19"/>
        </w:rPr>
        <w:t>wielkość przestrzeni dyskowej (typ dysków)</w:t>
      </w:r>
    </w:p>
    <w:p w14:paraId="6E2D12B3" w14:textId="2E65D14E"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Środowisko aplikacyjne: 500 GB na macierzy dyskowej SSD podziału pomiędzy wszystkie 5 serwerów z pkt</w:t>
      </w:r>
      <w:r w:rsidR="00724C73" w:rsidRPr="00BE6E4C">
        <w:rPr>
          <w:rFonts w:ascii="Fira Sans" w:hAnsi="Fira Sans"/>
          <w:sz w:val="19"/>
          <w:szCs w:val="19"/>
        </w:rPr>
        <w:t xml:space="preserve"> </w:t>
      </w:r>
      <w:r w:rsidRPr="00BE6E4C">
        <w:rPr>
          <w:rFonts w:ascii="Fira Sans" w:hAnsi="Fira Sans"/>
          <w:sz w:val="19"/>
          <w:szCs w:val="19"/>
        </w:rPr>
        <w:t>1</w:t>
      </w:r>
      <w:r w:rsidR="005B150B" w:rsidRPr="00BE6E4C">
        <w:rPr>
          <w:rFonts w:ascii="Fira Sans" w:hAnsi="Fira Sans"/>
          <w:sz w:val="19"/>
          <w:szCs w:val="19"/>
        </w:rPr>
        <w:t>),</w:t>
      </w:r>
    </w:p>
    <w:p w14:paraId="52336027" w14:textId="0437E20E"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 xml:space="preserve">Środowisko bazodanowe: 300 GB w przestrzeni dyskowej </w:t>
      </w:r>
      <w:proofErr w:type="spellStart"/>
      <w:r w:rsidRPr="00BE6E4C">
        <w:rPr>
          <w:rFonts w:ascii="Fira Sans" w:hAnsi="Fira Sans"/>
          <w:sz w:val="19"/>
          <w:szCs w:val="19"/>
        </w:rPr>
        <w:t>vSAN</w:t>
      </w:r>
      <w:proofErr w:type="spellEnd"/>
      <w:r w:rsidRPr="00BE6E4C">
        <w:rPr>
          <w:rFonts w:ascii="Fira Sans" w:hAnsi="Fira Sans"/>
          <w:sz w:val="19"/>
          <w:szCs w:val="19"/>
        </w:rPr>
        <w:t xml:space="preserve"> na dyskach SSD</w:t>
      </w:r>
      <w:r w:rsidR="005B150B" w:rsidRPr="00BE6E4C">
        <w:rPr>
          <w:rFonts w:ascii="Fira Sans" w:hAnsi="Fira Sans"/>
          <w:sz w:val="19"/>
          <w:szCs w:val="19"/>
        </w:rPr>
        <w:t>;</w:t>
      </w:r>
    </w:p>
    <w:p w14:paraId="4EC230AD" w14:textId="77777777" w:rsidR="00124A3A" w:rsidRPr="00BE6E4C" w:rsidRDefault="00124A3A" w:rsidP="006C2150">
      <w:pPr>
        <w:pStyle w:val="Bezodstpw"/>
        <w:numPr>
          <w:ilvl w:val="0"/>
          <w:numId w:val="118"/>
        </w:numPr>
        <w:spacing w:line="276" w:lineRule="auto"/>
        <w:ind w:left="1080"/>
        <w:jc w:val="both"/>
        <w:rPr>
          <w:rFonts w:ascii="Fira Sans" w:hAnsi="Fira Sans"/>
          <w:sz w:val="19"/>
          <w:szCs w:val="19"/>
        </w:rPr>
      </w:pPr>
      <w:r w:rsidRPr="00BE6E4C">
        <w:rPr>
          <w:rFonts w:ascii="Fira Sans" w:hAnsi="Fira Sans"/>
          <w:sz w:val="19"/>
          <w:szCs w:val="19"/>
        </w:rPr>
        <w:t>udostępnienie przestrzeni dyskowej</w:t>
      </w:r>
    </w:p>
    <w:p w14:paraId="0AD23172" w14:textId="6A166CEA"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Środowisko aplikacyjne: macierz 3PAR</w:t>
      </w:r>
      <w:r w:rsidR="005B150B" w:rsidRPr="00BE6E4C">
        <w:rPr>
          <w:rFonts w:ascii="Fira Sans" w:hAnsi="Fira Sans"/>
          <w:sz w:val="19"/>
          <w:szCs w:val="19"/>
        </w:rPr>
        <w:t>,</w:t>
      </w:r>
    </w:p>
    <w:p w14:paraId="3CBF98AA" w14:textId="436ADE1C" w:rsidR="00124A3A" w:rsidRPr="00BE6E4C" w:rsidRDefault="00124A3A" w:rsidP="006C2150">
      <w:pPr>
        <w:pStyle w:val="Bezodstpw"/>
        <w:numPr>
          <w:ilvl w:val="0"/>
          <w:numId w:val="119"/>
        </w:numPr>
        <w:spacing w:line="276" w:lineRule="auto"/>
        <w:jc w:val="both"/>
        <w:rPr>
          <w:rFonts w:ascii="Fira Sans" w:hAnsi="Fira Sans"/>
          <w:sz w:val="19"/>
          <w:szCs w:val="19"/>
        </w:rPr>
      </w:pPr>
      <w:r w:rsidRPr="00BE6E4C">
        <w:rPr>
          <w:rFonts w:ascii="Fira Sans" w:hAnsi="Fira Sans"/>
          <w:sz w:val="19"/>
          <w:szCs w:val="19"/>
        </w:rPr>
        <w:t xml:space="preserve">Środowisko bazodanowe: środowisko </w:t>
      </w:r>
      <w:proofErr w:type="spellStart"/>
      <w:r w:rsidRPr="00BE6E4C">
        <w:rPr>
          <w:rFonts w:ascii="Fira Sans" w:hAnsi="Fira Sans"/>
          <w:sz w:val="19"/>
          <w:szCs w:val="19"/>
        </w:rPr>
        <w:t>vSAN</w:t>
      </w:r>
      <w:proofErr w:type="spellEnd"/>
      <w:r w:rsidRPr="00BE6E4C">
        <w:rPr>
          <w:rFonts w:ascii="Fira Sans" w:hAnsi="Fira Sans"/>
          <w:sz w:val="19"/>
          <w:szCs w:val="19"/>
        </w:rPr>
        <w:t xml:space="preserve"> w infrastrukturze </w:t>
      </w:r>
      <w:proofErr w:type="spellStart"/>
      <w:r w:rsidRPr="00BE6E4C">
        <w:rPr>
          <w:rFonts w:ascii="Fira Sans" w:hAnsi="Fira Sans"/>
          <w:sz w:val="19"/>
          <w:szCs w:val="19"/>
        </w:rPr>
        <w:t>Synergy</w:t>
      </w:r>
      <w:proofErr w:type="spellEnd"/>
      <w:r w:rsidR="005B150B" w:rsidRPr="00BE6E4C">
        <w:rPr>
          <w:rFonts w:ascii="Fira Sans" w:hAnsi="Fira Sans"/>
          <w:sz w:val="19"/>
          <w:szCs w:val="19"/>
        </w:rPr>
        <w:t>.</w:t>
      </w:r>
    </w:p>
    <w:p w14:paraId="1D5078B8" w14:textId="77777777" w:rsidR="00124A3A" w:rsidRPr="00BE6E4C" w:rsidRDefault="00124A3A" w:rsidP="006F4DC6">
      <w:pPr>
        <w:pStyle w:val="Bezodstpw"/>
        <w:ind w:firstLine="708"/>
        <w:rPr>
          <w:rFonts w:ascii="Fira Sans" w:hAnsi="Fira Sans"/>
          <w:sz w:val="19"/>
          <w:szCs w:val="19"/>
        </w:rPr>
      </w:pPr>
    </w:p>
    <w:p w14:paraId="3333DED8" w14:textId="77777777" w:rsidR="00124A3A" w:rsidRPr="00BE6E4C" w:rsidRDefault="00124A3A" w:rsidP="00454339">
      <w:pPr>
        <w:pStyle w:val="Bezodstpw"/>
        <w:spacing w:after="240" w:line="276" w:lineRule="auto"/>
        <w:ind w:left="720"/>
        <w:jc w:val="both"/>
        <w:rPr>
          <w:rFonts w:ascii="Fira Sans" w:hAnsi="Fira Sans"/>
          <w:sz w:val="19"/>
          <w:szCs w:val="19"/>
        </w:rPr>
      </w:pPr>
      <w:r w:rsidRPr="00BE6E4C">
        <w:rPr>
          <w:rFonts w:ascii="Fira Sans" w:hAnsi="Fira Sans"/>
          <w:sz w:val="19"/>
          <w:szCs w:val="19"/>
        </w:rPr>
        <w:t xml:space="preserve">W celu zapewnienia ciągłości pracy serwera bazodanowego wykorzystywane będzie mechanizm </w:t>
      </w:r>
      <w:proofErr w:type="spellStart"/>
      <w:r w:rsidRPr="00BE6E4C">
        <w:rPr>
          <w:rFonts w:ascii="Fira Sans" w:hAnsi="Fira Sans"/>
          <w:sz w:val="19"/>
          <w:szCs w:val="19"/>
        </w:rPr>
        <w:t>VMWare</w:t>
      </w:r>
      <w:proofErr w:type="spellEnd"/>
      <w:r w:rsidRPr="00BE6E4C">
        <w:rPr>
          <w:rFonts w:ascii="Fira Sans" w:hAnsi="Fira Sans"/>
          <w:sz w:val="19"/>
          <w:szCs w:val="19"/>
        </w:rPr>
        <w:t xml:space="preserve"> HA zapewniający odporność na awarię na poziomie </w:t>
      </w:r>
      <w:proofErr w:type="spellStart"/>
      <w:r w:rsidRPr="00BE6E4C">
        <w:rPr>
          <w:rFonts w:ascii="Fira Sans" w:hAnsi="Fira Sans"/>
          <w:sz w:val="19"/>
          <w:szCs w:val="19"/>
        </w:rPr>
        <w:t>hypervisora</w:t>
      </w:r>
      <w:proofErr w:type="spellEnd"/>
      <w:r w:rsidRPr="00BE6E4C">
        <w:rPr>
          <w:rFonts w:ascii="Fira Sans" w:hAnsi="Fira Sans"/>
          <w:sz w:val="19"/>
          <w:szCs w:val="19"/>
        </w:rPr>
        <w:t>.</w:t>
      </w:r>
    </w:p>
    <w:p w14:paraId="67F8E08E" w14:textId="065A0DA7" w:rsidR="00547D63" w:rsidRPr="00BE6E4C" w:rsidRDefault="00547D63" w:rsidP="00454339">
      <w:pPr>
        <w:pStyle w:val="Bezodstpw"/>
        <w:spacing w:after="240" w:line="276" w:lineRule="auto"/>
        <w:ind w:left="720"/>
        <w:jc w:val="both"/>
        <w:rPr>
          <w:rFonts w:ascii="Fira Sans" w:hAnsi="Fira Sans"/>
          <w:sz w:val="19"/>
          <w:szCs w:val="19"/>
        </w:rPr>
      </w:pPr>
      <w:r w:rsidRPr="00BE6E4C">
        <w:rPr>
          <w:rFonts w:ascii="Fira Sans" w:hAnsi="Fira Sans"/>
          <w:sz w:val="19"/>
          <w:szCs w:val="19"/>
        </w:rPr>
        <w:t xml:space="preserve">W infrastrukturze sieciowej CPD (Centrum Przetwarzania Danych) zastosowano nowe rozwiązanie SDN (Software Defined Networking (Sieci Definiowane Programowo)) – ACI (Application </w:t>
      </w:r>
      <w:proofErr w:type="spellStart"/>
      <w:r w:rsidRPr="00BE6E4C">
        <w:rPr>
          <w:rFonts w:ascii="Fira Sans" w:hAnsi="Fira Sans"/>
          <w:sz w:val="19"/>
          <w:szCs w:val="19"/>
        </w:rPr>
        <w:t>Centric</w:t>
      </w:r>
      <w:proofErr w:type="spellEnd"/>
      <w:r w:rsidRPr="00BE6E4C">
        <w:rPr>
          <w:rFonts w:ascii="Fira Sans" w:hAnsi="Fira Sans"/>
          <w:sz w:val="19"/>
          <w:szCs w:val="19"/>
        </w:rPr>
        <w:t xml:space="preserve"> </w:t>
      </w:r>
      <w:proofErr w:type="spellStart"/>
      <w:r w:rsidRPr="00BE6E4C">
        <w:rPr>
          <w:rFonts w:ascii="Fira Sans" w:hAnsi="Fira Sans"/>
          <w:sz w:val="19"/>
          <w:szCs w:val="19"/>
        </w:rPr>
        <w:t>Infrastructure</w:t>
      </w:r>
      <w:proofErr w:type="spellEnd"/>
      <w:r w:rsidRPr="00BE6E4C">
        <w:rPr>
          <w:rFonts w:ascii="Fira Sans" w:hAnsi="Fira Sans"/>
          <w:sz w:val="19"/>
          <w:szCs w:val="19"/>
        </w:rPr>
        <w:t>) firmy Cisco. Szkieletem bezpieczeństwa jest firewall nowej generacji umożliwiający głęboką inspekcję ruchu między poszczególnymi segmentami sieci, co pozwala na precyzyjne nadawanie uprawnień nie tylko na poziomie adresacji IP</w:t>
      </w:r>
      <w:r w:rsidR="00FD3C23" w:rsidRPr="00BE6E4C">
        <w:rPr>
          <w:rFonts w:ascii="Fira Sans" w:hAnsi="Fira Sans"/>
          <w:sz w:val="19"/>
          <w:szCs w:val="19"/>
        </w:rPr>
        <w:t>,</w:t>
      </w:r>
      <w:r w:rsidRPr="00BE6E4C">
        <w:rPr>
          <w:rFonts w:ascii="Fira Sans" w:hAnsi="Fira Sans"/>
          <w:sz w:val="19"/>
          <w:szCs w:val="19"/>
        </w:rPr>
        <w:t xml:space="preserve"> ale również na podstawie uprawnień </w:t>
      </w:r>
      <w:r w:rsidR="005B150B" w:rsidRPr="00BE6E4C">
        <w:rPr>
          <w:rFonts w:ascii="Fira Sans" w:hAnsi="Fira Sans"/>
          <w:sz w:val="19"/>
          <w:szCs w:val="19"/>
        </w:rPr>
        <w:br/>
      </w:r>
      <w:r w:rsidRPr="00BE6E4C">
        <w:rPr>
          <w:rFonts w:ascii="Fira Sans" w:hAnsi="Fira Sans"/>
          <w:sz w:val="19"/>
          <w:szCs w:val="19"/>
        </w:rPr>
        <w:t>w Active Directory. Odseparowana i specjalnie chroniona strefa bazodanowa umożliwia przechowywanie danych (również jednostkowych i osobowych) w bazach MS SQL 2019.</w:t>
      </w:r>
    </w:p>
    <w:p w14:paraId="51CB8A7E" w14:textId="77777777" w:rsidR="00547D63" w:rsidRPr="00BE6E4C" w:rsidRDefault="00547D63" w:rsidP="00454339">
      <w:pPr>
        <w:pStyle w:val="Bezodstpw"/>
        <w:spacing w:after="240" w:line="276" w:lineRule="auto"/>
        <w:ind w:left="720"/>
        <w:jc w:val="both"/>
        <w:rPr>
          <w:rFonts w:ascii="Fira Sans" w:hAnsi="Fira Sans"/>
          <w:sz w:val="19"/>
          <w:szCs w:val="19"/>
        </w:rPr>
      </w:pPr>
      <w:r w:rsidRPr="00BE6E4C">
        <w:rPr>
          <w:rFonts w:ascii="Fira Sans" w:hAnsi="Fira Sans"/>
          <w:sz w:val="19"/>
          <w:szCs w:val="19"/>
        </w:rPr>
        <w:t xml:space="preserve">W celu zwiększenia poziomu bezpieczeństwa Zamawiający zakłada dostęp do wszystkich elementów </w:t>
      </w:r>
      <w:r w:rsidR="00EE6B9F" w:rsidRPr="00BE6E4C">
        <w:rPr>
          <w:rFonts w:ascii="Fira Sans" w:hAnsi="Fira Sans"/>
          <w:sz w:val="19"/>
          <w:szCs w:val="19"/>
        </w:rPr>
        <w:t>Systemu</w:t>
      </w:r>
      <w:r w:rsidRPr="00BE6E4C">
        <w:rPr>
          <w:rFonts w:ascii="Fira Sans" w:hAnsi="Fira Sans"/>
          <w:sz w:val="19"/>
          <w:szCs w:val="19"/>
        </w:rPr>
        <w:t xml:space="preserve"> poprzez mechanizm usług terminalowych </w:t>
      </w:r>
      <w:proofErr w:type="spellStart"/>
      <w:r w:rsidRPr="00BE6E4C">
        <w:rPr>
          <w:rFonts w:ascii="Fira Sans" w:hAnsi="Fira Sans"/>
          <w:sz w:val="19"/>
          <w:szCs w:val="19"/>
        </w:rPr>
        <w:t>Citrix</w:t>
      </w:r>
      <w:proofErr w:type="spellEnd"/>
      <w:r w:rsidRPr="00BE6E4C">
        <w:rPr>
          <w:rFonts w:ascii="Fira Sans" w:hAnsi="Fira Sans"/>
          <w:sz w:val="19"/>
          <w:szCs w:val="19"/>
        </w:rPr>
        <w:t xml:space="preserve"> Virtual </w:t>
      </w:r>
      <w:proofErr w:type="spellStart"/>
      <w:r w:rsidRPr="00BE6E4C">
        <w:rPr>
          <w:rFonts w:ascii="Fira Sans" w:hAnsi="Fira Sans"/>
          <w:sz w:val="19"/>
          <w:szCs w:val="19"/>
        </w:rPr>
        <w:t>Apps</w:t>
      </w:r>
      <w:proofErr w:type="spellEnd"/>
      <w:r w:rsidRPr="00BE6E4C">
        <w:rPr>
          <w:rFonts w:ascii="Fira Sans" w:hAnsi="Fira Sans"/>
          <w:sz w:val="19"/>
          <w:szCs w:val="19"/>
        </w:rPr>
        <w:t xml:space="preserve"> 7.x Premium  Edition, na który Zamawiający posiada</w:t>
      </w:r>
      <w:r w:rsidR="00124A3A" w:rsidRPr="00BE6E4C">
        <w:rPr>
          <w:rFonts w:ascii="Fira Sans" w:hAnsi="Fira Sans"/>
          <w:sz w:val="19"/>
          <w:szCs w:val="19"/>
        </w:rPr>
        <w:t xml:space="preserve"> licencje na 270 użytkowników</w:t>
      </w:r>
      <w:r w:rsidRPr="00BE6E4C">
        <w:rPr>
          <w:rFonts w:ascii="Fira Sans" w:hAnsi="Fira Sans"/>
          <w:sz w:val="19"/>
          <w:szCs w:val="19"/>
        </w:rPr>
        <w:t>.</w:t>
      </w:r>
    </w:p>
    <w:p w14:paraId="088CD4A0" w14:textId="124166EF" w:rsidR="00547D63" w:rsidRPr="00BE6E4C" w:rsidRDefault="00547D63" w:rsidP="00454339">
      <w:pPr>
        <w:pStyle w:val="Bezodstpw"/>
        <w:spacing w:after="240" w:line="276" w:lineRule="auto"/>
        <w:ind w:left="720"/>
        <w:jc w:val="both"/>
        <w:rPr>
          <w:rFonts w:ascii="Fira Sans" w:hAnsi="Fira Sans"/>
          <w:sz w:val="19"/>
          <w:szCs w:val="19"/>
        </w:rPr>
      </w:pPr>
      <w:r w:rsidRPr="00BE6E4C">
        <w:rPr>
          <w:rFonts w:ascii="Fira Sans" w:hAnsi="Fira Sans"/>
          <w:sz w:val="19"/>
          <w:szCs w:val="19"/>
        </w:rPr>
        <w:t xml:space="preserve">Kopie bezpieczeństwa </w:t>
      </w:r>
      <w:r w:rsidR="001C7AA6" w:rsidRPr="00BE6E4C">
        <w:rPr>
          <w:rFonts w:ascii="Fira Sans" w:hAnsi="Fira Sans"/>
          <w:sz w:val="19"/>
          <w:szCs w:val="19"/>
        </w:rPr>
        <w:t>ZSF-K</w:t>
      </w:r>
      <w:r w:rsidR="00F8004C" w:rsidRPr="00BE6E4C">
        <w:rPr>
          <w:rFonts w:ascii="Fira Sans" w:hAnsi="Fira Sans"/>
          <w:sz w:val="19"/>
          <w:szCs w:val="19"/>
        </w:rPr>
        <w:t xml:space="preserve"> </w:t>
      </w:r>
      <w:r w:rsidRPr="00BE6E4C">
        <w:rPr>
          <w:rFonts w:ascii="Fira Sans" w:hAnsi="Fira Sans"/>
          <w:sz w:val="19"/>
          <w:szCs w:val="19"/>
        </w:rPr>
        <w:t xml:space="preserve">wykonywane będą zgodnie z dedykowaną polityką lub na podstawie polityki bezpieczeństwa </w:t>
      </w:r>
      <w:r w:rsidR="001811A8" w:rsidRPr="00BE6E4C">
        <w:rPr>
          <w:rFonts w:ascii="Fira Sans" w:hAnsi="Fira Sans"/>
          <w:sz w:val="19"/>
          <w:szCs w:val="19"/>
        </w:rPr>
        <w:t>Zamawiającego</w:t>
      </w:r>
      <w:r w:rsidRPr="00BE6E4C">
        <w:rPr>
          <w:rFonts w:ascii="Fira Sans" w:hAnsi="Fira Sans"/>
          <w:sz w:val="19"/>
          <w:szCs w:val="19"/>
        </w:rPr>
        <w:t xml:space="preserve">. . Wszystkie kopie bezpieczeństwa wykonywane będą </w:t>
      </w:r>
      <w:proofErr w:type="spellStart"/>
      <w:r w:rsidR="003D6772" w:rsidRPr="00BE6E4C">
        <w:rPr>
          <w:rFonts w:ascii="Fira Sans" w:hAnsi="Fira Sans"/>
          <w:sz w:val="19"/>
          <w:szCs w:val="19"/>
        </w:rPr>
        <w:t>bezagentowo</w:t>
      </w:r>
      <w:proofErr w:type="spellEnd"/>
      <w:r w:rsidR="003D6772" w:rsidRPr="00BE6E4C">
        <w:rPr>
          <w:rFonts w:ascii="Fira Sans" w:hAnsi="Fira Sans"/>
          <w:sz w:val="19"/>
          <w:szCs w:val="19"/>
        </w:rPr>
        <w:t xml:space="preserve">, </w:t>
      </w:r>
      <w:r w:rsidRPr="00BE6E4C">
        <w:rPr>
          <w:rFonts w:ascii="Fira Sans" w:hAnsi="Fira Sans"/>
          <w:sz w:val="19"/>
          <w:szCs w:val="19"/>
        </w:rPr>
        <w:t xml:space="preserve">przy użyciu narzędzia </w:t>
      </w:r>
      <w:proofErr w:type="spellStart"/>
      <w:r w:rsidRPr="00BE6E4C">
        <w:rPr>
          <w:rFonts w:ascii="Fira Sans" w:hAnsi="Fira Sans"/>
          <w:sz w:val="19"/>
          <w:szCs w:val="19"/>
        </w:rPr>
        <w:t>Veeam</w:t>
      </w:r>
      <w:proofErr w:type="spellEnd"/>
      <w:r w:rsidRPr="00BE6E4C">
        <w:rPr>
          <w:rFonts w:ascii="Fira Sans" w:hAnsi="Fira Sans"/>
          <w:sz w:val="19"/>
          <w:szCs w:val="19"/>
        </w:rPr>
        <w:t xml:space="preserve"> </w:t>
      </w:r>
      <w:r w:rsidR="00264FAE" w:rsidRPr="00BE6E4C">
        <w:rPr>
          <w:rFonts w:ascii="Fira Sans" w:hAnsi="Fira Sans"/>
          <w:sz w:val="19"/>
          <w:szCs w:val="19"/>
        </w:rPr>
        <w:t>B</w:t>
      </w:r>
      <w:r w:rsidRPr="00BE6E4C">
        <w:rPr>
          <w:rFonts w:ascii="Fira Sans" w:hAnsi="Fira Sans"/>
          <w:sz w:val="19"/>
          <w:szCs w:val="19"/>
        </w:rPr>
        <w:t>ackup &amp; Replication Enterprise Plus. Monitorowan</w:t>
      </w:r>
      <w:r w:rsidR="00FE475B" w:rsidRPr="00BE6E4C">
        <w:rPr>
          <w:rFonts w:ascii="Fira Sans" w:hAnsi="Fira Sans"/>
          <w:sz w:val="19"/>
          <w:szCs w:val="19"/>
        </w:rPr>
        <w:t>i</w:t>
      </w:r>
      <w:r w:rsidRPr="00BE6E4C">
        <w:rPr>
          <w:rFonts w:ascii="Fira Sans" w:hAnsi="Fira Sans"/>
          <w:sz w:val="19"/>
          <w:szCs w:val="19"/>
        </w:rPr>
        <w:t>e dostępności i wydajności infrastruktury realizowane jest przez oprogramowanie Microsoft SCOM w wersji 2019.</w:t>
      </w:r>
    </w:p>
    <w:p w14:paraId="1DC5B13A" w14:textId="7DD921C1" w:rsidR="00547D63" w:rsidRPr="00BE6E4C"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BE6E4C">
        <w:rPr>
          <w:rFonts w:ascii="Fira Sans" w:hAnsi="Fira Sans"/>
          <w:sz w:val="19"/>
          <w:szCs w:val="19"/>
        </w:rPr>
        <w:t>Minimalny wymagany zakres obowiązków i prac dotyczących przygotowania Projektu technicznego ZS</w:t>
      </w:r>
      <w:r w:rsidR="00EE6B9F" w:rsidRPr="00BE6E4C">
        <w:rPr>
          <w:rFonts w:ascii="Fira Sans" w:hAnsi="Fira Sans"/>
          <w:sz w:val="19"/>
          <w:szCs w:val="19"/>
        </w:rPr>
        <w:t>F-K</w:t>
      </w:r>
      <w:r w:rsidRPr="00BE6E4C">
        <w:rPr>
          <w:rFonts w:ascii="Fira Sans" w:hAnsi="Fira Sans"/>
          <w:sz w:val="19"/>
          <w:szCs w:val="19"/>
        </w:rPr>
        <w:t>.</w:t>
      </w:r>
    </w:p>
    <w:p w14:paraId="442CD344" w14:textId="77777777" w:rsidR="00547D63" w:rsidRPr="00BE6E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BE6E4C">
        <w:rPr>
          <w:rFonts w:ascii="Fira Sans" w:hAnsi="Fira Sans"/>
          <w:sz w:val="19"/>
          <w:szCs w:val="19"/>
        </w:rPr>
        <w:t>Wykonawca będzie konsultował z Zamawiającym wszystkie przyjmowane założenia poczynione w związku z realizacją umowy.</w:t>
      </w:r>
    </w:p>
    <w:p w14:paraId="06B19F57" w14:textId="77777777" w:rsidR="00547D63" w:rsidRPr="00BE6E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BE6E4C">
        <w:rPr>
          <w:rFonts w:ascii="Fira Sans" w:hAnsi="Fira Sans"/>
          <w:sz w:val="19"/>
          <w:szCs w:val="19"/>
        </w:rPr>
        <w:t>Wykonawca wykona analizę techniczno-użytkową urządzeń i systemów infrastruktury informatycznej Zamawiającego, które powinny zostać objęte monitoringiem ZS</w:t>
      </w:r>
      <w:r w:rsidR="003E617C" w:rsidRPr="00BE6E4C">
        <w:rPr>
          <w:rFonts w:ascii="Fira Sans" w:hAnsi="Fira Sans"/>
          <w:sz w:val="19"/>
          <w:szCs w:val="19"/>
        </w:rPr>
        <w:t>F-K</w:t>
      </w:r>
      <w:r w:rsidRPr="00BE6E4C">
        <w:rPr>
          <w:rFonts w:ascii="Fira Sans" w:hAnsi="Fira Sans"/>
          <w:sz w:val="19"/>
          <w:szCs w:val="19"/>
        </w:rPr>
        <w:t xml:space="preserve">. </w:t>
      </w:r>
    </w:p>
    <w:p w14:paraId="673A7298" w14:textId="38898306" w:rsidR="00547D63" w:rsidRPr="00BE6E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BE6E4C">
        <w:rPr>
          <w:rFonts w:ascii="Fira Sans" w:hAnsi="Fira Sans"/>
          <w:sz w:val="19"/>
          <w:szCs w:val="19"/>
        </w:rPr>
        <w:t xml:space="preserve">Wykonawca zorganizuje i przeprowadzi spotkania merytoryczne z Zamawiającym, </w:t>
      </w:r>
      <w:r w:rsidR="00FE475B" w:rsidRPr="00BE6E4C">
        <w:rPr>
          <w:rFonts w:ascii="Fira Sans" w:hAnsi="Fira Sans"/>
          <w:sz w:val="19"/>
          <w:szCs w:val="19"/>
        </w:rPr>
        <w:br/>
      </w:r>
      <w:r w:rsidRPr="00BE6E4C">
        <w:rPr>
          <w:rFonts w:ascii="Fira Sans" w:hAnsi="Fira Sans"/>
          <w:sz w:val="19"/>
          <w:szCs w:val="19"/>
        </w:rPr>
        <w:t>w trakcie których omówione zostaną zagadnienia techniczne i organizacyjne niezbędne do prawidłowej realizacji przedmiotu umowy.</w:t>
      </w:r>
    </w:p>
    <w:p w14:paraId="484B0E94" w14:textId="77777777" w:rsidR="00547D63" w:rsidRPr="00BE6E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BE6E4C">
        <w:rPr>
          <w:rFonts w:ascii="Fira Sans" w:hAnsi="Fira Sans"/>
          <w:sz w:val="19"/>
          <w:szCs w:val="19"/>
        </w:rPr>
        <w:t>Zamawiający przekaże Wykonawcy niezbędne do realizacji przedmiotu zamówienia informacje o konfiguracji poszczególnych elementów Infrastruktury IT.</w:t>
      </w:r>
    </w:p>
    <w:p w14:paraId="027B2A0C" w14:textId="77777777" w:rsidR="00547D63" w:rsidRPr="00BE6E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BE6E4C">
        <w:rPr>
          <w:rFonts w:ascii="Fira Sans" w:hAnsi="Fira Sans"/>
          <w:sz w:val="19"/>
          <w:szCs w:val="19"/>
        </w:rPr>
        <w:t xml:space="preserve">Wykonawca opracuje i przekaże Zamawiającemu dokument - Projekt techniczny </w:t>
      </w:r>
      <w:r w:rsidR="003E617C" w:rsidRPr="00BE6E4C">
        <w:rPr>
          <w:rFonts w:ascii="Fira Sans" w:hAnsi="Fira Sans"/>
          <w:sz w:val="19"/>
          <w:szCs w:val="19"/>
        </w:rPr>
        <w:t>Z</w:t>
      </w:r>
      <w:r w:rsidRPr="00BE6E4C">
        <w:rPr>
          <w:rFonts w:ascii="Fira Sans" w:hAnsi="Fira Sans"/>
          <w:sz w:val="19"/>
          <w:szCs w:val="19"/>
        </w:rPr>
        <w:t>S</w:t>
      </w:r>
      <w:r w:rsidR="003E617C" w:rsidRPr="00BE6E4C">
        <w:rPr>
          <w:rFonts w:ascii="Fira Sans" w:hAnsi="Fira Sans"/>
          <w:sz w:val="19"/>
          <w:szCs w:val="19"/>
        </w:rPr>
        <w:t>F-K</w:t>
      </w:r>
      <w:r w:rsidRPr="00BE6E4C">
        <w:rPr>
          <w:rFonts w:ascii="Fira Sans" w:hAnsi="Fira Sans"/>
          <w:sz w:val="19"/>
          <w:szCs w:val="19"/>
        </w:rPr>
        <w:t xml:space="preserve"> zawierający (opisujący):</w:t>
      </w:r>
    </w:p>
    <w:p w14:paraId="4A08BF83"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Koncepcję prac wdrożeniowych;</w:t>
      </w:r>
    </w:p>
    <w:p w14:paraId="4CA7E46D"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Schematy połączeń dostarczanych komponentów;</w:t>
      </w:r>
    </w:p>
    <w:p w14:paraId="5FF3004A"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 xml:space="preserve">Wykaz dostarczanych licencji, oprogramowania oraz pozostałych niezbędnych komponentów </w:t>
      </w:r>
      <w:r w:rsidR="000A14FE" w:rsidRPr="00BE6E4C">
        <w:rPr>
          <w:rFonts w:ascii="Fira Sans" w:hAnsi="Fira Sans"/>
          <w:sz w:val="19"/>
          <w:szCs w:val="19"/>
        </w:rPr>
        <w:t>ZSF-K</w:t>
      </w:r>
      <w:r w:rsidRPr="00BE6E4C">
        <w:rPr>
          <w:rFonts w:ascii="Fira Sans" w:hAnsi="Fira Sans"/>
          <w:sz w:val="19"/>
          <w:szCs w:val="19"/>
        </w:rPr>
        <w:t>;</w:t>
      </w:r>
    </w:p>
    <w:p w14:paraId="085EF6CB"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Wykaz planowanych do podłączenia elementów infrastruktury IT Zamawiającego;</w:t>
      </w:r>
    </w:p>
    <w:p w14:paraId="3E2E9067"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Przyjęte nazewnictwo elementów i komponentów ZS</w:t>
      </w:r>
      <w:r w:rsidR="00EE6B9F" w:rsidRPr="00BE6E4C">
        <w:rPr>
          <w:rFonts w:ascii="Fira Sans" w:hAnsi="Fira Sans"/>
          <w:sz w:val="19"/>
          <w:szCs w:val="19"/>
        </w:rPr>
        <w:t>F-K</w:t>
      </w:r>
      <w:r w:rsidRPr="00BE6E4C">
        <w:rPr>
          <w:rFonts w:ascii="Fira Sans" w:hAnsi="Fira Sans"/>
          <w:sz w:val="19"/>
          <w:szCs w:val="19"/>
        </w:rPr>
        <w:t>;</w:t>
      </w:r>
    </w:p>
    <w:p w14:paraId="1B66A446"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Konfigurację i plan podłączenia ZS</w:t>
      </w:r>
      <w:r w:rsidR="00EE6B9F" w:rsidRPr="00BE6E4C">
        <w:rPr>
          <w:rFonts w:ascii="Fira Sans" w:hAnsi="Fira Sans"/>
          <w:sz w:val="19"/>
          <w:szCs w:val="19"/>
        </w:rPr>
        <w:t xml:space="preserve">F-K </w:t>
      </w:r>
      <w:r w:rsidRPr="00BE6E4C">
        <w:rPr>
          <w:rFonts w:ascii="Fira Sans" w:hAnsi="Fira Sans"/>
          <w:sz w:val="19"/>
          <w:szCs w:val="19"/>
        </w:rPr>
        <w:t>do infrastruktury informatycznej Zamawiającego;</w:t>
      </w:r>
    </w:p>
    <w:p w14:paraId="4BB8D7A3"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Konfigurację komponentów wchodzących w skład ZS</w:t>
      </w:r>
      <w:r w:rsidR="00EE6B9F" w:rsidRPr="00BE6E4C">
        <w:rPr>
          <w:rFonts w:ascii="Fira Sans" w:hAnsi="Fira Sans"/>
          <w:sz w:val="19"/>
          <w:szCs w:val="19"/>
        </w:rPr>
        <w:t>F-K</w:t>
      </w:r>
      <w:r w:rsidRPr="00BE6E4C">
        <w:rPr>
          <w:rFonts w:ascii="Fira Sans" w:hAnsi="Fira Sans"/>
          <w:sz w:val="19"/>
          <w:szCs w:val="19"/>
        </w:rPr>
        <w:t>;</w:t>
      </w:r>
    </w:p>
    <w:p w14:paraId="0D3569A0"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Zagadnienia bezpieczeństwa i zarządzania ZS</w:t>
      </w:r>
      <w:r w:rsidR="00EE6B9F" w:rsidRPr="00BE6E4C">
        <w:rPr>
          <w:rFonts w:ascii="Fira Sans" w:hAnsi="Fira Sans"/>
          <w:sz w:val="19"/>
          <w:szCs w:val="19"/>
        </w:rPr>
        <w:t>F-K</w:t>
      </w:r>
      <w:r w:rsidRPr="00BE6E4C">
        <w:rPr>
          <w:rFonts w:ascii="Fira Sans" w:hAnsi="Fira Sans"/>
          <w:sz w:val="19"/>
          <w:szCs w:val="19"/>
        </w:rPr>
        <w:t>;</w:t>
      </w:r>
    </w:p>
    <w:p w14:paraId="5521D7B2"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t>Zagadnienia archiwizacji i odtwarzania ZS</w:t>
      </w:r>
      <w:r w:rsidR="00EE6B9F" w:rsidRPr="00BE6E4C">
        <w:rPr>
          <w:rFonts w:ascii="Fira Sans" w:hAnsi="Fira Sans"/>
          <w:sz w:val="19"/>
          <w:szCs w:val="19"/>
        </w:rPr>
        <w:t>F-K</w:t>
      </w:r>
      <w:r w:rsidRPr="00BE6E4C">
        <w:rPr>
          <w:rFonts w:ascii="Fira Sans" w:hAnsi="Fira Sans"/>
          <w:sz w:val="19"/>
          <w:szCs w:val="19"/>
        </w:rPr>
        <w:t>;</w:t>
      </w:r>
    </w:p>
    <w:p w14:paraId="0E5CA6D4" w14:textId="77777777" w:rsidR="00547D63" w:rsidRPr="00BE6E4C" w:rsidRDefault="00547D63" w:rsidP="00454339">
      <w:pPr>
        <w:pStyle w:val="Bezodstpw"/>
        <w:numPr>
          <w:ilvl w:val="0"/>
          <w:numId w:val="21"/>
        </w:numPr>
        <w:spacing w:line="276" w:lineRule="auto"/>
        <w:jc w:val="both"/>
        <w:rPr>
          <w:rFonts w:ascii="Fira Sans" w:hAnsi="Fira Sans"/>
          <w:sz w:val="19"/>
          <w:szCs w:val="19"/>
        </w:rPr>
      </w:pPr>
      <w:r w:rsidRPr="00BE6E4C">
        <w:rPr>
          <w:rFonts w:ascii="Fira Sans" w:hAnsi="Fira Sans"/>
          <w:sz w:val="19"/>
          <w:szCs w:val="19"/>
        </w:rPr>
        <w:lastRenderedPageBreak/>
        <w:t>Harmonogram realizacji przedmiotu zamówienia uwzględniający wszystkie aspekty techniczne, organizacyjne oraz terminowe przedmiotowej umowy.</w:t>
      </w:r>
    </w:p>
    <w:p w14:paraId="1378BA5B" w14:textId="532AF1A3" w:rsidR="00547D63" w:rsidRPr="00BE6E4C"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BE6E4C">
        <w:rPr>
          <w:rFonts w:ascii="Fira Sans" w:hAnsi="Fira Sans"/>
          <w:sz w:val="19"/>
          <w:szCs w:val="19"/>
        </w:rPr>
        <w:t>Projekt techniczny ZS</w:t>
      </w:r>
      <w:r w:rsidR="00EE6B9F" w:rsidRPr="00BE6E4C">
        <w:rPr>
          <w:rFonts w:ascii="Fira Sans" w:hAnsi="Fira Sans"/>
          <w:sz w:val="19"/>
          <w:szCs w:val="19"/>
        </w:rPr>
        <w:t>F-K</w:t>
      </w:r>
      <w:r w:rsidRPr="00BE6E4C">
        <w:rPr>
          <w:rFonts w:ascii="Fira Sans" w:hAnsi="Fira Sans"/>
          <w:sz w:val="19"/>
          <w:szCs w:val="19"/>
        </w:rPr>
        <w:t xml:space="preserve"> będzie podlegał procedurze odbioru, na następujących warunkach:</w:t>
      </w:r>
    </w:p>
    <w:p w14:paraId="1991F666" w14:textId="05CE5B7A"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 xml:space="preserve">Wykonawca przekaże Zamawiającemu drogą elektroniczną </w:t>
      </w:r>
      <w:r w:rsidR="007D5591" w:rsidRPr="00BE6E4C">
        <w:rPr>
          <w:rFonts w:ascii="Fira Sans" w:hAnsi="Fira Sans"/>
          <w:sz w:val="19"/>
          <w:szCs w:val="19"/>
        </w:rPr>
        <w:t>do akceptacji</w:t>
      </w:r>
      <w:r w:rsidRPr="00BE6E4C">
        <w:rPr>
          <w:rFonts w:ascii="Fira Sans" w:hAnsi="Fira Sans"/>
          <w:sz w:val="19"/>
          <w:szCs w:val="19"/>
        </w:rPr>
        <w:t xml:space="preserve"> Projekt </w:t>
      </w:r>
      <w:r w:rsidR="00403844" w:rsidRPr="00BE6E4C">
        <w:rPr>
          <w:rFonts w:ascii="Fira Sans" w:hAnsi="Fira Sans"/>
          <w:sz w:val="19"/>
          <w:szCs w:val="19"/>
        </w:rPr>
        <w:t>t</w:t>
      </w:r>
      <w:r w:rsidRPr="00BE6E4C">
        <w:rPr>
          <w:rFonts w:ascii="Fira Sans" w:hAnsi="Fira Sans"/>
          <w:sz w:val="19"/>
          <w:szCs w:val="19"/>
        </w:rPr>
        <w:t>echniczny ZS</w:t>
      </w:r>
      <w:r w:rsidR="00EE6B9F" w:rsidRPr="00BE6E4C">
        <w:rPr>
          <w:rFonts w:ascii="Fira Sans" w:hAnsi="Fira Sans"/>
          <w:sz w:val="19"/>
          <w:szCs w:val="19"/>
        </w:rPr>
        <w:t>F-K</w:t>
      </w:r>
      <w:r w:rsidR="007D5591" w:rsidRPr="00BE6E4C">
        <w:rPr>
          <w:rFonts w:ascii="Fira Sans" w:hAnsi="Fira Sans"/>
          <w:sz w:val="19"/>
          <w:szCs w:val="19"/>
        </w:rPr>
        <w:t>,</w:t>
      </w:r>
      <w:r w:rsidRPr="00BE6E4C">
        <w:rPr>
          <w:rFonts w:ascii="Fira Sans" w:hAnsi="Fira Sans"/>
          <w:sz w:val="19"/>
          <w:szCs w:val="19"/>
        </w:rPr>
        <w:t xml:space="preserve"> w terminie nie dłuższym </w:t>
      </w:r>
      <w:r w:rsidR="007D5591" w:rsidRPr="00BE6E4C">
        <w:rPr>
          <w:rFonts w:ascii="Fira Sans" w:hAnsi="Fira Sans"/>
          <w:sz w:val="19"/>
          <w:szCs w:val="19"/>
        </w:rPr>
        <w:t xml:space="preserve">niż </w:t>
      </w:r>
      <w:r w:rsidRPr="00BE6E4C">
        <w:rPr>
          <w:rFonts w:ascii="Fira Sans" w:hAnsi="Fira Sans"/>
          <w:sz w:val="19"/>
          <w:szCs w:val="19"/>
        </w:rPr>
        <w:t>24 dni od dnia zawarcia umowy;</w:t>
      </w:r>
    </w:p>
    <w:p w14:paraId="0FA66985" w14:textId="77777777"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Zamawiający w terminie nie dłuższym niż 4 dni od dnia dostarczenia Projektu technicznego, poinformuje Wykonawcę o jego akceptacji lub o konieczności dokonania zmian w projekcie;</w:t>
      </w:r>
    </w:p>
    <w:p w14:paraId="7E2ACB36" w14:textId="77777777"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 xml:space="preserve">wszystkie uwagi do </w:t>
      </w:r>
      <w:r w:rsidR="00403844" w:rsidRPr="00BE6E4C">
        <w:rPr>
          <w:rFonts w:ascii="Fira Sans" w:hAnsi="Fira Sans"/>
          <w:sz w:val="19"/>
          <w:szCs w:val="19"/>
        </w:rPr>
        <w:t>P</w:t>
      </w:r>
      <w:r w:rsidRPr="00BE6E4C">
        <w:rPr>
          <w:rFonts w:ascii="Fira Sans" w:hAnsi="Fira Sans"/>
          <w:sz w:val="19"/>
          <w:szCs w:val="19"/>
        </w:rPr>
        <w:t xml:space="preserve">rojektu </w:t>
      </w:r>
      <w:r w:rsidR="00403844" w:rsidRPr="00BE6E4C">
        <w:rPr>
          <w:rFonts w:ascii="Fira Sans" w:hAnsi="Fira Sans"/>
          <w:sz w:val="19"/>
          <w:szCs w:val="19"/>
        </w:rPr>
        <w:t>t</w:t>
      </w:r>
      <w:r w:rsidRPr="00BE6E4C">
        <w:rPr>
          <w:rFonts w:ascii="Fira Sans" w:hAnsi="Fira Sans"/>
          <w:sz w:val="19"/>
          <w:szCs w:val="19"/>
        </w:rPr>
        <w:t>echnicznego zgłoszone przez Zamawiającego zostaną wprowadzone przez Wykonawcę, w terminie nie dłuższym niż 3 dni od dnia ich otrzymania;</w:t>
      </w:r>
    </w:p>
    <w:p w14:paraId="4AC2C3CA" w14:textId="77777777"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 xml:space="preserve">Zamawiający w terminie 2 dni od dnia powtórnego dostarczenia przez Wykonawcę poprawionego Projektu </w:t>
      </w:r>
      <w:r w:rsidR="00403844" w:rsidRPr="00BE6E4C">
        <w:rPr>
          <w:rFonts w:ascii="Fira Sans" w:hAnsi="Fira Sans"/>
          <w:sz w:val="19"/>
          <w:szCs w:val="19"/>
        </w:rPr>
        <w:t>t</w:t>
      </w:r>
      <w:r w:rsidRPr="00BE6E4C">
        <w:rPr>
          <w:rFonts w:ascii="Fira Sans" w:hAnsi="Fira Sans"/>
          <w:sz w:val="19"/>
          <w:szCs w:val="19"/>
        </w:rPr>
        <w:t>echnicznego, poinformuje wykonawcę o jego akceptacji lub konieczności wprowadzenia dalszych zmian;</w:t>
      </w:r>
    </w:p>
    <w:p w14:paraId="2CDDE8E3" w14:textId="77777777"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 xml:space="preserve">Zamawiający zastrzega sobie prawo do dwukrotnego zgłoszenia zmian w Projekcie </w:t>
      </w:r>
      <w:r w:rsidR="00403844" w:rsidRPr="00BE6E4C">
        <w:rPr>
          <w:rFonts w:ascii="Fira Sans" w:hAnsi="Fira Sans"/>
          <w:sz w:val="19"/>
          <w:szCs w:val="19"/>
        </w:rPr>
        <w:t>t</w:t>
      </w:r>
      <w:r w:rsidRPr="00BE6E4C">
        <w:rPr>
          <w:rFonts w:ascii="Fira Sans" w:hAnsi="Fira Sans"/>
          <w:sz w:val="19"/>
          <w:szCs w:val="19"/>
        </w:rPr>
        <w:t>echnicznym;</w:t>
      </w:r>
    </w:p>
    <w:p w14:paraId="583C1166" w14:textId="24ABE5BA"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w przypadku nieuwzględnienia uwag Zamawiającego, Zamawiający zastrzega sobie prawo do wskazania ostatecznego terminu dostarczenia Projektu technicznego ZS</w:t>
      </w:r>
      <w:r w:rsidR="00EE6B9F" w:rsidRPr="00BE6E4C">
        <w:rPr>
          <w:rFonts w:ascii="Fira Sans" w:hAnsi="Fira Sans"/>
          <w:sz w:val="19"/>
          <w:szCs w:val="19"/>
        </w:rPr>
        <w:t>F-K</w:t>
      </w:r>
      <w:r w:rsidRPr="00BE6E4C">
        <w:rPr>
          <w:rFonts w:ascii="Fira Sans" w:hAnsi="Fira Sans"/>
          <w:sz w:val="19"/>
          <w:szCs w:val="19"/>
        </w:rPr>
        <w:t xml:space="preserve"> z zastrzeżeniem, że termin ten nie będzie dłuższy niż 5 dni od dnia przesłania informacji o ostatecznym terminie przekazania Projektu technicznego. W przypadku, jeżeli Wykonawca nie dostarczy Projektu technicznego ZS</w:t>
      </w:r>
      <w:r w:rsidR="00A6071D" w:rsidRPr="00BE6E4C">
        <w:rPr>
          <w:rFonts w:ascii="Fira Sans" w:hAnsi="Fira Sans"/>
          <w:sz w:val="19"/>
          <w:szCs w:val="19"/>
        </w:rPr>
        <w:t>F-K</w:t>
      </w:r>
      <w:r w:rsidRPr="00BE6E4C">
        <w:rPr>
          <w:rFonts w:ascii="Fira Sans" w:hAnsi="Fira Sans"/>
          <w:sz w:val="19"/>
          <w:szCs w:val="19"/>
        </w:rPr>
        <w:t>, w terminie</w:t>
      </w:r>
      <w:r w:rsidR="00FD3C23" w:rsidRPr="00BE6E4C">
        <w:rPr>
          <w:rFonts w:ascii="Fira Sans" w:hAnsi="Fira Sans"/>
          <w:sz w:val="19"/>
          <w:szCs w:val="19"/>
        </w:rPr>
        <w:t>,</w:t>
      </w:r>
      <w:r w:rsidRPr="00BE6E4C">
        <w:rPr>
          <w:rFonts w:ascii="Fira Sans" w:hAnsi="Fira Sans"/>
          <w:sz w:val="19"/>
          <w:szCs w:val="19"/>
        </w:rPr>
        <w:t xml:space="preserve"> o którym mowa w zdaniu pierwszym, Zamawiający będzie miał prawo do odstąpienia od umowy ze skutkiem natychmiastowym i zlecenia wykonawstwa zastępczego firmie trzeciej;</w:t>
      </w:r>
    </w:p>
    <w:p w14:paraId="13745418" w14:textId="0F27A80E"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 xml:space="preserve">komunikacja pomiędzy Zamawiającym a </w:t>
      </w:r>
      <w:r w:rsidR="00FD3C23" w:rsidRPr="00BE6E4C">
        <w:rPr>
          <w:rFonts w:ascii="Fira Sans" w:hAnsi="Fira Sans"/>
          <w:sz w:val="19"/>
          <w:szCs w:val="19"/>
        </w:rPr>
        <w:t>W</w:t>
      </w:r>
      <w:r w:rsidRPr="00BE6E4C">
        <w:rPr>
          <w:rFonts w:ascii="Fira Sans" w:hAnsi="Fira Sans"/>
          <w:sz w:val="19"/>
          <w:szCs w:val="19"/>
        </w:rPr>
        <w:t>ykonawcą</w:t>
      </w:r>
      <w:r w:rsidR="00BC3249" w:rsidRPr="00BE6E4C">
        <w:rPr>
          <w:rFonts w:ascii="Fira Sans" w:hAnsi="Fira Sans"/>
          <w:sz w:val="19"/>
          <w:szCs w:val="19"/>
        </w:rPr>
        <w:t xml:space="preserve">, </w:t>
      </w:r>
      <w:r w:rsidRPr="00BE6E4C">
        <w:rPr>
          <w:rFonts w:ascii="Fira Sans" w:hAnsi="Fira Sans"/>
          <w:sz w:val="19"/>
          <w:szCs w:val="19"/>
        </w:rPr>
        <w:t>w zakresie akceptacji Projektu technicznego ZS</w:t>
      </w:r>
      <w:r w:rsidR="00A6071D" w:rsidRPr="00BE6E4C">
        <w:rPr>
          <w:rFonts w:ascii="Fira Sans" w:hAnsi="Fira Sans"/>
          <w:sz w:val="19"/>
          <w:szCs w:val="19"/>
        </w:rPr>
        <w:t>F-K</w:t>
      </w:r>
      <w:r w:rsidRPr="00BE6E4C">
        <w:rPr>
          <w:rFonts w:ascii="Fira Sans" w:hAnsi="Fira Sans"/>
          <w:sz w:val="19"/>
          <w:szCs w:val="19"/>
        </w:rPr>
        <w:t xml:space="preserve">, następować będzie drogą mailową na adresy Wykonawcy </w:t>
      </w:r>
      <w:r w:rsidR="008C3A86" w:rsidRPr="00BE6E4C">
        <w:rPr>
          <w:rFonts w:ascii="Fira Sans" w:hAnsi="Fira Sans"/>
          <w:sz w:val="19"/>
          <w:szCs w:val="19"/>
        </w:rPr>
        <w:br/>
      </w:r>
      <w:r w:rsidRPr="00BE6E4C">
        <w:rPr>
          <w:rFonts w:ascii="Fira Sans" w:hAnsi="Fira Sans"/>
          <w:sz w:val="19"/>
          <w:szCs w:val="19"/>
        </w:rPr>
        <w:t>i Zamawiającego wskazane w umowie;</w:t>
      </w:r>
    </w:p>
    <w:p w14:paraId="70CACE9E" w14:textId="77777777" w:rsidR="00547D63" w:rsidRPr="00BE6E4C" w:rsidRDefault="00547D63" w:rsidP="006C2150">
      <w:pPr>
        <w:pStyle w:val="Bezodstpw"/>
        <w:numPr>
          <w:ilvl w:val="0"/>
          <w:numId w:val="22"/>
        </w:numPr>
        <w:spacing w:line="276" w:lineRule="auto"/>
        <w:ind w:left="1080"/>
        <w:jc w:val="both"/>
        <w:rPr>
          <w:rFonts w:ascii="Fira Sans" w:hAnsi="Fira Sans"/>
          <w:sz w:val="19"/>
          <w:szCs w:val="19"/>
        </w:rPr>
      </w:pPr>
      <w:r w:rsidRPr="00BE6E4C">
        <w:rPr>
          <w:rFonts w:ascii="Fira Sans" w:hAnsi="Fira Sans"/>
          <w:sz w:val="19"/>
          <w:szCs w:val="19"/>
        </w:rPr>
        <w:t>zatwierdzony przez Zamawiającego Projekt techniczny ZS</w:t>
      </w:r>
      <w:r w:rsidR="000A14FE" w:rsidRPr="00BE6E4C">
        <w:rPr>
          <w:rFonts w:ascii="Fira Sans" w:hAnsi="Fira Sans"/>
          <w:sz w:val="19"/>
          <w:szCs w:val="19"/>
        </w:rPr>
        <w:t>F-K</w:t>
      </w:r>
      <w:r w:rsidRPr="00BE6E4C">
        <w:rPr>
          <w:rFonts w:ascii="Fira Sans" w:hAnsi="Fira Sans"/>
          <w:sz w:val="19"/>
          <w:szCs w:val="19"/>
        </w:rPr>
        <w:t xml:space="preserve"> zostanie przekazany Zamawiającemu najpóźniej w dniu podpisania z wynikiem pozytywnym Protokołu odbioru Zadania I:</w:t>
      </w:r>
    </w:p>
    <w:p w14:paraId="2F65828E" w14:textId="18941D46" w:rsidR="00547D63" w:rsidRPr="00BE6E4C" w:rsidRDefault="00547D63" w:rsidP="00454339">
      <w:pPr>
        <w:pStyle w:val="Bezodstpw"/>
        <w:numPr>
          <w:ilvl w:val="1"/>
          <w:numId w:val="1"/>
        </w:numPr>
        <w:spacing w:line="276" w:lineRule="auto"/>
        <w:ind w:left="1440"/>
        <w:jc w:val="both"/>
        <w:rPr>
          <w:rFonts w:ascii="Fira Sans" w:hAnsi="Fira Sans"/>
          <w:sz w:val="19"/>
          <w:szCs w:val="19"/>
        </w:rPr>
      </w:pPr>
      <w:r w:rsidRPr="00BE6E4C">
        <w:rPr>
          <w:rFonts w:ascii="Fira Sans" w:hAnsi="Fira Sans"/>
          <w:sz w:val="19"/>
          <w:szCs w:val="19"/>
        </w:rPr>
        <w:t>w dwóch egzemplarzach w formie elektronicznej na pendrive</w:t>
      </w:r>
      <w:r w:rsidR="000A14FE" w:rsidRPr="00BE6E4C">
        <w:rPr>
          <w:rFonts w:ascii="Fira Sans" w:hAnsi="Fira Sans"/>
          <w:sz w:val="19"/>
          <w:szCs w:val="19"/>
        </w:rPr>
        <w:t xml:space="preserve"> -</w:t>
      </w:r>
      <w:r w:rsidRPr="00BE6E4C">
        <w:rPr>
          <w:rFonts w:ascii="Fira Sans" w:hAnsi="Fira Sans"/>
          <w:sz w:val="19"/>
          <w:szCs w:val="19"/>
        </w:rPr>
        <w:t xml:space="preserve"> w wersji edytowalnej </w:t>
      </w:r>
      <w:r w:rsidRPr="00BE6E4C">
        <w:rPr>
          <w:rFonts w:ascii="Fira Sans" w:hAnsi="Fira Sans"/>
          <w:sz w:val="19"/>
          <w:szCs w:val="19"/>
        </w:rPr>
        <w:br/>
        <w:t>i PDF,</w:t>
      </w:r>
    </w:p>
    <w:p w14:paraId="644E3E80" w14:textId="77777777" w:rsidR="00547D63" w:rsidRPr="00BE6E4C" w:rsidRDefault="00547D63" w:rsidP="00454339">
      <w:pPr>
        <w:pStyle w:val="Bezodstpw"/>
        <w:numPr>
          <w:ilvl w:val="1"/>
          <w:numId w:val="1"/>
        </w:numPr>
        <w:spacing w:line="276" w:lineRule="auto"/>
        <w:ind w:left="1440"/>
        <w:jc w:val="both"/>
        <w:rPr>
          <w:rFonts w:ascii="Fira Sans" w:hAnsi="Fira Sans"/>
          <w:sz w:val="19"/>
          <w:szCs w:val="19"/>
        </w:rPr>
      </w:pPr>
      <w:r w:rsidRPr="00BE6E4C">
        <w:rPr>
          <w:rFonts w:ascii="Fira Sans" w:hAnsi="Fira Sans"/>
          <w:sz w:val="19"/>
          <w:szCs w:val="19"/>
        </w:rPr>
        <w:t>w dwóch egzemplarzach w formie papierowej.</w:t>
      </w:r>
    </w:p>
    <w:p w14:paraId="28C0A831" w14:textId="77777777" w:rsidR="00547D63" w:rsidRPr="00BE6E4C"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BE6E4C">
        <w:rPr>
          <w:rFonts w:ascii="Fira Sans" w:hAnsi="Fira Sans"/>
          <w:sz w:val="19"/>
          <w:szCs w:val="19"/>
        </w:rPr>
        <w:t>Wykonawca będzie zobowiązany do sprawowania nadzoru autorskiego nad dokumentacją techniczną ZS</w:t>
      </w:r>
      <w:r w:rsidR="00A6071D" w:rsidRPr="00BE6E4C">
        <w:rPr>
          <w:rFonts w:ascii="Fira Sans" w:hAnsi="Fira Sans"/>
          <w:sz w:val="19"/>
          <w:szCs w:val="19"/>
        </w:rPr>
        <w:t>F-K</w:t>
      </w:r>
      <w:r w:rsidRPr="00BE6E4C">
        <w:rPr>
          <w:rFonts w:ascii="Fira Sans" w:hAnsi="Fira Sans"/>
          <w:sz w:val="19"/>
          <w:szCs w:val="19"/>
        </w:rPr>
        <w:t xml:space="preserve"> przez cały okres trwania umowy, w szczególności do dokonywania jej bieżących aktualizacji i niezbędnych zmian mających na celu jej dostosowanie do aktualnych przepisów prawa.</w:t>
      </w:r>
    </w:p>
    <w:p w14:paraId="020124AA" w14:textId="77777777" w:rsidR="00547D63" w:rsidRPr="00BE6E4C" w:rsidRDefault="00547D63" w:rsidP="006C2150">
      <w:pPr>
        <w:pStyle w:val="Akapitzlist"/>
        <w:numPr>
          <w:ilvl w:val="0"/>
          <w:numId w:val="116"/>
        </w:numPr>
        <w:spacing w:before="360" w:after="120"/>
        <w:ind w:left="360" w:hanging="446"/>
        <w:contextualSpacing w:val="0"/>
        <w:jc w:val="both"/>
        <w:rPr>
          <w:rFonts w:ascii="Fira Sans" w:hAnsi="Fira Sans"/>
          <w:b/>
          <w:sz w:val="19"/>
          <w:szCs w:val="19"/>
        </w:rPr>
      </w:pPr>
      <w:r w:rsidRPr="00BE6E4C">
        <w:rPr>
          <w:rFonts w:ascii="Fira Sans" w:hAnsi="Fira Sans"/>
          <w:b/>
          <w:sz w:val="19"/>
          <w:szCs w:val="19"/>
        </w:rPr>
        <w:t xml:space="preserve">ZADANIE II </w:t>
      </w:r>
      <w:r w:rsidR="008C5EE9" w:rsidRPr="00BE6E4C">
        <w:rPr>
          <w:rFonts w:ascii="Fira Sans" w:hAnsi="Fira Sans"/>
          <w:b/>
          <w:sz w:val="19"/>
          <w:szCs w:val="19"/>
        </w:rPr>
        <w:t xml:space="preserve">- </w:t>
      </w:r>
      <w:r w:rsidRPr="00BE6E4C">
        <w:rPr>
          <w:rFonts w:ascii="Fira Sans" w:hAnsi="Fira Sans"/>
          <w:b/>
          <w:sz w:val="19"/>
          <w:szCs w:val="19"/>
        </w:rPr>
        <w:t xml:space="preserve"> Dostawa i wdrożenie ZS</w:t>
      </w:r>
      <w:r w:rsidR="0096267C" w:rsidRPr="00BE6E4C">
        <w:rPr>
          <w:rFonts w:ascii="Fira Sans" w:hAnsi="Fira Sans"/>
          <w:b/>
          <w:sz w:val="19"/>
          <w:szCs w:val="19"/>
        </w:rPr>
        <w:t>F-K</w:t>
      </w:r>
      <w:r w:rsidRPr="00BE6E4C">
        <w:rPr>
          <w:rFonts w:ascii="Fira Sans" w:hAnsi="Fira Sans"/>
          <w:b/>
          <w:sz w:val="19"/>
          <w:szCs w:val="19"/>
        </w:rPr>
        <w:t>.</w:t>
      </w:r>
    </w:p>
    <w:p w14:paraId="00E83E77" w14:textId="77777777" w:rsidR="00547D63" w:rsidRPr="00BE6E4C" w:rsidRDefault="00547D63" w:rsidP="00454339">
      <w:pPr>
        <w:spacing w:after="0" w:line="240" w:lineRule="exact"/>
        <w:ind w:left="360"/>
        <w:jc w:val="both"/>
        <w:rPr>
          <w:rFonts w:ascii="Fira Sans" w:hAnsi="Fira Sans"/>
          <w:b/>
          <w:color w:val="000000"/>
          <w:sz w:val="19"/>
          <w:szCs w:val="19"/>
          <w:u w:val="single"/>
        </w:rPr>
      </w:pPr>
      <w:r w:rsidRPr="00BE6E4C">
        <w:rPr>
          <w:rFonts w:ascii="Fira Sans" w:hAnsi="Fira Sans"/>
          <w:b/>
          <w:color w:val="000000"/>
          <w:sz w:val="19"/>
          <w:szCs w:val="19"/>
          <w:u w:val="single"/>
        </w:rPr>
        <w:t>Część 1 – Wdrożenie ZS</w:t>
      </w:r>
      <w:r w:rsidR="0096267C" w:rsidRPr="00BE6E4C">
        <w:rPr>
          <w:rFonts w:ascii="Fira Sans" w:hAnsi="Fira Sans"/>
          <w:b/>
          <w:color w:val="000000"/>
          <w:sz w:val="19"/>
          <w:szCs w:val="19"/>
          <w:u w:val="single"/>
        </w:rPr>
        <w:t>F-K</w:t>
      </w:r>
      <w:r w:rsidRPr="00BE6E4C">
        <w:rPr>
          <w:rFonts w:ascii="Fira Sans" w:hAnsi="Fira Sans"/>
          <w:b/>
          <w:color w:val="000000"/>
          <w:sz w:val="19"/>
          <w:szCs w:val="19"/>
          <w:u w:val="single"/>
        </w:rPr>
        <w:t xml:space="preserve"> – warunki organizacyjne</w:t>
      </w:r>
    </w:p>
    <w:p w14:paraId="68B11141" w14:textId="6E6F9CC8" w:rsidR="00547D63" w:rsidRPr="00BE6E4C" w:rsidRDefault="00547D63" w:rsidP="00454339">
      <w:pPr>
        <w:spacing w:after="0"/>
        <w:ind w:left="360"/>
        <w:jc w:val="both"/>
        <w:rPr>
          <w:rFonts w:ascii="Fira Sans" w:hAnsi="Fira Sans"/>
          <w:color w:val="000000"/>
          <w:sz w:val="19"/>
          <w:szCs w:val="19"/>
        </w:rPr>
      </w:pPr>
      <w:r w:rsidRPr="00BE6E4C">
        <w:rPr>
          <w:rFonts w:ascii="Fira Sans" w:hAnsi="Fira Sans"/>
          <w:color w:val="000000"/>
          <w:sz w:val="19"/>
          <w:szCs w:val="19"/>
        </w:rPr>
        <w:t>ZS</w:t>
      </w:r>
      <w:r w:rsidR="00A6071D" w:rsidRPr="00BE6E4C">
        <w:rPr>
          <w:rFonts w:ascii="Fira Sans" w:hAnsi="Fira Sans"/>
          <w:color w:val="000000"/>
          <w:sz w:val="19"/>
          <w:szCs w:val="19"/>
        </w:rPr>
        <w:t>F-K</w:t>
      </w:r>
      <w:r w:rsidRPr="00BE6E4C">
        <w:rPr>
          <w:rFonts w:ascii="Fira Sans" w:hAnsi="Fira Sans"/>
          <w:color w:val="000000"/>
          <w:sz w:val="19"/>
          <w:szCs w:val="19"/>
        </w:rPr>
        <w:t xml:space="preserve"> ma zostać wdrożony </w:t>
      </w:r>
      <w:r w:rsidR="00BC3249" w:rsidRPr="00BE6E4C">
        <w:rPr>
          <w:rFonts w:ascii="Fira Sans" w:hAnsi="Fira Sans"/>
          <w:color w:val="000000"/>
          <w:sz w:val="19"/>
          <w:szCs w:val="19"/>
        </w:rPr>
        <w:t>w</w:t>
      </w:r>
      <w:r w:rsidRPr="00BE6E4C">
        <w:rPr>
          <w:rFonts w:ascii="Fira Sans" w:hAnsi="Fira Sans"/>
          <w:color w:val="000000"/>
          <w:sz w:val="19"/>
          <w:szCs w:val="19"/>
        </w:rPr>
        <w:t xml:space="preserve"> Główn</w:t>
      </w:r>
      <w:r w:rsidR="00BC3249" w:rsidRPr="00BE6E4C">
        <w:rPr>
          <w:rFonts w:ascii="Fira Sans" w:hAnsi="Fira Sans"/>
          <w:color w:val="000000"/>
          <w:sz w:val="19"/>
          <w:szCs w:val="19"/>
        </w:rPr>
        <w:t>ym</w:t>
      </w:r>
      <w:r w:rsidRPr="00BE6E4C">
        <w:rPr>
          <w:rFonts w:ascii="Fira Sans" w:hAnsi="Fira Sans"/>
          <w:color w:val="000000"/>
          <w:sz w:val="19"/>
          <w:szCs w:val="19"/>
        </w:rPr>
        <w:t xml:space="preserve"> Urzęd</w:t>
      </w:r>
      <w:r w:rsidR="00BC3249" w:rsidRPr="00BE6E4C">
        <w:rPr>
          <w:rFonts w:ascii="Fira Sans" w:hAnsi="Fira Sans"/>
          <w:color w:val="000000"/>
          <w:sz w:val="19"/>
          <w:szCs w:val="19"/>
        </w:rPr>
        <w:t>zie</w:t>
      </w:r>
      <w:r w:rsidRPr="00BE6E4C">
        <w:rPr>
          <w:rFonts w:ascii="Fira Sans" w:hAnsi="Fira Sans"/>
          <w:color w:val="000000"/>
          <w:sz w:val="19"/>
          <w:szCs w:val="19"/>
        </w:rPr>
        <w:t xml:space="preserve"> </w:t>
      </w:r>
      <w:r w:rsidR="000A14FE" w:rsidRPr="00BE6E4C">
        <w:rPr>
          <w:rFonts w:ascii="Fira Sans" w:hAnsi="Fira Sans"/>
          <w:color w:val="000000"/>
          <w:sz w:val="19"/>
          <w:szCs w:val="19"/>
        </w:rPr>
        <w:t>Statystyczn</w:t>
      </w:r>
      <w:r w:rsidR="00BC3249" w:rsidRPr="00BE6E4C">
        <w:rPr>
          <w:rFonts w:ascii="Fira Sans" w:hAnsi="Fira Sans"/>
          <w:color w:val="000000"/>
          <w:sz w:val="19"/>
          <w:szCs w:val="19"/>
        </w:rPr>
        <w:t>ym</w:t>
      </w:r>
      <w:r w:rsidR="000A14FE" w:rsidRPr="00BE6E4C">
        <w:rPr>
          <w:rFonts w:ascii="Fira Sans" w:hAnsi="Fira Sans"/>
          <w:color w:val="000000"/>
          <w:sz w:val="19"/>
          <w:szCs w:val="19"/>
        </w:rPr>
        <w:t xml:space="preserve"> </w:t>
      </w:r>
      <w:r w:rsidRPr="00BE6E4C">
        <w:rPr>
          <w:rFonts w:ascii="Fira Sans" w:hAnsi="Fira Sans"/>
          <w:color w:val="000000"/>
          <w:sz w:val="19"/>
          <w:szCs w:val="19"/>
        </w:rPr>
        <w:t>i 19 podległych i podporządkowanych Prezesowi GUS samobilansujących jednost</w:t>
      </w:r>
      <w:r w:rsidR="00BC3249" w:rsidRPr="00BE6E4C">
        <w:rPr>
          <w:rFonts w:ascii="Fira Sans" w:hAnsi="Fira Sans"/>
          <w:color w:val="000000"/>
          <w:sz w:val="19"/>
          <w:szCs w:val="19"/>
        </w:rPr>
        <w:t>kach</w:t>
      </w:r>
      <w:r w:rsidRPr="00BE6E4C">
        <w:rPr>
          <w:rFonts w:ascii="Fira Sans" w:hAnsi="Fira Sans"/>
          <w:color w:val="000000"/>
          <w:sz w:val="19"/>
          <w:szCs w:val="19"/>
        </w:rPr>
        <w:t xml:space="preserve"> służb statystyki publicznej zwanych dalej </w:t>
      </w:r>
      <w:bookmarkStart w:id="3" w:name="_Hlk111794256"/>
      <w:r w:rsidR="000A14FE" w:rsidRPr="00BE6E4C">
        <w:rPr>
          <w:rFonts w:ascii="Fira Sans" w:hAnsi="Fira Sans"/>
          <w:color w:val="000000"/>
          <w:sz w:val="19"/>
          <w:szCs w:val="19"/>
        </w:rPr>
        <w:t>JSSP</w:t>
      </w:r>
      <w:bookmarkEnd w:id="3"/>
      <w:r w:rsidRPr="00BE6E4C">
        <w:rPr>
          <w:rFonts w:ascii="Fira Sans" w:hAnsi="Fira Sans"/>
          <w:color w:val="000000"/>
          <w:sz w:val="19"/>
          <w:szCs w:val="19"/>
        </w:rPr>
        <w:t xml:space="preserve">, tj.: </w:t>
      </w:r>
    </w:p>
    <w:p w14:paraId="6BEFDA06" w14:textId="77777777" w:rsidR="00547D63" w:rsidRPr="00BE6E4C" w:rsidRDefault="00547D63" w:rsidP="00454339">
      <w:pPr>
        <w:numPr>
          <w:ilvl w:val="0"/>
          <w:numId w:val="12"/>
        </w:numPr>
        <w:spacing w:after="0"/>
        <w:rPr>
          <w:rFonts w:ascii="Fira Sans" w:hAnsi="Fira Sans"/>
          <w:color w:val="000000"/>
          <w:sz w:val="19"/>
          <w:szCs w:val="19"/>
        </w:rPr>
      </w:pPr>
      <w:r w:rsidRPr="00BE6E4C">
        <w:rPr>
          <w:rFonts w:ascii="Fira Sans" w:hAnsi="Fira Sans"/>
          <w:color w:val="000000"/>
          <w:sz w:val="19"/>
          <w:szCs w:val="19"/>
        </w:rPr>
        <w:t>w Warszawie, al. Niepodległości 208 w siedzibie Głównego Urzędu Statystycznego,</w:t>
      </w:r>
    </w:p>
    <w:p w14:paraId="6B8C0918"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Warszawie, al. Niepodległości 208  w siedzibie Centrum Informatyki Statystycznej,</w:t>
      </w:r>
    </w:p>
    <w:p w14:paraId="7645D3BA"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 xml:space="preserve">w Warszawie, al. Niepodległości 208  w siedzibie Zakładu Wydawnictw </w:t>
      </w:r>
      <w:r w:rsidR="000A14FE" w:rsidRPr="00BE6E4C">
        <w:rPr>
          <w:rFonts w:ascii="Fira Sans" w:hAnsi="Fira Sans"/>
          <w:color w:val="000000"/>
          <w:sz w:val="19"/>
          <w:szCs w:val="19"/>
        </w:rPr>
        <w:t>Statystycznych</w:t>
      </w:r>
      <w:r w:rsidRPr="00BE6E4C">
        <w:rPr>
          <w:rFonts w:ascii="Fira Sans" w:hAnsi="Fira Sans"/>
          <w:color w:val="000000"/>
          <w:sz w:val="19"/>
          <w:szCs w:val="19"/>
        </w:rPr>
        <w:t>,</w:t>
      </w:r>
    </w:p>
    <w:p w14:paraId="6FD88A11"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Warszawie, al. Niepodległości 208  w siedzibie Centralnej Biblioteki Statystycznej,</w:t>
      </w:r>
    </w:p>
    <w:p w14:paraId="6135A5FC"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Warszawie, ul. 1 Sierpnia 21 w siedzibie Urzędu Statystycznego w Warszawie,</w:t>
      </w:r>
    </w:p>
    <w:p w14:paraId="622D9F78"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Białymstoku, ul. Krakowska 13  w siedzibie Urzędu Statystycznego w Białymstoku,</w:t>
      </w:r>
    </w:p>
    <w:p w14:paraId="0B4BA027"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Bydgoszczy, ul. Ks. Stanisława Konarskiego 1-3 w siedzibie Urzędu Statystycznego w Bydgoszczy,</w:t>
      </w:r>
    </w:p>
    <w:p w14:paraId="6F4BBEAC"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Gdańsku, ul. Danusi 4 w siedzibie Urzędu Statystycznego w Gdańsku,</w:t>
      </w:r>
    </w:p>
    <w:p w14:paraId="47DEC9C4"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Katowicach, ul. Owocowa 3 w siedzibie Urzędu Statystycznego w Katowicach,</w:t>
      </w:r>
    </w:p>
    <w:p w14:paraId="48EF32A7"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Kielcach, ul. Zygmunta Wróblewskiego 2 w siedzibie Urzędu Statystycznego w Kielcach,</w:t>
      </w:r>
    </w:p>
    <w:p w14:paraId="1B771154"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Krakowie, ul. Kazimierza Wyki 3  w siedzibie Urzędu Statystycznego w Krakowie,</w:t>
      </w:r>
    </w:p>
    <w:p w14:paraId="41E08321"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Lublinie, ul. Stanisława Leszczyńskiego 48 w siedzibie Urzędu Statystycznego w Lublinie,</w:t>
      </w:r>
    </w:p>
    <w:p w14:paraId="5D136AFE"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lastRenderedPageBreak/>
        <w:t>w Łodzi, ul. Suwalska 29 w siedzibie Urzędu Statystycznego w Łodzi,</w:t>
      </w:r>
    </w:p>
    <w:p w14:paraId="4CFC8297"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Olsztynie, ul. Tadeusza Kościuszki 78/82 w siedzibie Urzędu Statystycznego w Olsztynie,</w:t>
      </w:r>
    </w:p>
    <w:p w14:paraId="0E2ABF6A"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Opolu, ul. Ks. Hugona Kołłątaja 5B w siedzibie Urzędu Statystycznego w Opolu,</w:t>
      </w:r>
    </w:p>
    <w:p w14:paraId="18FDEFD8"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Poznaniu, ul. Wojska Polskiego 27/29 w siedzibie Urzędu Statystycznego w Poznaniu,</w:t>
      </w:r>
    </w:p>
    <w:p w14:paraId="60E6FCFF"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Rzeszowie, ul. Jana III Sobieskiego 10 w siedzibie Urzędu Statystycznego w Rzeszowie,</w:t>
      </w:r>
    </w:p>
    <w:p w14:paraId="1884A013"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Szczecinie, ul. Jana Matejki 22 w siedzibie Urzędu Statystycznego w Szczecinie,</w:t>
      </w:r>
    </w:p>
    <w:p w14:paraId="32FDBFC9"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we Wrocławiu, ul. Oławska 31 w siedzibie Urzędu Statystycznego we Wrocławiu,</w:t>
      </w:r>
    </w:p>
    <w:p w14:paraId="4BB3556A" w14:textId="77777777" w:rsidR="00547D63" w:rsidRPr="00BE6E4C" w:rsidRDefault="00547D63" w:rsidP="00454339">
      <w:pPr>
        <w:numPr>
          <w:ilvl w:val="0"/>
          <w:numId w:val="12"/>
        </w:numPr>
        <w:spacing w:after="0"/>
        <w:jc w:val="both"/>
        <w:rPr>
          <w:rFonts w:ascii="Fira Sans" w:hAnsi="Fira Sans"/>
          <w:color w:val="000000"/>
          <w:sz w:val="19"/>
          <w:szCs w:val="19"/>
        </w:rPr>
      </w:pPr>
      <w:r w:rsidRPr="00BE6E4C">
        <w:rPr>
          <w:rFonts w:ascii="Fira Sans" w:hAnsi="Fira Sans"/>
          <w:color w:val="000000"/>
          <w:sz w:val="19"/>
          <w:szCs w:val="19"/>
        </w:rPr>
        <w:t>w Zielonej Górze, ul. Spokojna 1 w siedzibie Urzędu Statystycznego w Zielonej Górze.</w:t>
      </w:r>
    </w:p>
    <w:p w14:paraId="39E0A3B7" w14:textId="77777777" w:rsidR="00547D63" w:rsidRPr="00BE6E4C" w:rsidRDefault="00547D63" w:rsidP="00454339">
      <w:pPr>
        <w:ind w:left="720"/>
        <w:jc w:val="both"/>
        <w:rPr>
          <w:rFonts w:ascii="Fira Sans" w:hAnsi="Fira Sans"/>
          <w:color w:val="000000"/>
          <w:sz w:val="19"/>
          <w:szCs w:val="19"/>
        </w:rPr>
      </w:pPr>
    </w:p>
    <w:p w14:paraId="79F58602" w14:textId="30B08688" w:rsidR="00547D63" w:rsidRPr="00BE6E4C" w:rsidRDefault="00547D63" w:rsidP="00454339">
      <w:pPr>
        <w:spacing w:after="0"/>
        <w:ind w:left="360"/>
        <w:jc w:val="both"/>
        <w:rPr>
          <w:rFonts w:ascii="Fira Sans" w:hAnsi="Fira Sans"/>
          <w:b/>
          <w:color w:val="000000"/>
          <w:sz w:val="19"/>
          <w:szCs w:val="19"/>
        </w:rPr>
      </w:pPr>
      <w:r w:rsidRPr="00BE6E4C">
        <w:rPr>
          <w:rFonts w:ascii="Fira Sans" w:hAnsi="Fira Sans"/>
          <w:b/>
          <w:color w:val="000000"/>
          <w:sz w:val="19"/>
          <w:szCs w:val="19"/>
        </w:rPr>
        <w:t xml:space="preserve">Użytkownikami </w:t>
      </w:r>
      <w:r w:rsidR="00CB2BE1" w:rsidRPr="00BE6E4C">
        <w:rPr>
          <w:rFonts w:ascii="Fira Sans" w:hAnsi="Fira Sans"/>
          <w:b/>
          <w:color w:val="000000"/>
          <w:sz w:val="19"/>
          <w:szCs w:val="19"/>
        </w:rPr>
        <w:t xml:space="preserve">ZSF-K </w:t>
      </w:r>
      <w:r w:rsidRPr="00BE6E4C">
        <w:rPr>
          <w:rFonts w:ascii="Fira Sans" w:hAnsi="Fira Sans"/>
          <w:b/>
          <w:color w:val="000000"/>
          <w:sz w:val="19"/>
          <w:szCs w:val="19"/>
        </w:rPr>
        <w:t xml:space="preserve">będą pracownicy wyżej wymienionych </w:t>
      </w:r>
      <w:r w:rsidR="00382B7A" w:rsidRPr="00BE6E4C">
        <w:rPr>
          <w:rFonts w:ascii="Fira Sans" w:hAnsi="Fira Sans"/>
          <w:b/>
          <w:color w:val="000000"/>
          <w:sz w:val="19"/>
          <w:szCs w:val="19"/>
        </w:rPr>
        <w:t>JSSP</w:t>
      </w:r>
      <w:r w:rsidRPr="00BE6E4C">
        <w:rPr>
          <w:rFonts w:ascii="Fira Sans" w:hAnsi="Fira Sans"/>
          <w:b/>
          <w:color w:val="000000"/>
          <w:sz w:val="19"/>
          <w:szCs w:val="19"/>
        </w:rPr>
        <w:t>, dla których dostarczony i wdrożony ZS</w:t>
      </w:r>
      <w:r w:rsidR="00A6071D" w:rsidRPr="00BE6E4C">
        <w:rPr>
          <w:rFonts w:ascii="Fira Sans" w:hAnsi="Fira Sans"/>
          <w:b/>
          <w:color w:val="000000"/>
          <w:sz w:val="19"/>
          <w:szCs w:val="19"/>
        </w:rPr>
        <w:t>F-K</w:t>
      </w:r>
      <w:r w:rsidRPr="00BE6E4C">
        <w:rPr>
          <w:rFonts w:ascii="Fira Sans" w:hAnsi="Fira Sans"/>
          <w:b/>
          <w:color w:val="000000"/>
          <w:sz w:val="19"/>
          <w:szCs w:val="19"/>
        </w:rPr>
        <w:t xml:space="preserve"> będzie narzędziem usprawniającym wykonywanie przez nich codziennych obowiązków służbowych.</w:t>
      </w:r>
    </w:p>
    <w:p w14:paraId="5B22F575" w14:textId="77777777" w:rsidR="003D0B22" w:rsidRPr="00BE6E4C" w:rsidRDefault="003D0B22" w:rsidP="00454339">
      <w:pPr>
        <w:spacing w:after="0"/>
        <w:ind w:left="709"/>
        <w:jc w:val="both"/>
        <w:rPr>
          <w:rFonts w:ascii="Fira Sans" w:hAnsi="Fira Sans"/>
          <w:b/>
          <w:color w:val="000000"/>
          <w:sz w:val="19"/>
          <w:szCs w:val="19"/>
        </w:rPr>
      </w:pPr>
    </w:p>
    <w:p w14:paraId="2310D577" w14:textId="77777777" w:rsidR="00547D63" w:rsidRPr="00BE6E4C" w:rsidRDefault="00547D63" w:rsidP="00454339">
      <w:pPr>
        <w:spacing w:after="0"/>
        <w:ind w:left="360"/>
        <w:jc w:val="both"/>
        <w:rPr>
          <w:rFonts w:ascii="Fira Sans" w:hAnsi="Fira Sans"/>
          <w:color w:val="000000"/>
          <w:sz w:val="19"/>
          <w:szCs w:val="19"/>
          <w:u w:val="single"/>
        </w:rPr>
      </w:pPr>
      <w:r w:rsidRPr="00BE6E4C">
        <w:rPr>
          <w:rFonts w:ascii="Fira Sans" w:hAnsi="Fira Sans"/>
          <w:color w:val="000000"/>
          <w:sz w:val="19"/>
          <w:szCs w:val="19"/>
          <w:u w:val="single"/>
        </w:rPr>
        <w:t>Dodatkowymi użytkownikami będą:</w:t>
      </w:r>
    </w:p>
    <w:p w14:paraId="57DA073A" w14:textId="77777777" w:rsidR="00547D63" w:rsidRPr="00BE6E4C" w:rsidRDefault="00547D63" w:rsidP="00454339">
      <w:pPr>
        <w:numPr>
          <w:ilvl w:val="0"/>
          <w:numId w:val="13"/>
        </w:numPr>
        <w:spacing w:after="0"/>
        <w:jc w:val="both"/>
        <w:rPr>
          <w:rFonts w:ascii="Fira Sans" w:hAnsi="Fira Sans"/>
          <w:color w:val="000000"/>
          <w:sz w:val="19"/>
          <w:szCs w:val="19"/>
        </w:rPr>
      </w:pPr>
      <w:r w:rsidRPr="00BE6E4C">
        <w:rPr>
          <w:rFonts w:ascii="Fira Sans" w:hAnsi="Fira Sans"/>
          <w:color w:val="000000"/>
          <w:sz w:val="19"/>
          <w:szCs w:val="19"/>
        </w:rPr>
        <w:t xml:space="preserve">Liderzy </w:t>
      </w:r>
      <w:r w:rsidR="00382B7A" w:rsidRPr="00BE6E4C">
        <w:rPr>
          <w:rFonts w:ascii="Fira Sans" w:hAnsi="Fira Sans"/>
          <w:color w:val="000000"/>
          <w:sz w:val="19"/>
          <w:szCs w:val="19"/>
        </w:rPr>
        <w:t xml:space="preserve">modułów </w:t>
      </w:r>
      <w:r w:rsidRPr="00BE6E4C">
        <w:rPr>
          <w:rFonts w:ascii="Fira Sans" w:hAnsi="Fira Sans"/>
          <w:color w:val="000000"/>
          <w:sz w:val="19"/>
          <w:szCs w:val="19"/>
        </w:rPr>
        <w:t xml:space="preserve">posiadający dostęp do określonego modułu </w:t>
      </w:r>
      <w:r w:rsidR="00A413C4" w:rsidRPr="00BE6E4C">
        <w:rPr>
          <w:rFonts w:ascii="Fira Sans" w:hAnsi="Fira Sans"/>
          <w:color w:val="000000"/>
          <w:sz w:val="19"/>
          <w:szCs w:val="19"/>
        </w:rPr>
        <w:t>Z</w:t>
      </w:r>
      <w:r w:rsidR="00CB2BE1" w:rsidRPr="00BE6E4C">
        <w:rPr>
          <w:rFonts w:ascii="Fira Sans" w:hAnsi="Fira Sans"/>
          <w:color w:val="000000"/>
          <w:sz w:val="19"/>
          <w:szCs w:val="19"/>
        </w:rPr>
        <w:t>SF-K</w:t>
      </w:r>
      <w:r w:rsidR="00A413C4" w:rsidRPr="00BE6E4C">
        <w:rPr>
          <w:rFonts w:ascii="Fira Sans" w:hAnsi="Fira Sans"/>
          <w:color w:val="000000"/>
          <w:sz w:val="19"/>
          <w:szCs w:val="19"/>
        </w:rPr>
        <w:t xml:space="preserve"> </w:t>
      </w:r>
      <w:r w:rsidRPr="00BE6E4C">
        <w:rPr>
          <w:rFonts w:ascii="Fira Sans" w:hAnsi="Fira Sans"/>
          <w:color w:val="000000"/>
          <w:sz w:val="19"/>
          <w:szCs w:val="19"/>
        </w:rPr>
        <w:t>(</w:t>
      </w:r>
      <w:r w:rsidR="00CB2BE1" w:rsidRPr="00BE6E4C">
        <w:rPr>
          <w:rFonts w:ascii="Fira Sans" w:hAnsi="Fira Sans"/>
          <w:color w:val="000000"/>
          <w:sz w:val="19"/>
          <w:szCs w:val="19"/>
        </w:rPr>
        <w:t xml:space="preserve">sekcji, </w:t>
      </w:r>
      <w:r w:rsidRPr="00BE6E4C">
        <w:rPr>
          <w:rFonts w:ascii="Fira Sans" w:hAnsi="Fira Sans"/>
          <w:color w:val="000000"/>
          <w:sz w:val="19"/>
          <w:szCs w:val="19"/>
        </w:rPr>
        <w:t>funkcji, widoków, pól lub wydzielonych grup podzbiorów danych), pełniący rolę pierwszej linii wsparcia dla użytkowników danego modułu</w:t>
      </w:r>
      <w:r w:rsidR="00382B7A" w:rsidRPr="00BE6E4C">
        <w:rPr>
          <w:rFonts w:ascii="Fira Sans" w:hAnsi="Fira Sans"/>
          <w:color w:val="000000"/>
          <w:sz w:val="19"/>
          <w:szCs w:val="19"/>
        </w:rPr>
        <w:t>,</w:t>
      </w:r>
    </w:p>
    <w:p w14:paraId="62542378" w14:textId="77777777" w:rsidR="00547D63" w:rsidRPr="00BE6E4C" w:rsidRDefault="00547D63" w:rsidP="00454339">
      <w:pPr>
        <w:numPr>
          <w:ilvl w:val="0"/>
          <w:numId w:val="13"/>
        </w:numPr>
        <w:spacing w:after="0"/>
        <w:jc w:val="both"/>
        <w:rPr>
          <w:rFonts w:ascii="Fira Sans" w:hAnsi="Fira Sans"/>
          <w:color w:val="000000"/>
          <w:sz w:val="19"/>
          <w:szCs w:val="19"/>
        </w:rPr>
      </w:pPr>
      <w:r w:rsidRPr="00BE6E4C">
        <w:rPr>
          <w:rFonts w:ascii="Fira Sans" w:hAnsi="Fira Sans"/>
          <w:color w:val="000000"/>
          <w:sz w:val="19"/>
          <w:szCs w:val="19"/>
        </w:rPr>
        <w:t>Administratorzy</w:t>
      </w:r>
      <w:r w:rsidR="00CB2BE1" w:rsidRPr="00BE6E4C">
        <w:rPr>
          <w:rFonts w:ascii="Fira Sans" w:hAnsi="Fira Sans"/>
          <w:color w:val="000000"/>
          <w:sz w:val="19"/>
          <w:szCs w:val="19"/>
        </w:rPr>
        <w:t xml:space="preserve"> IT</w:t>
      </w:r>
      <w:r w:rsidRPr="00BE6E4C">
        <w:rPr>
          <w:rFonts w:ascii="Fira Sans" w:hAnsi="Fira Sans"/>
          <w:color w:val="000000"/>
          <w:sz w:val="19"/>
          <w:szCs w:val="19"/>
        </w:rPr>
        <w:t xml:space="preserve"> zajmujący się obsługą ZS</w:t>
      </w:r>
      <w:r w:rsidR="00A6071D" w:rsidRPr="00BE6E4C">
        <w:rPr>
          <w:rFonts w:ascii="Fira Sans" w:hAnsi="Fira Sans"/>
          <w:color w:val="000000"/>
          <w:sz w:val="19"/>
          <w:szCs w:val="19"/>
        </w:rPr>
        <w:t>F-K</w:t>
      </w:r>
      <w:r w:rsidRPr="00BE6E4C">
        <w:rPr>
          <w:rFonts w:ascii="Fira Sans" w:hAnsi="Fira Sans"/>
          <w:color w:val="000000"/>
          <w:sz w:val="19"/>
          <w:szCs w:val="19"/>
        </w:rPr>
        <w:t xml:space="preserve"> w zakresie instalacji oprogramowania </w:t>
      </w:r>
      <w:r w:rsidR="00755FA7" w:rsidRPr="00BE6E4C">
        <w:rPr>
          <w:rFonts w:ascii="Fira Sans" w:hAnsi="Fira Sans"/>
          <w:color w:val="000000"/>
          <w:sz w:val="19"/>
          <w:szCs w:val="19"/>
        </w:rPr>
        <w:br/>
      </w:r>
      <w:r w:rsidRPr="00BE6E4C">
        <w:rPr>
          <w:rFonts w:ascii="Fira Sans" w:hAnsi="Fira Sans"/>
          <w:color w:val="000000"/>
          <w:sz w:val="19"/>
          <w:szCs w:val="19"/>
        </w:rPr>
        <w:t>i konfiguracji infrastruktury sprzętowej niezbędnej do jego prawidłowego funkcjonowania</w:t>
      </w:r>
      <w:r w:rsidR="00CB2BE1" w:rsidRPr="00BE6E4C">
        <w:rPr>
          <w:rFonts w:ascii="Fira Sans" w:hAnsi="Fira Sans"/>
          <w:color w:val="000000"/>
          <w:sz w:val="19"/>
          <w:szCs w:val="19"/>
        </w:rPr>
        <w:t xml:space="preserve"> </w:t>
      </w:r>
      <w:r w:rsidR="00382B7A" w:rsidRPr="00BE6E4C">
        <w:rPr>
          <w:rFonts w:ascii="Fira Sans" w:hAnsi="Fira Sans"/>
          <w:color w:val="000000"/>
          <w:sz w:val="19"/>
          <w:szCs w:val="19"/>
        </w:rPr>
        <w:br/>
      </w:r>
      <w:r w:rsidR="00CB2BE1" w:rsidRPr="00BE6E4C">
        <w:rPr>
          <w:rFonts w:ascii="Fira Sans" w:hAnsi="Fira Sans"/>
          <w:color w:val="000000"/>
          <w:sz w:val="19"/>
          <w:szCs w:val="19"/>
        </w:rPr>
        <w:t xml:space="preserve">i </w:t>
      </w:r>
      <w:r w:rsidR="00382B7A" w:rsidRPr="00BE6E4C">
        <w:rPr>
          <w:rFonts w:ascii="Fira Sans" w:hAnsi="Fira Sans"/>
          <w:color w:val="000000"/>
          <w:sz w:val="19"/>
          <w:szCs w:val="19"/>
        </w:rPr>
        <w:t>nadający</w:t>
      </w:r>
      <w:r w:rsidRPr="00BE6E4C">
        <w:rPr>
          <w:rFonts w:ascii="Fira Sans" w:hAnsi="Fira Sans"/>
          <w:color w:val="000000"/>
          <w:sz w:val="19"/>
          <w:szCs w:val="19"/>
        </w:rPr>
        <w:t xml:space="preserve"> uprawnienia Użytkownikom </w:t>
      </w:r>
      <w:r w:rsidR="00CB2BE1" w:rsidRPr="00BE6E4C">
        <w:rPr>
          <w:rFonts w:ascii="Fira Sans" w:hAnsi="Fira Sans"/>
          <w:color w:val="000000"/>
          <w:sz w:val="19"/>
          <w:szCs w:val="19"/>
        </w:rPr>
        <w:t>ZSF-K</w:t>
      </w:r>
      <w:r w:rsidR="00382B7A" w:rsidRPr="00BE6E4C">
        <w:rPr>
          <w:rFonts w:ascii="Fira Sans" w:hAnsi="Fira Sans"/>
          <w:color w:val="000000"/>
          <w:sz w:val="19"/>
          <w:szCs w:val="19"/>
        </w:rPr>
        <w:t>.</w:t>
      </w:r>
    </w:p>
    <w:p w14:paraId="50E1A5E8" w14:textId="77777777" w:rsidR="00BD280C" w:rsidRPr="00BE6E4C" w:rsidRDefault="00BD280C" w:rsidP="00454339">
      <w:pPr>
        <w:spacing w:after="0"/>
        <w:ind w:left="1134"/>
        <w:jc w:val="both"/>
        <w:rPr>
          <w:rFonts w:ascii="Fira Sans" w:hAnsi="Fira Sans"/>
          <w:color w:val="000000"/>
          <w:sz w:val="19"/>
          <w:szCs w:val="19"/>
        </w:rPr>
      </w:pPr>
    </w:p>
    <w:p w14:paraId="7BA6A406" w14:textId="77777777"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Dostawa i wdrożenie ZS</w:t>
      </w:r>
      <w:r w:rsidR="00FE0F75" w:rsidRPr="00BE6E4C">
        <w:rPr>
          <w:rFonts w:ascii="Fira Sans" w:hAnsi="Fira Sans"/>
          <w:sz w:val="19"/>
          <w:szCs w:val="19"/>
        </w:rPr>
        <w:t>F-K</w:t>
      </w:r>
      <w:r w:rsidRPr="00BE6E4C">
        <w:rPr>
          <w:rFonts w:ascii="Fira Sans" w:hAnsi="Fira Sans"/>
          <w:sz w:val="19"/>
          <w:szCs w:val="19"/>
        </w:rPr>
        <w:t xml:space="preserve"> zostaną zrealizowane w terminie </w:t>
      </w:r>
      <w:r w:rsidR="00127D77" w:rsidRPr="00BE6E4C">
        <w:rPr>
          <w:rFonts w:ascii="Fira Sans" w:hAnsi="Fira Sans"/>
          <w:sz w:val="19"/>
          <w:szCs w:val="19"/>
        </w:rPr>
        <w:t xml:space="preserve">24 </w:t>
      </w:r>
      <w:r w:rsidRPr="00BE6E4C">
        <w:rPr>
          <w:rFonts w:ascii="Fira Sans" w:hAnsi="Fira Sans"/>
          <w:sz w:val="19"/>
          <w:szCs w:val="19"/>
        </w:rPr>
        <w:t>tygodni od daty podpisania Protokołu odbioru Zadania I z wynikiem pozytywnym, z zastrzeżeniem, że całkowity czas realizacji zadań I, II,</w:t>
      </w:r>
      <w:r w:rsidR="003D0B22" w:rsidRPr="00BE6E4C">
        <w:rPr>
          <w:rFonts w:ascii="Fira Sans" w:hAnsi="Fira Sans"/>
          <w:sz w:val="19"/>
          <w:szCs w:val="19"/>
        </w:rPr>
        <w:t>III,</w:t>
      </w:r>
      <w:r w:rsidRPr="00BE6E4C">
        <w:rPr>
          <w:rFonts w:ascii="Fira Sans" w:hAnsi="Fira Sans"/>
          <w:sz w:val="19"/>
          <w:szCs w:val="19"/>
        </w:rPr>
        <w:t xml:space="preserve"> IV i V nie może przekroczyć </w:t>
      </w:r>
      <w:r w:rsidR="003D0B22" w:rsidRPr="00BE6E4C">
        <w:rPr>
          <w:rFonts w:ascii="Fira Sans" w:hAnsi="Fira Sans"/>
          <w:sz w:val="19"/>
          <w:szCs w:val="19"/>
        </w:rPr>
        <w:t xml:space="preserve">34 </w:t>
      </w:r>
      <w:r w:rsidRPr="00BE6E4C">
        <w:rPr>
          <w:rFonts w:ascii="Fira Sans" w:hAnsi="Fira Sans"/>
          <w:sz w:val="19"/>
          <w:szCs w:val="19"/>
        </w:rPr>
        <w:t>tygodni od daty podpisania umowy.</w:t>
      </w:r>
    </w:p>
    <w:p w14:paraId="42EF65DA" w14:textId="77777777"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ZS</w:t>
      </w:r>
      <w:r w:rsidR="00A6071D" w:rsidRPr="00BE6E4C">
        <w:rPr>
          <w:rFonts w:ascii="Fira Sans" w:hAnsi="Fira Sans"/>
          <w:sz w:val="19"/>
          <w:szCs w:val="19"/>
        </w:rPr>
        <w:t>F-K</w:t>
      </w:r>
      <w:r w:rsidRPr="00BE6E4C">
        <w:rPr>
          <w:rFonts w:ascii="Fira Sans" w:hAnsi="Fira Sans"/>
          <w:sz w:val="19"/>
          <w:szCs w:val="19"/>
        </w:rPr>
        <w:t xml:space="preserve"> musi być zgodny z obowiązującymi przepisami prawa na dzień składania ofert oraz rozpoczęcia eksploatacji produkcyjnej.</w:t>
      </w:r>
    </w:p>
    <w:p w14:paraId="752336C8" w14:textId="417F0902"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ZS</w:t>
      </w:r>
      <w:r w:rsidR="00A6071D" w:rsidRPr="00BE6E4C">
        <w:rPr>
          <w:rFonts w:ascii="Fira Sans" w:hAnsi="Fira Sans"/>
          <w:sz w:val="19"/>
          <w:szCs w:val="19"/>
        </w:rPr>
        <w:t>F-K</w:t>
      </w:r>
      <w:r w:rsidRPr="00BE6E4C">
        <w:rPr>
          <w:rFonts w:ascii="Fira Sans" w:hAnsi="Fira Sans"/>
          <w:sz w:val="19"/>
          <w:szCs w:val="19"/>
        </w:rPr>
        <w:t xml:space="preserve"> musi zapewniać ochronę danych osobowych na poziomie przewidzianym przepisami prawa wg stanu na dzień składania ofert oraz rozpoczęcia eksploatacji produkcyjnej</w:t>
      </w:r>
      <w:r w:rsidR="002524AC" w:rsidRPr="00BE6E4C">
        <w:rPr>
          <w:rFonts w:ascii="Fira Sans" w:hAnsi="Fira Sans"/>
          <w:sz w:val="19"/>
          <w:szCs w:val="19"/>
        </w:rPr>
        <w:t xml:space="preserve">, </w:t>
      </w:r>
      <w:r w:rsidR="00002296" w:rsidRPr="00BE6E4C">
        <w:rPr>
          <w:rFonts w:ascii="Fira Sans" w:hAnsi="Fira Sans"/>
          <w:sz w:val="19"/>
          <w:szCs w:val="19"/>
        </w:rPr>
        <w:t xml:space="preserve">w szczególności w zakresie, o którym mowa w punkcie II – Wymagania Ogólne. </w:t>
      </w:r>
      <w:r w:rsidR="002524AC" w:rsidRPr="00BE6E4C">
        <w:rPr>
          <w:rFonts w:ascii="Fira Sans" w:hAnsi="Fira Sans"/>
          <w:sz w:val="19"/>
          <w:szCs w:val="19"/>
        </w:rPr>
        <w:t xml:space="preserve"> </w:t>
      </w:r>
    </w:p>
    <w:p w14:paraId="62F987A5" w14:textId="77777777"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 xml:space="preserve">W ramach wynagrodzenia </w:t>
      </w:r>
      <w:r w:rsidR="003307DA" w:rsidRPr="00BE6E4C">
        <w:rPr>
          <w:rFonts w:ascii="Fira Sans" w:hAnsi="Fira Sans"/>
          <w:sz w:val="19"/>
          <w:szCs w:val="19"/>
        </w:rPr>
        <w:t xml:space="preserve">zostanie </w:t>
      </w:r>
      <w:r w:rsidRPr="00BE6E4C">
        <w:rPr>
          <w:rFonts w:ascii="Fira Sans" w:hAnsi="Fira Sans"/>
          <w:sz w:val="19"/>
          <w:szCs w:val="19"/>
        </w:rPr>
        <w:t xml:space="preserve">dostarczone i wdrożone oprogramowanie pomocnicze, jeżeli będzie ono niezbędne do funkcjonowania </w:t>
      </w:r>
      <w:r w:rsidR="003307DA" w:rsidRPr="00BE6E4C">
        <w:rPr>
          <w:rFonts w:ascii="Fira Sans" w:hAnsi="Fira Sans"/>
          <w:sz w:val="19"/>
          <w:szCs w:val="19"/>
        </w:rPr>
        <w:t>ZSF-K</w:t>
      </w:r>
      <w:r w:rsidRPr="00BE6E4C">
        <w:rPr>
          <w:rFonts w:ascii="Fira Sans" w:hAnsi="Fira Sans"/>
          <w:sz w:val="19"/>
          <w:szCs w:val="19"/>
        </w:rPr>
        <w:t>.</w:t>
      </w:r>
    </w:p>
    <w:p w14:paraId="19D5C1D9" w14:textId="0EB3AAAD"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 xml:space="preserve">Wykonawca musi zagwarantować bezpieczeństwo informacji znajdujących się w </w:t>
      </w:r>
      <w:r w:rsidR="003307DA" w:rsidRPr="00BE6E4C">
        <w:rPr>
          <w:rFonts w:ascii="Fira Sans" w:hAnsi="Fira Sans"/>
          <w:sz w:val="19"/>
          <w:szCs w:val="19"/>
        </w:rPr>
        <w:t xml:space="preserve">ZSF-K </w:t>
      </w:r>
      <w:r w:rsidRPr="00BE6E4C">
        <w:rPr>
          <w:rFonts w:ascii="Fira Sans" w:hAnsi="Fira Sans"/>
          <w:sz w:val="19"/>
          <w:szCs w:val="19"/>
        </w:rPr>
        <w:t xml:space="preserve">zgodnie z </w:t>
      </w:r>
      <w:r w:rsidR="00C52DC3" w:rsidRPr="00BE6E4C">
        <w:rPr>
          <w:rFonts w:ascii="Fira Sans" w:hAnsi="Fira Sans"/>
          <w:sz w:val="19"/>
          <w:szCs w:val="19"/>
        </w:rPr>
        <w:t xml:space="preserve">wytycznymi grupy norm z serii PN-ISO/IEC 2700x. </w:t>
      </w:r>
    </w:p>
    <w:p w14:paraId="387A73CE" w14:textId="40CF797A" w:rsidR="00FE0F75"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Zakres wdrożenia ZS</w:t>
      </w:r>
      <w:r w:rsidR="00EE745F" w:rsidRPr="00BE6E4C">
        <w:rPr>
          <w:rFonts w:ascii="Fira Sans" w:hAnsi="Fira Sans"/>
          <w:sz w:val="19"/>
          <w:szCs w:val="19"/>
        </w:rPr>
        <w:t>F-K</w:t>
      </w:r>
      <w:r w:rsidRPr="00BE6E4C">
        <w:rPr>
          <w:rFonts w:ascii="Fira Sans" w:hAnsi="Fira Sans"/>
          <w:sz w:val="19"/>
          <w:szCs w:val="19"/>
        </w:rPr>
        <w:t xml:space="preserve"> w </w:t>
      </w:r>
      <w:r w:rsidR="007C01B5" w:rsidRPr="00BE6E4C">
        <w:rPr>
          <w:rFonts w:ascii="Fira Sans" w:hAnsi="Fira Sans"/>
          <w:sz w:val="19"/>
          <w:szCs w:val="19"/>
        </w:rPr>
        <w:t>JSSP</w:t>
      </w:r>
      <w:r w:rsidR="007C01B5" w:rsidRPr="00BE6E4C" w:rsidDel="007C01B5">
        <w:rPr>
          <w:rFonts w:ascii="Fira Sans" w:hAnsi="Fira Sans"/>
          <w:sz w:val="19"/>
          <w:szCs w:val="19"/>
        </w:rPr>
        <w:t xml:space="preserve"> </w:t>
      </w:r>
      <w:r w:rsidRPr="00BE6E4C">
        <w:rPr>
          <w:rFonts w:ascii="Fira Sans" w:hAnsi="Fira Sans"/>
          <w:sz w:val="19"/>
          <w:szCs w:val="19"/>
        </w:rPr>
        <w:t xml:space="preserve">będzie obejmował zainstalowanie na sprzęcie zapewnionym przez Zamawiającego, uruchomienie, konfigurację z uwzględnieniem standardowych funkcjonalności niezbędnych do pełnej obsługi procesów oraz z uwzględnieniem specyfiki </w:t>
      </w:r>
      <w:r w:rsidR="00FE0F75" w:rsidRPr="00BE6E4C">
        <w:rPr>
          <w:rFonts w:ascii="Fira Sans" w:hAnsi="Fira Sans"/>
          <w:sz w:val="19"/>
          <w:szCs w:val="19"/>
        </w:rPr>
        <w:t xml:space="preserve">gospodarki finansowej </w:t>
      </w:r>
      <w:r w:rsidRPr="00BE6E4C">
        <w:rPr>
          <w:rFonts w:ascii="Fira Sans" w:hAnsi="Fira Sans"/>
          <w:sz w:val="19"/>
          <w:szCs w:val="19"/>
        </w:rPr>
        <w:t xml:space="preserve">jednostek budżetowych w </w:t>
      </w:r>
      <w:r w:rsidR="0092059B" w:rsidRPr="00BE6E4C">
        <w:rPr>
          <w:rFonts w:ascii="Fira Sans" w:hAnsi="Fira Sans"/>
          <w:sz w:val="19"/>
          <w:szCs w:val="19"/>
        </w:rPr>
        <w:t xml:space="preserve">modułach </w:t>
      </w:r>
      <w:r w:rsidR="00FE0F75" w:rsidRPr="00BE6E4C">
        <w:rPr>
          <w:rFonts w:ascii="Fira Sans" w:hAnsi="Fira Sans"/>
          <w:sz w:val="19"/>
          <w:szCs w:val="19"/>
        </w:rPr>
        <w:t>ZSF-K.</w:t>
      </w:r>
    </w:p>
    <w:p w14:paraId="4CB974BC" w14:textId="3EB22103" w:rsidR="00A031D1" w:rsidRPr="00BE6E4C" w:rsidRDefault="00A031D1"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 xml:space="preserve">Wykonawca dostarczy wersję DEMO zawierającą moduły </w:t>
      </w:r>
      <w:r w:rsidR="003E4AC6" w:rsidRPr="00BE6E4C">
        <w:rPr>
          <w:rFonts w:ascii="Fira Sans" w:hAnsi="Fira Sans"/>
          <w:sz w:val="19"/>
          <w:szCs w:val="19"/>
        </w:rPr>
        <w:t xml:space="preserve">Księgowość i Sprawozdawczość o pełnej funkcjonalności opisanej w rozdziale III Wymagania funkcjonalne </w:t>
      </w:r>
      <w:r w:rsidR="00AE3CDE" w:rsidRPr="00BE6E4C">
        <w:rPr>
          <w:rFonts w:ascii="Fira Sans" w:hAnsi="Fira Sans"/>
          <w:sz w:val="19"/>
          <w:szCs w:val="19"/>
        </w:rPr>
        <w:t>ZSF-K</w:t>
      </w:r>
      <w:r w:rsidR="003E4AC6" w:rsidRPr="00BE6E4C">
        <w:rPr>
          <w:rFonts w:ascii="Fira Sans" w:hAnsi="Fira Sans"/>
          <w:sz w:val="19"/>
          <w:szCs w:val="19"/>
        </w:rPr>
        <w:t>, punkt 1. Moduł Księgowość oraz punkt 5. Sprawozdawczość</w:t>
      </w:r>
      <w:r w:rsidR="00AE3CDE" w:rsidRPr="00BE6E4C">
        <w:rPr>
          <w:rFonts w:ascii="Fira Sans" w:hAnsi="Fira Sans"/>
          <w:sz w:val="19"/>
          <w:szCs w:val="19"/>
        </w:rPr>
        <w:t>.</w:t>
      </w:r>
    </w:p>
    <w:p w14:paraId="01C03468" w14:textId="77777777"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 xml:space="preserve">Wykonawca przygotuje i dostarczy szczegółową instrukcję dla użytkowników z uwzględnieniem poszczególnych </w:t>
      </w:r>
      <w:r w:rsidR="00AE3CDE" w:rsidRPr="00BE6E4C">
        <w:rPr>
          <w:rFonts w:ascii="Fira Sans" w:hAnsi="Fira Sans"/>
          <w:sz w:val="19"/>
          <w:szCs w:val="19"/>
        </w:rPr>
        <w:t xml:space="preserve">modułów </w:t>
      </w:r>
      <w:r w:rsidRPr="00BE6E4C">
        <w:rPr>
          <w:rFonts w:ascii="Fira Sans" w:hAnsi="Fira Sans"/>
          <w:sz w:val="19"/>
          <w:szCs w:val="19"/>
        </w:rPr>
        <w:t>ZS</w:t>
      </w:r>
      <w:r w:rsidR="00EE745F" w:rsidRPr="00BE6E4C">
        <w:rPr>
          <w:rFonts w:ascii="Fira Sans" w:hAnsi="Fira Sans"/>
          <w:sz w:val="19"/>
          <w:szCs w:val="19"/>
        </w:rPr>
        <w:t>F-K</w:t>
      </w:r>
      <w:r w:rsidRPr="00BE6E4C">
        <w:rPr>
          <w:rFonts w:ascii="Fira Sans" w:hAnsi="Fira Sans"/>
          <w:sz w:val="19"/>
          <w:szCs w:val="19"/>
        </w:rPr>
        <w:t xml:space="preserve"> w języku polskim, w wersji elektronicznej oraz na nośniku </w:t>
      </w:r>
      <w:r w:rsidR="00FE1F1C" w:rsidRPr="00BE6E4C">
        <w:rPr>
          <w:rFonts w:ascii="Fira Sans" w:hAnsi="Fira Sans"/>
          <w:sz w:val="19"/>
          <w:szCs w:val="19"/>
        </w:rPr>
        <w:t xml:space="preserve">danych </w:t>
      </w:r>
      <w:r w:rsidRPr="00BE6E4C">
        <w:rPr>
          <w:rFonts w:ascii="Fira Sans" w:hAnsi="Fira Sans"/>
          <w:sz w:val="19"/>
          <w:szCs w:val="19"/>
        </w:rPr>
        <w:t>(pendrive).</w:t>
      </w:r>
    </w:p>
    <w:p w14:paraId="45A720AB" w14:textId="47400499" w:rsidR="00547D63" w:rsidRPr="00BE6E4C" w:rsidRDefault="00547D63" w:rsidP="006C2150">
      <w:pPr>
        <w:pStyle w:val="Akapitzlist"/>
        <w:numPr>
          <w:ilvl w:val="0"/>
          <w:numId w:val="23"/>
        </w:numPr>
        <w:spacing w:after="160"/>
        <w:jc w:val="both"/>
        <w:rPr>
          <w:rFonts w:ascii="Fira Sans" w:hAnsi="Fira Sans"/>
          <w:sz w:val="19"/>
          <w:szCs w:val="19"/>
        </w:rPr>
      </w:pPr>
      <w:r w:rsidRPr="00BE6E4C">
        <w:rPr>
          <w:rFonts w:ascii="Fira Sans" w:hAnsi="Fira Sans"/>
          <w:sz w:val="19"/>
          <w:szCs w:val="19"/>
        </w:rPr>
        <w:t xml:space="preserve">Wykonawca przygotuje i dostarczy szczegółową instrukcję dla administratorów w języku polskim </w:t>
      </w:r>
      <w:r w:rsidR="00FE1F1C" w:rsidRPr="00BE6E4C">
        <w:rPr>
          <w:rFonts w:ascii="Fira Sans" w:hAnsi="Fira Sans"/>
          <w:sz w:val="19"/>
          <w:szCs w:val="19"/>
        </w:rPr>
        <w:t xml:space="preserve">pozwalającą na </w:t>
      </w:r>
      <w:r w:rsidRPr="00BE6E4C">
        <w:rPr>
          <w:rFonts w:ascii="Fira Sans" w:hAnsi="Fira Sans"/>
          <w:sz w:val="19"/>
          <w:szCs w:val="19"/>
        </w:rPr>
        <w:t>samodzielne zainstalowa</w:t>
      </w:r>
      <w:r w:rsidR="00FE1F1C" w:rsidRPr="00BE6E4C">
        <w:rPr>
          <w:rFonts w:ascii="Fira Sans" w:hAnsi="Fira Sans"/>
          <w:sz w:val="19"/>
          <w:szCs w:val="19"/>
        </w:rPr>
        <w:t>nie</w:t>
      </w:r>
      <w:r w:rsidRPr="00BE6E4C">
        <w:rPr>
          <w:rFonts w:ascii="Fira Sans" w:hAnsi="Fira Sans"/>
          <w:sz w:val="19"/>
          <w:szCs w:val="19"/>
        </w:rPr>
        <w:t xml:space="preserve"> i </w:t>
      </w:r>
      <w:r w:rsidR="00FE1F1C" w:rsidRPr="00BE6E4C">
        <w:rPr>
          <w:rFonts w:ascii="Fira Sans" w:hAnsi="Fira Sans"/>
          <w:sz w:val="19"/>
          <w:szCs w:val="19"/>
        </w:rPr>
        <w:t xml:space="preserve">skonfigurowanie przez Zamawiającego elementów </w:t>
      </w:r>
      <w:r w:rsidRPr="00BE6E4C">
        <w:rPr>
          <w:rFonts w:ascii="Fira Sans" w:hAnsi="Fira Sans"/>
          <w:sz w:val="19"/>
          <w:szCs w:val="19"/>
        </w:rPr>
        <w:t>ZS</w:t>
      </w:r>
      <w:r w:rsidR="0092059B" w:rsidRPr="00BE6E4C">
        <w:rPr>
          <w:rFonts w:ascii="Fira Sans" w:hAnsi="Fira Sans"/>
          <w:sz w:val="19"/>
          <w:szCs w:val="19"/>
        </w:rPr>
        <w:t>F-K</w:t>
      </w:r>
      <w:r w:rsidRPr="00BE6E4C">
        <w:rPr>
          <w:rFonts w:ascii="Fira Sans" w:hAnsi="Fira Sans"/>
          <w:sz w:val="19"/>
          <w:szCs w:val="19"/>
        </w:rPr>
        <w:t xml:space="preserve">, </w:t>
      </w:r>
      <w:r w:rsidR="00FE1F1C" w:rsidRPr="00BE6E4C">
        <w:rPr>
          <w:rFonts w:ascii="Fira Sans" w:hAnsi="Fira Sans"/>
          <w:sz w:val="19"/>
          <w:szCs w:val="19"/>
        </w:rPr>
        <w:t xml:space="preserve">oprogramowania </w:t>
      </w:r>
      <w:r w:rsidRPr="00BE6E4C">
        <w:rPr>
          <w:rFonts w:ascii="Fira Sans" w:hAnsi="Fira Sans"/>
          <w:sz w:val="19"/>
          <w:szCs w:val="19"/>
        </w:rPr>
        <w:t>bazodanowe</w:t>
      </w:r>
      <w:r w:rsidR="00FE1F1C" w:rsidRPr="00BE6E4C">
        <w:rPr>
          <w:rFonts w:ascii="Fira Sans" w:hAnsi="Fira Sans"/>
          <w:sz w:val="19"/>
          <w:szCs w:val="19"/>
        </w:rPr>
        <w:t>go</w:t>
      </w:r>
      <w:r w:rsidRPr="00BE6E4C">
        <w:rPr>
          <w:rFonts w:ascii="Fira Sans" w:hAnsi="Fira Sans"/>
          <w:sz w:val="19"/>
          <w:szCs w:val="19"/>
        </w:rPr>
        <w:t xml:space="preserve"> i narzędziowe</w:t>
      </w:r>
      <w:r w:rsidR="00FE1F1C" w:rsidRPr="00BE6E4C">
        <w:rPr>
          <w:rFonts w:ascii="Fira Sans" w:hAnsi="Fira Sans"/>
          <w:sz w:val="19"/>
          <w:szCs w:val="19"/>
        </w:rPr>
        <w:t>go</w:t>
      </w:r>
      <w:r w:rsidRPr="00BE6E4C">
        <w:rPr>
          <w:rFonts w:ascii="Fira Sans" w:hAnsi="Fira Sans"/>
          <w:sz w:val="19"/>
          <w:szCs w:val="19"/>
        </w:rPr>
        <w:t xml:space="preserve"> oraz </w:t>
      </w:r>
      <w:r w:rsidR="00FE1F1C" w:rsidRPr="00BE6E4C">
        <w:rPr>
          <w:rFonts w:ascii="Fira Sans" w:hAnsi="Fira Sans"/>
          <w:sz w:val="19"/>
          <w:szCs w:val="19"/>
        </w:rPr>
        <w:t xml:space="preserve">wszystkich </w:t>
      </w:r>
      <w:r w:rsidRPr="00BE6E4C">
        <w:rPr>
          <w:rFonts w:ascii="Fira Sans" w:hAnsi="Fira Sans"/>
          <w:sz w:val="19"/>
          <w:szCs w:val="19"/>
        </w:rPr>
        <w:t>stanowisk pracy, a także opisującą wszystkie niezbędne czynności związane z poprawną administracją i zarządzaniem ZS</w:t>
      </w:r>
      <w:r w:rsidR="0092059B" w:rsidRPr="00BE6E4C">
        <w:rPr>
          <w:rFonts w:ascii="Fira Sans" w:hAnsi="Fira Sans"/>
          <w:sz w:val="19"/>
          <w:szCs w:val="19"/>
        </w:rPr>
        <w:t>F-K</w:t>
      </w:r>
      <w:r w:rsidRPr="00BE6E4C">
        <w:rPr>
          <w:rFonts w:ascii="Fira Sans" w:hAnsi="Fira Sans"/>
          <w:sz w:val="19"/>
          <w:szCs w:val="19"/>
        </w:rPr>
        <w:t xml:space="preserve">, w tym </w:t>
      </w:r>
      <w:r w:rsidR="00FE1F1C" w:rsidRPr="00BE6E4C">
        <w:rPr>
          <w:rFonts w:ascii="Fira Sans" w:hAnsi="Fira Sans"/>
          <w:sz w:val="19"/>
          <w:szCs w:val="19"/>
        </w:rPr>
        <w:t xml:space="preserve">obsługą </w:t>
      </w:r>
      <w:r w:rsidRPr="00BE6E4C">
        <w:rPr>
          <w:rFonts w:ascii="Fira Sans" w:hAnsi="Fira Sans"/>
          <w:sz w:val="19"/>
          <w:szCs w:val="19"/>
        </w:rPr>
        <w:t>błędów, nadawanie</w:t>
      </w:r>
      <w:r w:rsidR="00FE1F1C" w:rsidRPr="00BE6E4C">
        <w:rPr>
          <w:rFonts w:ascii="Fira Sans" w:hAnsi="Fira Sans"/>
          <w:sz w:val="19"/>
          <w:szCs w:val="19"/>
        </w:rPr>
        <w:t>m</w:t>
      </w:r>
      <w:r w:rsidRPr="00BE6E4C">
        <w:rPr>
          <w:rFonts w:ascii="Fira Sans" w:hAnsi="Fira Sans"/>
          <w:sz w:val="19"/>
          <w:szCs w:val="19"/>
        </w:rPr>
        <w:t xml:space="preserve"> uprawnień oraz </w:t>
      </w:r>
      <w:r w:rsidR="00FE1F1C" w:rsidRPr="00BE6E4C">
        <w:rPr>
          <w:rFonts w:ascii="Fira Sans" w:hAnsi="Fira Sans"/>
          <w:sz w:val="19"/>
          <w:szCs w:val="19"/>
        </w:rPr>
        <w:t xml:space="preserve">aktualizacją </w:t>
      </w:r>
      <w:r w:rsidR="00C01BCA" w:rsidRPr="00BE6E4C">
        <w:rPr>
          <w:rFonts w:ascii="Fira Sans" w:hAnsi="Fira Sans"/>
          <w:sz w:val="19"/>
          <w:szCs w:val="19"/>
        </w:rPr>
        <w:t>ZSF-K</w:t>
      </w:r>
      <w:r w:rsidRPr="00BE6E4C">
        <w:rPr>
          <w:rFonts w:ascii="Fira Sans" w:hAnsi="Fira Sans"/>
          <w:sz w:val="19"/>
          <w:szCs w:val="19"/>
        </w:rPr>
        <w:t>.</w:t>
      </w:r>
    </w:p>
    <w:p w14:paraId="379D2461" w14:textId="77777777" w:rsidR="00547D63" w:rsidRPr="00BE6E4C" w:rsidRDefault="00547D63" w:rsidP="00547D63">
      <w:pPr>
        <w:pStyle w:val="Akapitzlist"/>
        <w:spacing w:after="160" w:line="240" w:lineRule="exact"/>
        <w:jc w:val="both"/>
        <w:rPr>
          <w:rFonts w:ascii="Fira Sans" w:hAnsi="Fira Sans"/>
          <w:sz w:val="19"/>
          <w:szCs w:val="19"/>
        </w:rPr>
      </w:pPr>
    </w:p>
    <w:p w14:paraId="22896911" w14:textId="58981A15" w:rsidR="00547D63" w:rsidRPr="00BE6E4C" w:rsidRDefault="00547D63" w:rsidP="00454339">
      <w:pPr>
        <w:spacing w:line="240" w:lineRule="exact"/>
        <w:ind w:left="360"/>
        <w:jc w:val="both"/>
        <w:rPr>
          <w:rFonts w:ascii="Fira Sans" w:hAnsi="Fira Sans"/>
          <w:b/>
          <w:color w:val="000000"/>
          <w:sz w:val="19"/>
          <w:szCs w:val="19"/>
        </w:rPr>
      </w:pPr>
      <w:r w:rsidRPr="00BE6E4C">
        <w:rPr>
          <w:rFonts w:ascii="Fira Sans" w:hAnsi="Fira Sans"/>
          <w:b/>
          <w:color w:val="000000"/>
          <w:sz w:val="19"/>
          <w:szCs w:val="19"/>
        </w:rPr>
        <w:t xml:space="preserve">Z uwagi na fakt, iż prace wdrożeniowe będą prowadzone na działającym środowisku sprzętowo–systemowo–aplikacyjnym, wymagane jest zachowanie ciągłości działania tego środowiska oraz szczegółowe zaplanowanie </w:t>
      </w:r>
      <w:r w:rsidR="008D590E" w:rsidRPr="00BE6E4C">
        <w:rPr>
          <w:rFonts w:ascii="Fira Sans" w:hAnsi="Fira Sans"/>
          <w:b/>
          <w:color w:val="000000"/>
          <w:sz w:val="19"/>
          <w:szCs w:val="19"/>
        </w:rPr>
        <w:t>przez Wykonawcę wszelkich prac.</w:t>
      </w:r>
    </w:p>
    <w:p w14:paraId="5E2D6B66" w14:textId="77777777" w:rsidR="007D5591" w:rsidRPr="00BE6E4C" w:rsidRDefault="007D5591" w:rsidP="00454339">
      <w:pPr>
        <w:spacing w:line="240" w:lineRule="exact"/>
        <w:ind w:left="360"/>
        <w:jc w:val="both"/>
        <w:rPr>
          <w:rFonts w:ascii="Fira Sans" w:hAnsi="Fira Sans"/>
          <w:b/>
          <w:color w:val="000000"/>
          <w:sz w:val="19"/>
          <w:szCs w:val="19"/>
        </w:rPr>
      </w:pPr>
    </w:p>
    <w:p w14:paraId="0C908420" w14:textId="77777777" w:rsidR="00547D63" w:rsidRPr="00BE6E4C" w:rsidRDefault="00547D63" w:rsidP="00454339">
      <w:pPr>
        <w:spacing w:after="0" w:line="240" w:lineRule="exact"/>
        <w:ind w:left="360"/>
        <w:jc w:val="both"/>
        <w:rPr>
          <w:rFonts w:ascii="Fira Sans" w:hAnsi="Fira Sans"/>
          <w:b/>
          <w:sz w:val="19"/>
          <w:szCs w:val="19"/>
          <w:u w:val="single"/>
        </w:rPr>
      </w:pPr>
      <w:r w:rsidRPr="00BE6E4C">
        <w:rPr>
          <w:rFonts w:ascii="Fira Sans" w:hAnsi="Fira Sans"/>
          <w:b/>
          <w:sz w:val="19"/>
          <w:szCs w:val="19"/>
          <w:u w:val="single"/>
        </w:rPr>
        <w:t>Część 2 – Wdrożenie ZS</w:t>
      </w:r>
      <w:r w:rsidR="00B24075" w:rsidRPr="00BE6E4C">
        <w:rPr>
          <w:rFonts w:ascii="Fira Sans" w:hAnsi="Fira Sans"/>
          <w:b/>
          <w:sz w:val="19"/>
          <w:szCs w:val="19"/>
          <w:u w:val="single"/>
        </w:rPr>
        <w:t>F-K</w:t>
      </w:r>
      <w:r w:rsidRPr="00BE6E4C">
        <w:rPr>
          <w:rFonts w:ascii="Fira Sans" w:hAnsi="Fira Sans"/>
          <w:b/>
          <w:sz w:val="19"/>
          <w:szCs w:val="19"/>
          <w:u w:val="single"/>
        </w:rPr>
        <w:t xml:space="preserve"> – warunki techniczno-informatyczne</w:t>
      </w:r>
    </w:p>
    <w:p w14:paraId="1F297606" w14:textId="77777777" w:rsidR="00547D63" w:rsidRPr="00BE6E4C" w:rsidRDefault="00547D63" w:rsidP="00454339">
      <w:pPr>
        <w:pStyle w:val="Nagwek2"/>
        <w:keepNext w:val="0"/>
        <w:keepLines w:val="0"/>
        <w:widowControl w:val="0"/>
        <w:numPr>
          <w:ilvl w:val="0"/>
          <w:numId w:val="0"/>
        </w:numPr>
        <w:spacing w:after="240"/>
        <w:ind w:left="360"/>
        <w:jc w:val="both"/>
        <w:rPr>
          <w:rFonts w:ascii="Fira Sans" w:hAnsi="Fira Sans"/>
          <w:color w:val="000000"/>
          <w:sz w:val="19"/>
          <w:szCs w:val="19"/>
        </w:rPr>
      </w:pPr>
      <w:bookmarkStart w:id="4" w:name="_Hlk111283916"/>
      <w:r w:rsidRPr="00BE6E4C">
        <w:rPr>
          <w:rFonts w:ascii="Fira Sans" w:hAnsi="Fira Sans"/>
          <w:color w:val="000000"/>
          <w:sz w:val="19"/>
          <w:szCs w:val="19"/>
        </w:rPr>
        <w:t>ZS</w:t>
      </w:r>
      <w:r w:rsidR="00B24075" w:rsidRPr="00BE6E4C">
        <w:rPr>
          <w:rFonts w:ascii="Fira Sans" w:hAnsi="Fira Sans"/>
          <w:color w:val="000000"/>
          <w:sz w:val="19"/>
          <w:szCs w:val="19"/>
        </w:rPr>
        <w:t>F-K</w:t>
      </w:r>
      <w:r w:rsidRPr="00BE6E4C">
        <w:rPr>
          <w:rFonts w:ascii="Fira Sans" w:hAnsi="Fira Sans"/>
          <w:color w:val="000000"/>
          <w:sz w:val="19"/>
          <w:szCs w:val="19"/>
        </w:rPr>
        <w:t xml:space="preserve"> </w:t>
      </w:r>
      <w:bookmarkEnd w:id="4"/>
      <w:r w:rsidRPr="00BE6E4C">
        <w:rPr>
          <w:rFonts w:ascii="Fira Sans" w:hAnsi="Fira Sans"/>
          <w:color w:val="000000"/>
          <w:sz w:val="19"/>
          <w:szCs w:val="19"/>
        </w:rPr>
        <w:t xml:space="preserve">ma zostać wdrożony na infrastrukturze Zamawiającego opisanej w pkt V. Opisu przedmiotu zamówienia - OGÓLNE WYMAGANIA TECHNICZNE. </w:t>
      </w:r>
    </w:p>
    <w:p w14:paraId="14A19914" w14:textId="34BA886B" w:rsidR="00547D63" w:rsidRPr="00BE6E4C" w:rsidRDefault="00547D63" w:rsidP="00454339">
      <w:pPr>
        <w:pStyle w:val="Nagwek2"/>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Moduły </w:t>
      </w:r>
      <w:r w:rsidR="00FE0F75" w:rsidRPr="00BE6E4C">
        <w:rPr>
          <w:rFonts w:ascii="Fira Sans" w:hAnsi="Fira Sans"/>
          <w:color w:val="000000"/>
          <w:sz w:val="19"/>
          <w:szCs w:val="19"/>
        </w:rPr>
        <w:t xml:space="preserve">ZSF-K </w:t>
      </w:r>
      <w:r w:rsidRPr="00BE6E4C">
        <w:rPr>
          <w:rFonts w:ascii="Fira Sans" w:hAnsi="Fira Sans"/>
          <w:color w:val="000000"/>
          <w:sz w:val="19"/>
          <w:szCs w:val="19"/>
        </w:rPr>
        <w:t>mają zostać zasilone w procesie migracji, danymi z systemu Zamawiającego</w:t>
      </w:r>
      <w:r w:rsidR="00B46549" w:rsidRPr="00BE6E4C">
        <w:rPr>
          <w:rFonts w:ascii="Fira Sans" w:hAnsi="Fira Sans"/>
          <w:color w:val="000000"/>
          <w:sz w:val="19"/>
          <w:szCs w:val="19"/>
        </w:rPr>
        <w:t xml:space="preserve"> </w:t>
      </w:r>
      <w:r w:rsidR="00454339" w:rsidRPr="00BE6E4C">
        <w:rPr>
          <w:rFonts w:ascii="Fira Sans" w:hAnsi="Fira Sans"/>
          <w:color w:val="000000"/>
          <w:sz w:val="19"/>
          <w:szCs w:val="19"/>
        </w:rPr>
        <w:br/>
      </w:r>
      <w:r w:rsidR="00B46549" w:rsidRPr="00BE6E4C">
        <w:rPr>
          <w:rFonts w:ascii="Fira Sans" w:hAnsi="Fira Sans"/>
          <w:color w:val="000000"/>
          <w:sz w:val="19"/>
          <w:szCs w:val="19"/>
        </w:rPr>
        <w:t>z zastrzeżeniem, że nie mogą one opuścić infrastruktury Zamawiającego</w:t>
      </w:r>
      <w:r w:rsidRPr="00BE6E4C">
        <w:rPr>
          <w:rFonts w:ascii="Fira Sans" w:hAnsi="Fira Sans"/>
          <w:color w:val="000000"/>
          <w:sz w:val="19"/>
          <w:szCs w:val="19"/>
        </w:rPr>
        <w:t xml:space="preserve">. Zakres migracji opisuje pkt VI. Opisu przedmiotu zamówienia - INTEGRACJA Z SYSTEMAMI ZAMAWIAJĄCEGO – MIGRACJA DANYCH. </w:t>
      </w:r>
    </w:p>
    <w:p w14:paraId="167A4007" w14:textId="77777777" w:rsidR="00547D63" w:rsidRPr="00BE6E4C" w:rsidRDefault="00547D63" w:rsidP="00454339">
      <w:pPr>
        <w:pStyle w:val="Nagwek2"/>
        <w:keepNext w:val="0"/>
        <w:keepLines w:val="0"/>
        <w:widowControl w:val="0"/>
        <w:numPr>
          <w:ilvl w:val="0"/>
          <w:numId w:val="0"/>
        </w:numPr>
        <w:ind w:left="360"/>
        <w:jc w:val="both"/>
        <w:rPr>
          <w:rFonts w:ascii="Fira Sans" w:hAnsi="Fira Sans"/>
          <w:color w:val="000000"/>
          <w:sz w:val="19"/>
          <w:szCs w:val="19"/>
        </w:rPr>
      </w:pPr>
      <w:r w:rsidRPr="00BE6E4C">
        <w:rPr>
          <w:rFonts w:ascii="Fira Sans" w:hAnsi="Fira Sans"/>
          <w:color w:val="000000"/>
          <w:sz w:val="19"/>
          <w:szCs w:val="19"/>
        </w:rPr>
        <w:t xml:space="preserve">Moduły </w:t>
      </w:r>
      <w:r w:rsidR="00FE0F75" w:rsidRPr="00BE6E4C">
        <w:rPr>
          <w:rFonts w:ascii="Fira Sans" w:hAnsi="Fira Sans"/>
          <w:color w:val="000000"/>
          <w:sz w:val="19"/>
          <w:szCs w:val="19"/>
        </w:rPr>
        <w:t xml:space="preserve">ZSF-K </w:t>
      </w:r>
      <w:r w:rsidRPr="00BE6E4C">
        <w:rPr>
          <w:rFonts w:ascii="Fira Sans" w:hAnsi="Fira Sans"/>
          <w:color w:val="000000"/>
          <w:sz w:val="19"/>
          <w:szCs w:val="19"/>
        </w:rPr>
        <w:t xml:space="preserve">będą się integrować (wymieniać danymi) z innymi modułami systemu Zamawiającego oraz systemami firm trzecich użytkowanymi przez Zamawiającego, zgodnie z ich wykazem zawartym w pkt VI.3 Opisu przedmiotu zamówienia - INTEGRACJA Z SYSTEMAMI ZAMAWIAJĄCEGO – MIGRACJA DANYCH - ZAKRES INTEGRACJI. </w:t>
      </w:r>
    </w:p>
    <w:p w14:paraId="6AF70303" w14:textId="77777777" w:rsidR="00547D63" w:rsidRPr="00BE6E4C" w:rsidRDefault="00547D63" w:rsidP="00454339">
      <w:pPr>
        <w:widowControl w:val="0"/>
        <w:spacing w:after="120"/>
        <w:ind w:left="709"/>
        <w:jc w:val="both"/>
        <w:rPr>
          <w:rFonts w:ascii="Fira Sans" w:hAnsi="Fira Sans"/>
          <w:color w:val="000000"/>
          <w:sz w:val="19"/>
          <w:szCs w:val="19"/>
        </w:rPr>
      </w:pPr>
    </w:p>
    <w:p w14:paraId="213B8C51" w14:textId="02FCBBBA"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Instancje systemu Zamawiającego funkcjonują w sieciach wydzielonych, w ramach każdej </w:t>
      </w:r>
      <w:r w:rsidR="00FE1F1C" w:rsidRPr="00BE6E4C">
        <w:rPr>
          <w:rFonts w:ascii="Fira Sans" w:hAnsi="Fira Sans"/>
          <w:color w:val="000000"/>
          <w:sz w:val="19"/>
          <w:szCs w:val="19"/>
        </w:rPr>
        <w:t>JSSP</w:t>
      </w:r>
      <w:r w:rsidRPr="00BE6E4C">
        <w:rPr>
          <w:rFonts w:ascii="Fira Sans" w:hAnsi="Fira Sans"/>
          <w:color w:val="000000"/>
          <w:sz w:val="19"/>
          <w:szCs w:val="19"/>
        </w:rPr>
        <w:t xml:space="preserve">, </w:t>
      </w:r>
      <w:r w:rsidR="00454339" w:rsidRPr="00BE6E4C">
        <w:rPr>
          <w:rFonts w:ascii="Fira Sans" w:hAnsi="Fira Sans"/>
          <w:color w:val="000000"/>
          <w:sz w:val="19"/>
          <w:szCs w:val="19"/>
        </w:rPr>
        <w:br/>
      </w:r>
      <w:r w:rsidRPr="00BE6E4C">
        <w:rPr>
          <w:rFonts w:ascii="Fira Sans" w:hAnsi="Fira Sans"/>
          <w:color w:val="000000"/>
          <w:sz w:val="19"/>
          <w:szCs w:val="19"/>
        </w:rPr>
        <w:t xml:space="preserve">w której planowane jest wdrożenie modułów Wykonawcy. </w:t>
      </w:r>
    </w:p>
    <w:p w14:paraId="0482CD94" w14:textId="6CF5AC21" w:rsidR="00547D63" w:rsidRPr="00BE6E4C" w:rsidRDefault="00547D63" w:rsidP="00454339">
      <w:pPr>
        <w:pStyle w:val="Nagwek3"/>
        <w:keepNext w:val="0"/>
        <w:keepLines w:val="0"/>
        <w:widowControl w:val="0"/>
        <w:numPr>
          <w:ilvl w:val="0"/>
          <w:numId w:val="0"/>
        </w:numPr>
        <w:ind w:left="360"/>
        <w:jc w:val="both"/>
        <w:rPr>
          <w:rFonts w:ascii="Fira Sans" w:hAnsi="Fira Sans"/>
          <w:color w:val="000000"/>
          <w:sz w:val="19"/>
          <w:szCs w:val="19"/>
        </w:rPr>
      </w:pPr>
      <w:r w:rsidRPr="00BE6E4C">
        <w:rPr>
          <w:rFonts w:ascii="Fira Sans" w:hAnsi="Fira Sans"/>
          <w:color w:val="000000"/>
          <w:sz w:val="19"/>
          <w:szCs w:val="19"/>
        </w:rPr>
        <w:t>Środowisko funkcjonowania stanowi wydzielony serwer bazodanowy</w:t>
      </w:r>
      <w:r w:rsidR="00022DF6" w:rsidRPr="00BE6E4C">
        <w:rPr>
          <w:rFonts w:ascii="Fira Sans" w:hAnsi="Fira Sans"/>
          <w:color w:val="000000"/>
          <w:sz w:val="19"/>
          <w:szCs w:val="19"/>
        </w:rPr>
        <w:t xml:space="preserve"> w wydzielonej sieci bez dostępu do </w:t>
      </w:r>
      <w:proofErr w:type="spellStart"/>
      <w:r w:rsidR="00022DF6" w:rsidRPr="00BE6E4C">
        <w:rPr>
          <w:rFonts w:ascii="Fira Sans" w:hAnsi="Fira Sans"/>
          <w:color w:val="000000"/>
          <w:sz w:val="19"/>
          <w:szCs w:val="19"/>
        </w:rPr>
        <w:t>internetu</w:t>
      </w:r>
      <w:proofErr w:type="spellEnd"/>
      <w:r w:rsidRPr="00BE6E4C">
        <w:rPr>
          <w:rFonts w:ascii="Fira Sans" w:hAnsi="Fira Sans"/>
          <w:color w:val="000000"/>
          <w:sz w:val="19"/>
          <w:szCs w:val="19"/>
        </w:rPr>
        <w:t xml:space="preserve"> o przykładowych parametrach:</w:t>
      </w:r>
    </w:p>
    <w:p w14:paraId="29156B8D" w14:textId="77777777" w:rsidR="00547D63" w:rsidRPr="00BE6E4C" w:rsidRDefault="00547D63" w:rsidP="006C2150">
      <w:pPr>
        <w:numPr>
          <w:ilvl w:val="0"/>
          <w:numId w:val="53"/>
        </w:numPr>
        <w:spacing w:after="0"/>
        <w:ind w:left="810" w:hanging="450"/>
        <w:rPr>
          <w:rFonts w:ascii="Fira Sans" w:hAnsi="Fira Sans"/>
          <w:sz w:val="19"/>
          <w:szCs w:val="19"/>
        </w:rPr>
      </w:pPr>
      <w:r w:rsidRPr="00BE6E4C">
        <w:rPr>
          <w:rFonts w:ascii="Fira Sans" w:hAnsi="Fira Sans"/>
          <w:sz w:val="19"/>
          <w:szCs w:val="19"/>
        </w:rPr>
        <w:t>Procesor 3.0 GHz,</w:t>
      </w:r>
    </w:p>
    <w:p w14:paraId="35CBD052" w14:textId="77777777" w:rsidR="00547D63" w:rsidRPr="00BE6E4C" w:rsidRDefault="00547D63" w:rsidP="006C2150">
      <w:pPr>
        <w:numPr>
          <w:ilvl w:val="0"/>
          <w:numId w:val="53"/>
        </w:numPr>
        <w:spacing w:after="0"/>
        <w:ind w:left="810" w:hanging="450"/>
        <w:rPr>
          <w:rFonts w:ascii="Fira Sans" w:hAnsi="Fira Sans"/>
          <w:sz w:val="19"/>
          <w:szCs w:val="19"/>
        </w:rPr>
      </w:pPr>
      <w:r w:rsidRPr="00BE6E4C">
        <w:rPr>
          <w:rFonts w:ascii="Fira Sans" w:hAnsi="Fira Sans"/>
          <w:sz w:val="19"/>
          <w:szCs w:val="19"/>
        </w:rPr>
        <w:t>Dysk twardy 146 GB,</w:t>
      </w:r>
    </w:p>
    <w:p w14:paraId="6703BA4B" w14:textId="77777777" w:rsidR="00547D63" w:rsidRPr="00BE6E4C" w:rsidRDefault="00547D63" w:rsidP="006C2150">
      <w:pPr>
        <w:numPr>
          <w:ilvl w:val="0"/>
          <w:numId w:val="53"/>
        </w:numPr>
        <w:spacing w:after="0"/>
        <w:ind w:left="810" w:hanging="450"/>
        <w:rPr>
          <w:rFonts w:ascii="Fira Sans" w:hAnsi="Fira Sans"/>
          <w:sz w:val="19"/>
          <w:szCs w:val="19"/>
        </w:rPr>
      </w:pPr>
      <w:r w:rsidRPr="00BE6E4C">
        <w:rPr>
          <w:rFonts w:ascii="Fira Sans" w:hAnsi="Fira Sans"/>
          <w:sz w:val="19"/>
          <w:szCs w:val="19"/>
        </w:rPr>
        <w:t xml:space="preserve">Pamięć RAM w GB </w:t>
      </w:r>
      <w:r w:rsidR="00350762" w:rsidRPr="00BE6E4C">
        <w:rPr>
          <w:rFonts w:ascii="Fira Sans" w:hAnsi="Fira Sans"/>
          <w:sz w:val="19"/>
          <w:szCs w:val="19"/>
        </w:rPr>
        <w:t>8</w:t>
      </w:r>
      <w:r w:rsidRPr="00BE6E4C">
        <w:rPr>
          <w:rFonts w:ascii="Fira Sans" w:hAnsi="Fira Sans"/>
          <w:sz w:val="19"/>
          <w:szCs w:val="19"/>
        </w:rPr>
        <w:t>,</w:t>
      </w:r>
    </w:p>
    <w:p w14:paraId="150ECDA7" w14:textId="77777777" w:rsidR="00547D63" w:rsidRPr="00BE6E4C" w:rsidRDefault="00547D63" w:rsidP="006C2150">
      <w:pPr>
        <w:numPr>
          <w:ilvl w:val="0"/>
          <w:numId w:val="53"/>
        </w:numPr>
        <w:spacing w:after="0"/>
        <w:ind w:left="810" w:hanging="450"/>
        <w:rPr>
          <w:rFonts w:ascii="Fira Sans" w:hAnsi="Fira Sans"/>
          <w:sz w:val="19"/>
          <w:szCs w:val="19"/>
        </w:rPr>
      </w:pPr>
      <w:r w:rsidRPr="00BE6E4C">
        <w:rPr>
          <w:rFonts w:ascii="Fira Sans" w:hAnsi="Fira Sans"/>
          <w:sz w:val="19"/>
          <w:szCs w:val="19"/>
        </w:rPr>
        <w:t>Windows 20</w:t>
      </w:r>
      <w:r w:rsidR="00350762" w:rsidRPr="00BE6E4C">
        <w:rPr>
          <w:rFonts w:ascii="Fira Sans" w:hAnsi="Fira Sans"/>
          <w:sz w:val="19"/>
          <w:szCs w:val="19"/>
        </w:rPr>
        <w:t>19</w:t>
      </w:r>
      <w:r w:rsidRPr="00BE6E4C">
        <w:rPr>
          <w:rFonts w:ascii="Fira Sans" w:hAnsi="Fira Sans"/>
          <w:sz w:val="19"/>
          <w:szCs w:val="19"/>
        </w:rPr>
        <w:t xml:space="preserve"> Server,</w:t>
      </w:r>
    </w:p>
    <w:p w14:paraId="73F4438D" w14:textId="77777777" w:rsidR="00547D63" w:rsidRPr="00BE6E4C" w:rsidRDefault="00547D63" w:rsidP="006C2150">
      <w:pPr>
        <w:numPr>
          <w:ilvl w:val="0"/>
          <w:numId w:val="53"/>
        </w:numPr>
        <w:ind w:left="810" w:hanging="450"/>
        <w:rPr>
          <w:rFonts w:ascii="Fira Sans" w:hAnsi="Fira Sans"/>
          <w:sz w:val="19"/>
          <w:szCs w:val="19"/>
        </w:rPr>
      </w:pPr>
      <w:r w:rsidRPr="00BE6E4C">
        <w:rPr>
          <w:rFonts w:ascii="Fira Sans" w:hAnsi="Fira Sans"/>
          <w:sz w:val="19"/>
          <w:szCs w:val="19"/>
        </w:rPr>
        <w:t xml:space="preserve">SQL </w:t>
      </w:r>
      <w:r w:rsidR="00350762" w:rsidRPr="00BE6E4C">
        <w:rPr>
          <w:rFonts w:ascii="Fira Sans" w:hAnsi="Fira Sans"/>
          <w:sz w:val="19"/>
          <w:szCs w:val="19"/>
        </w:rPr>
        <w:t xml:space="preserve">w wersji co najmniej </w:t>
      </w:r>
      <w:r w:rsidRPr="00BE6E4C">
        <w:rPr>
          <w:rFonts w:ascii="Fira Sans" w:hAnsi="Fira Sans"/>
          <w:sz w:val="19"/>
          <w:szCs w:val="19"/>
        </w:rPr>
        <w:t>2005</w:t>
      </w:r>
    </w:p>
    <w:p w14:paraId="7CD067CA" w14:textId="77777777"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oraz grupa stanowisk komputerowych (Windows 10) i drukarek dedykowanych do użytkowania jednego lub więcej moduł</w:t>
      </w:r>
      <w:r w:rsidR="00FE1F1C" w:rsidRPr="00BE6E4C">
        <w:rPr>
          <w:rFonts w:ascii="Fira Sans" w:hAnsi="Fira Sans"/>
          <w:color w:val="000000"/>
          <w:sz w:val="19"/>
          <w:szCs w:val="19"/>
        </w:rPr>
        <w:t>ów</w:t>
      </w:r>
      <w:r w:rsidRPr="00BE6E4C">
        <w:rPr>
          <w:rFonts w:ascii="Fira Sans" w:hAnsi="Fira Sans"/>
          <w:color w:val="000000"/>
          <w:sz w:val="19"/>
          <w:szCs w:val="19"/>
        </w:rPr>
        <w:t xml:space="preserve"> systemu. </w:t>
      </w:r>
    </w:p>
    <w:p w14:paraId="622A9C0E" w14:textId="77777777"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System Zamawiającego jest zarządzany lokalnie przez zespoły administracyjne, których kompetencje obejmują aktualizację bazy danych (uruchamianie skryptów), zabezpieczenie </w:t>
      </w:r>
      <w:r w:rsidR="00755FA7" w:rsidRPr="00BE6E4C">
        <w:rPr>
          <w:rFonts w:ascii="Fira Sans" w:hAnsi="Fira Sans"/>
          <w:color w:val="000000"/>
          <w:sz w:val="19"/>
          <w:szCs w:val="19"/>
        </w:rPr>
        <w:br/>
      </w:r>
      <w:r w:rsidRPr="00BE6E4C">
        <w:rPr>
          <w:rFonts w:ascii="Fira Sans" w:hAnsi="Fira Sans"/>
          <w:color w:val="000000"/>
          <w:sz w:val="19"/>
          <w:szCs w:val="19"/>
        </w:rPr>
        <w:t>i archiwizację bazy (backup), aktualizację stanowisk użytkowników (wgrywanie nowych wersji modułów), zarządzanie użytkownikami systemowymi i aplikacyjnymi, konfigurację sprzętową stanowisk pracy i wsparcie techniczne.</w:t>
      </w:r>
    </w:p>
    <w:p w14:paraId="17B19FAD" w14:textId="77777777"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Użytkownicy systemu Zamawiającego posiadają uprawnienia domenowe umożliwiające pracę </w:t>
      </w:r>
      <w:r w:rsidRPr="00BE6E4C">
        <w:rPr>
          <w:rFonts w:ascii="Fira Sans" w:hAnsi="Fira Sans"/>
          <w:color w:val="000000"/>
          <w:sz w:val="19"/>
          <w:szCs w:val="19"/>
        </w:rPr>
        <w:br/>
        <w:t xml:space="preserve">w sieci oraz konta na poziomie aplikacyjnym uprawniające do użytkowania określonego modułu. Zmiana modułu wymaga od użytkownika wylogowania się z bieżącego i zalogowania do nowego. Konta aplikacyjne przechowywane są w bazie danych systemu Zamawiającego.  </w:t>
      </w:r>
    </w:p>
    <w:p w14:paraId="14477A7B" w14:textId="7CC7D22E"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System Zamawiającego jest tworzony przez zespół projektowo-programistyczny pracowników Centrum Informatyki Statystycznej będącego jednostką </w:t>
      </w:r>
      <w:r w:rsidR="008C31DD" w:rsidRPr="00BE6E4C">
        <w:rPr>
          <w:rFonts w:ascii="Fira Sans" w:hAnsi="Fira Sans"/>
          <w:color w:val="000000"/>
          <w:sz w:val="19"/>
          <w:szCs w:val="19"/>
        </w:rPr>
        <w:t>podporządkowaną i podległą Prezesowi GUS</w:t>
      </w:r>
      <w:r w:rsidRPr="00BE6E4C">
        <w:rPr>
          <w:rFonts w:ascii="Fira Sans" w:hAnsi="Fira Sans"/>
          <w:color w:val="000000"/>
          <w:sz w:val="19"/>
          <w:szCs w:val="19"/>
        </w:rPr>
        <w:t>.</w:t>
      </w:r>
    </w:p>
    <w:p w14:paraId="153270DE" w14:textId="77777777" w:rsidR="00547D63" w:rsidRPr="00BE6E4C" w:rsidRDefault="000625A8"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 xml:space="preserve">ZSF-K </w:t>
      </w:r>
      <w:r w:rsidR="00547D63" w:rsidRPr="00BE6E4C">
        <w:rPr>
          <w:rFonts w:ascii="Fira Sans" w:hAnsi="Fira Sans"/>
          <w:color w:val="000000"/>
          <w:sz w:val="19"/>
          <w:szCs w:val="19"/>
        </w:rPr>
        <w:t xml:space="preserve">ma zostać wdrożony na infrastrukturze Zamawiającego i funkcjonować w układzie scentralizowanym tzn. w oparciu o instancję serwera bazodanowego/bazy danych współużytkowanych przez wszystkie </w:t>
      </w:r>
      <w:r w:rsidRPr="00BE6E4C">
        <w:rPr>
          <w:rFonts w:ascii="Fira Sans" w:hAnsi="Fira Sans"/>
          <w:color w:val="000000"/>
          <w:sz w:val="19"/>
          <w:szCs w:val="19"/>
        </w:rPr>
        <w:t>JSSP</w:t>
      </w:r>
      <w:r w:rsidR="00547D63" w:rsidRPr="00BE6E4C">
        <w:rPr>
          <w:rFonts w:ascii="Fira Sans" w:hAnsi="Fira Sans"/>
          <w:color w:val="000000"/>
          <w:sz w:val="19"/>
          <w:szCs w:val="19"/>
        </w:rPr>
        <w:t xml:space="preserve"> objęte wdrożeniem oraz pojedynczy punkt dostępowy do modułów aplikacji hostowanych na serwerze/serwerach aplikacyjnych. Rozwiązanie ma zapewnić centralną administrację bazą danych oraz modułami aplikacyjnymi w zakresie aktualizacji i konfiguracji globalnej </w:t>
      </w:r>
      <w:r w:rsidRPr="00BE6E4C">
        <w:rPr>
          <w:rFonts w:ascii="Fira Sans" w:hAnsi="Fira Sans"/>
          <w:color w:val="000000"/>
          <w:sz w:val="19"/>
          <w:szCs w:val="19"/>
        </w:rPr>
        <w:t xml:space="preserve">Systemu </w:t>
      </w:r>
      <w:r w:rsidR="00547D63" w:rsidRPr="00BE6E4C">
        <w:rPr>
          <w:rFonts w:ascii="Fira Sans" w:hAnsi="Fira Sans"/>
          <w:color w:val="000000"/>
          <w:sz w:val="19"/>
          <w:szCs w:val="19"/>
        </w:rPr>
        <w:t xml:space="preserve">oraz </w:t>
      </w:r>
      <w:r w:rsidRPr="00BE6E4C">
        <w:rPr>
          <w:rFonts w:ascii="Fira Sans" w:hAnsi="Fira Sans"/>
          <w:color w:val="000000"/>
          <w:sz w:val="19"/>
          <w:szCs w:val="19"/>
        </w:rPr>
        <w:t xml:space="preserve">jego </w:t>
      </w:r>
      <w:r w:rsidR="00547D63" w:rsidRPr="00BE6E4C">
        <w:rPr>
          <w:rFonts w:ascii="Fira Sans" w:hAnsi="Fira Sans"/>
          <w:color w:val="000000"/>
          <w:sz w:val="19"/>
          <w:szCs w:val="19"/>
        </w:rPr>
        <w:t>archiwizacji i odtwarzania.</w:t>
      </w:r>
    </w:p>
    <w:p w14:paraId="4B20A042" w14:textId="517565D5" w:rsidR="00547D63" w:rsidRPr="00BE6E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BE6E4C">
        <w:rPr>
          <w:rFonts w:ascii="Fira Sans" w:hAnsi="Fira Sans"/>
          <w:color w:val="000000"/>
          <w:sz w:val="19"/>
          <w:szCs w:val="19"/>
        </w:rPr>
        <w:t>ZS</w:t>
      </w:r>
      <w:r w:rsidR="001678D4" w:rsidRPr="00BE6E4C">
        <w:rPr>
          <w:rFonts w:ascii="Fira Sans" w:hAnsi="Fira Sans"/>
          <w:color w:val="000000"/>
          <w:sz w:val="19"/>
          <w:szCs w:val="19"/>
        </w:rPr>
        <w:t>F-K</w:t>
      </w:r>
      <w:r w:rsidRPr="00BE6E4C">
        <w:rPr>
          <w:rFonts w:ascii="Fira Sans" w:hAnsi="Fira Sans"/>
          <w:color w:val="000000"/>
          <w:sz w:val="19"/>
          <w:szCs w:val="19"/>
        </w:rPr>
        <w:t xml:space="preserve"> zostanie wdrożony zgodnie z </w:t>
      </w:r>
      <w:r w:rsidR="000625A8" w:rsidRPr="00BE6E4C">
        <w:rPr>
          <w:rFonts w:ascii="Fira Sans" w:hAnsi="Fira Sans"/>
          <w:color w:val="000000"/>
          <w:sz w:val="19"/>
          <w:szCs w:val="19"/>
        </w:rPr>
        <w:t>P</w:t>
      </w:r>
      <w:r w:rsidRPr="00BE6E4C">
        <w:rPr>
          <w:rFonts w:ascii="Fira Sans" w:hAnsi="Fira Sans"/>
          <w:color w:val="000000"/>
          <w:sz w:val="19"/>
          <w:szCs w:val="19"/>
        </w:rPr>
        <w:t xml:space="preserve">rojektem technicznym opracowanym w Zadaniu I. </w:t>
      </w:r>
    </w:p>
    <w:p w14:paraId="1FD07266" w14:textId="1AC17A9D" w:rsidR="00454339" w:rsidRPr="00BE6E4C" w:rsidRDefault="00454339" w:rsidP="00454339"/>
    <w:p w14:paraId="0B899E6C" w14:textId="77777777" w:rsidR="00454339" w:rsidRPr="00BE6E4C" w:rsidRDefault="00454339" w:rsidP="00454339"/>
    <w:p w14:paraId="3DB0D2E0" w14:textId="77777777" w:rsidR="008C5EE9" w:rsidRPr="00BE6E4C" w:rsidRDefault="008C5EE9" w:rsidP="006C2150">
      <w:pPr>
        <w:pStyle w:val="Akapitzlist"/>
        <w:numPr>
          <w:ilvl w:val="0"/>
          <w:numId w:val="116"/>
        </w:numPr>
        <w:spacing w:before="360" w:after="120"/>
        <w:ind w:left="360" w:hanging="446"/>
        <w:contextualSpacing w:val="0"/>
        <w:jc w:val="both"/>
        <w:rPr>
          <w:rFonts w:ascii="Fira Sans" w:hAnsi="Fira Sans"/>
          <w:b/>
          <w:sz w:val="19"/>
          <w:szCs w:val="19"/>
        </w:rPr>
      </w:pPr>
      <w:bookmarkStart w:id="5" w:name="_Hlk115939020"/>
      <w:r w:rsidRPr="00BE6E4C">
        <w:rPr>
          <w:rFonts w:ascii="Fira Sans" w:hAnsi="Fira Sans"/>
          <w:b/>
          <w:sz w:val="19"/>
          <w:szCs w:val="19"/>
        </w:rPr>
        <w:t>ZADANIE III -  Wykonanie testów akceptacyjnych.</w:t>
      </w:r>
    </w:p>
    <w:bookmarkEnd w:id="5"/>
    <w:p w14:paraId="4396BF7B" w14:textId="0F7E04BF" w:rsidR="008F6F70" w:rsidRPr="00BE6E4C" w:rsidRDefault="00EB22E5" w:rsidP="00454339">
      <w:pPr>
        <w:pStyle w:val="Nagwek3"/>
        <w:keepNext w:val="0"/>
        <w:keepLines w:val="0"/>
        <w:widowControl w:val="0"/>
        <w:numPr>
          <w:ilvl w:val="0"/>
          <w:numId w:val="0"/>
        </w:numPr>
        <w:spacing w:before="0" w:after="240"/>
        <w:ind w:left="360"/>
        <w:jc w:val="both"/>
        <w:rPr>
          <w:rFonts w:ascii="Fira Sans" w:hAnsi="Fira Sans"/>
          <w:color w:val="auto"/>
          <w:sz w:val="19"/>
          <w:szCs w:val="19"/>
        </w:rPr>
      </w:pPr>
      <w:r w:rsidRPr="00BE6E4C">
        <w:rPr>
          <w:rFonts w:ascii="Fira Sans" w:hAnsi="Fira Sans"/>
          <w:color w:val="000000"/>
          <w:sz w:val="19"/>
          <w:szCs w:val="19"/>
        </w:rPr>
        <w:t>Dostawa i w</w:t>
      </w:r>
      <w:r w:rsidR="00547D63" w:rsidRPr="00BE6E4C">
        <w:rPr>
          <w:rFonts w:ascii="Fira Sans" w:hAnsi="Fira Sans"/>
          <w:color w:val="000000"/>
          <w:sz w:val="19"/>
          <w:szCs w:val="19"/>
        </w:rPr>
        <w:t>drożenie ZS</w:t>
      </w:r>
      <w:r w:rsidR="000E029E" w:rsidRPr="00BE6E4C">
        <w:rPr>
          <w:rFonts w:ascii="Fira Sans" w:hAnsi="Fira Sans"/>
          <w:color w:val="000000"/>
          <w:sz w:val="19"/>
          <w:szCs w:val="19"/>
        </w:rPr>
        <w:t>F-K</w:t>
      </w:r>
      <w:r w:rsidR="00547D63" w:rsidRPr="00BE6E4C">
        <w:rPr>
          <w:rFonts w:ascii="Fira Sans" w:hAnsi="Fira Sans"/>
          <w:sz w:val="19"/>
          <w:szCs w:val="19"/>
        </w:rPr>
        <w:t xml:space="preserve"> </w:t>
      </w:r>
      <w:r w:rsidR="00547D63" w:rsidRPr="00BE6E4C">
        <w:rPr>
          <w:rFonts w:ascii="Fira Sans" w:hAnsi="Fira Sans"/>
          <w:color w:val="auto"/>
          <w:sz w:val="19"/>
          <w:szCs w:val="19"/>
        </w:rPr>
        <w:t>zostanie potwierdzone testami akceptacyjnymi, których zadaniem jest sprawdzenie</w:t>
      </w:r>
      <w:r w:rsidR="004455EB" w:rsidRPr="00BE6E4C">
        <w:rPr>
          <w:rFonts w:ascii="Fira Sans" w:hAnsi="Fira Sans"/>
          <w:color w:val="auto"/>
          <w:sz w:val="19"/>
          <w:szCs w:val="19"/>
        </w:rPr>
        <w:t>,</w:t>
      </w:r>
      <w:r w:rsidR="00547D63" w:rsidRPr="00BE6E4C">
        <w:rPr>
          <w:rFonts w:ascii="Fira Sans" w:hAnsi="Fira Sans"/>
          <w:color w:val="auto"/>
          <w:sz w:val="19"/>
          <w:szCs w:val="19"/>
        </w:rPr>
        <w:t xml:space="preserve"> czy </w:t>
      </w:r>
      <w:r w:rsidR="00FE0F75" w:rsidRPr="00BE6E4C">
        <w:rPr>
          <w:rFonts w:ascii="Fira Sans" w:hAnsi="Fira Sans"/>
          <w:color w:val="000000"/>
          <w:sz w:val="19"/>
          <w:szCs w:val="19"/>
        </w:rPr>
        <w:t xml:space="preserve">ZSF-K </w:t>
      </w:r>
      <w:r w:rsidR="00547D63" w:rsidRPr="00BE6E4C">
        <w:rPr>
          <w:rFonts w:ascii="Fira Sans" w:hAnsi="Fira Sans"/>
          <w:color w:val="auto"/>
          <w:sz w:val="19"/>
          <w:szCs w:val="19"/>
        </w:rPr>
        <w:t xml:space="preserve">działa w sposób poprawny i zgodny z założeniami określonymi w OPZ </w:t>
      </w:r>
      <w:r w:rsidR="00C01BCA" w:rsidRPr="00BE6E4C">
        <w:rPr>
          <w:rFonts w:ascii="Fira Sans" w:hAnsi="Fira Sans"/>
          <w:color w:val="auto"/>
          <w:sz w:val="19"/>
          <w:szCs w:val="19"/>
        </w:rPr>
        <w:br/>
      </w:r>
      <w:r w:rsidR="00547D63" w:rsidRPr="00BE6E4C">
        <w:rPr>
          <w:rFonts w:ascii="Fira Sans" w:hAnsi="Fira Sans"/>
          <w:color w:val="auto"/>
          <w:sz w:val="19"/>
          <w:szCs w:val="19"/>
        </w:rPr>
        <w:t xml:space="preserve">i </w:t>
      </w:r>
      <w:r w:rsidR="00FE0F75" w:rsidRPr="00BE6E4C">
        <w:rPr>
          <w:rFonts w:ascii="Fira Sans" w:hAnsi="Fira Sans"/>
          <w:color w:val="auto"/>
          <w:sz w:val="19"/>
          <w:szCs w:val="19"/>
        </w:rPr>
        <w:t>P</w:t>
      </w:r>
      <w:r w:rsidR="00547D63" w:rsidRPr="00BE6E4C">
        <w:rPr>
          <w:rFonts w:ascii="Fira Sans" w:hAnsi="Fira Sans"/>
          <w:color w:val="auto"/>
          <w:sz w:val="19"/>
          <w:szCs w:val="19"/>
        </w:rPr>
        <w:t>rojekcie technicznym w zakresie funkcjonalnym i niefunkcjonalnym.</w:t>
      </w:r>
      <w:r w:rsidRPr="00BE6E4C">
        <w:rPr>
          <w:rFonts w:ascii="Fira Sans" w:hAnsi="Fira Sans"/>
          <w:color w:val="auto"/>
          <w:sz w:val="19"/>
          <w:szCs w:val="19"/>
        </w:rPr>
        <w:t xml:space="preserve"> Testy akceptacyjne zostaną przeprowadzone w terminie od 24 tygodnia </w:t>
      </w:r>
      <w:r w:rsidR="008C5EE9" w:rsidRPr="00BE6E4C">
        <w:rPr>
          <w:rFonts w:ascii="Fira Sans" w:hAnsi="Fira Sans"/>
          <w:color w:val="auto"/>
          <w:sz w:val="19"/>
          <w:szCs w:val="19"/>
        </w:rPr>
        <w:t xml:space="preserve">do 27 tygodnia </w:t>
      </w:r>
      <w:r w:rsidRPr="00BE6E4C">
        <w:rPr>
          <w:rFonts w:ascii="Fira Sans" w:hAnsi="Fira Sans"/>
          <w:color w:val="auto"/>
          <w:sz w:val="19"/>
          <w:szCs w:val="19"/>
        </w:rPr>
        <w:t>od daty</w:t>
      </w:r>
      <w:r w:rsidRPr="00BE6E4C">
        <w:rPr>
          <w:rFonts w:ascii="Fira Sans" w:hAnsi="Fira Sans"/>
          <w:sz w:val="19"/>
          <w:szCs w:val="19"/>
        </w:rPr>
        <w:t xml:space="preserve"> </w:t>
      </w:r>
      <w:r w:rsidRPr="00BE6E4C">
        <w:rPr>
          <w:rFonts w:ascii="Fira Sans" w:hAnsi="Fira Sans"/>
          <w:color w:val="auto"/>
          <w:sz w:val="19"/>
          <w:szCs w:val="19"/>
        </w:rPr>
        <w:t>podpisania Protokołu odbioru Zadania I z wynikiem pozytywnym</w:t>
      </w:r>
      <w:r w:rsidR="00803749" w:rsidRPr="00BE6E4C">
        <w:rPr>
          <w:rFonts w:ascii="Fira Sans" w:hAnsi="Fira Sans"/>
          <w:color w:val="auto"/>
          <w:sz w:val="19"/>
          <w:szCs w:val="19"/>
        </w:rPr>
        <w:t xml:space="preserve"> oraz zostaną zatwierdzone Protokołem odbioru Zadania III.</w:t>
      </w:r>
    </w:p>
    <w:p w14:paraId="75AA1B13" w14:textId="167A872B" w:rsidR="008F6F70" w:rsidRPr="00BE6E4C" w:rsidRDefault="008F6F70" w:rsidP="00454339">
      <w:pPr>
        <w:pStyle w:val="Nagwek3"/>
        <w:keepNext w:val="0"/>
        <w:keepLines w:val="0"/>
        <w:widowControl w:val="0"/>
        <w:numPr>
          <w:ilvl w:val="0"/>
          <w:numId w:val="0"/>
        </w:numPr>
        <w:spacing w:before="0" w:after="240"/>
        <w:ind w:left="360"/>
        <w:jc w:val="both"/>
        <w:rPr>
          <w:rFonts w:ascii="Fira Sans" w:hAnsi="Fira Sans"/>
          <w:color w:val="auto"/>
          <w:sz w:val="19"/>
          <w:szCs w:val="19"/>
        </w:rPr>
      </w:pPr>
      <w:r w:rsidRPr="00BE6E4C">
        <w:rPr>
          <w:rFonts w:ascii="Fira Sans" w:hAnsi="Fira Sans"/>
          <w:color w:val="000000"/>
          <w:sz w:val="19"/>
          <w:szCs w:val="19"/>
        </w:rPr>
        <w:t xml:space="preserve">Przed przeprowadzeniem testów akceptacyjnych </w:t>
      </w:r>
      <w:r w:rsidR="00771EF5" w:rsidRPr="00BE6E4C">
        <w:rPr>
          <w:rFonts w:ascii="Fira Sans" w:hAnsi="Fira Sans"/>
          <w:color w:val="000000"/>
          <w:sz w:val="19"/>
          <w:szCs w:val="19"/>
        </w:rPr>
        <w:t xml:space="preserve">Wykonawca </w:t>
      </w:r>
      <w:r w:rsidRPr="00BE6E4C">
        <w:rPr>
          <w:rFonts w:ascii="Fira Sans" w:hAnsi="Fira Sans"/>
          <w:color w:val="000000"/>
          <w:sz w:val="19"/>
          <w:szCs w:val="19"/>
        </w:rPr>
        <w:t xml:space="preserve">prześle arkusze testów do </w:t>
      </w:r>
      <w:r w:rsidR="00771EF5" w:rsidRPr="00BE6E4C">
        <w:rPr>
          <w:rFonts w:ascii="Fira Sans" w:hAnsi="Fira Sans"/>
          <w:color w:val="000000"/>
          <w:sz w:val="19"/>
          <w:szCs w:val="19"/>
        </w:rPr>
        <w:t xml:space="preserve">Zamawiającego </w:t>
      </w:r>
      <w:r w:rsidRPr="00BE6E4C">
        <w:rPr>
          <w:rFonts w:ascii="Fira Sans" w:hAnsi="Fira Sans"/>
          <w:color w:val="000000"/>
          <w:sz w:val="19"/>
          <w:szCs w:val="19"/>
        </w:rPr>
        <w:t xml:space="preserve">celem zaakceptowania scenariuszy. W przypadku jakichkolwiek uwag </w:t>
      </w:r>
      <w:r w:rsidR="00771EF5" w:rsidRPr="00BE6E4C">
        <w:rPr>
          <w:rFonts w:ascii="Fira Sans" w:hAnsi="Fira Sans"/>
          <w:color w:val="000000"/>
          <w:sz w:val="19"/>
          <w:szCs w:val="19"/>
        </w:rPr>
        <w:t xml:space="preserve">Wykonawca </w:t>
      </w:r>
      <w:r w:rsidRPr="00BE6E4C">
        <w:rPr>
          <w:rFonts w:ascii="Fira Sans" w:hAnsi="Fira Sans"/>
          <w:color w:val="000000"/>
          <w:sz w:val="19"/>
          <w:szCs w:val="19"/>
        </w:rPr>
        <w:t>zobowiązany jest do poprawienia arkuszy testów akceptacyjnych.</w:t>
      </w:r>
    </w:p>
    <w:p w14:paraId="19DDA975" w14:textId="77777777" w:rsidR="00547D63" w:rsidRPr="00BE6E4C" w:rsidRDefault="00547D63" w:rsidP="00454339">
      <w:pPr>
        <w:spacing w:after="0"/>
        <w:ind w:left="360"/>
        <w:jc w:val="both"/>
        <w:rPr>
          <w:rFonts w:ascii="Fira Sans" w:eastAsia="Times New Roman" w:hAnsi="Fira Sans"/>
          <w:b/>
          <w:sz w:val="19"/>
          <w:szCs w:val="19"/>
          <w:u w:val="single"/>
        </w:rPr>
      </w:pPr>
      <w:r w:rsidRPr="00BE6E4C">
        <w:rPr>
          <w:rFonts w:ascii="Fira Sans" w:eastAsia="Times New Roman" w:hAnsi="Fira Sans"/>
          <w:b/>
          <w:sz w:val="19"/>
          <w:szCs w:val="19"/>
          <w:u w:val="single"/>
        </w:rPr>
        <w:t xml:space="preserve">Zakres testów </w:t>
      </w:r>
      <w:r w:rsidR="00C01BCA" w:rsidRPr="00BE6E4C">
        <w:rPr>
          <w:rFonts w:ascii="Fira Sans" w:eastAsia="Times New Roman" w:hAnsi="Fira Sans"/>
          <w:b/>
          <w:sz w:val="19"/>
          <w:szCs w:val="19"/>
          <w:u w:val="single"/>
        </w:rPr>
        <w:t xml:space="preserve">- </w:t>
      </w:r>
      <w:r w:rsidRPr="00BE6E4C">
        <w:rPr>
          <w:rFonts w:ascii="Fira Sans" w:eastAsia="Times New Roman" w:hAnsi="Fira Sans"/>
          <w:b/>
          <w:sz w:val="19"/>
          <w:szCs w:val="19"/>
          <w:u w:val="single"/>
        </w:rPr>
        <w:t>część funkcjonalna:</w:t>
      </w:r>
    </w:p>
    <w:p w14:paraId="67BAA33A" w14:textId="3E62E15C" w:rsidR="00547D63" w:rsidRPr="00BE6E4C" w:rsidRDefault="00547D63" w:rsidP="00454339">
      <w:pPr>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Wykonawca przygotuje scenariusze testowe i wykona we współpracy ze wskazanymi przez Zamawiającego użytkownikami merytorycznymi (liderami modułów) testowanie oraz udokumentuje jego przebieg w zakresie obsługi i rezultatów wymagań zdefiniowanych w </w:t>
      </w:r>
      <w:r w:rsidR="005A60E8" w:rsidRPr="00BE6E4C">
        <w:rPr>
          <w:rFonts w:ascii="Fira Sans" w:eastAsia="Times New Roman" w:hAnsi="Fira Sans"/>
          <w:color w:val="000000"/>
          <w:sz w:val="19"/>
          <w:szCs w:val="19"/>
        </w:rPr>
        <w:t xml:space="preserve">opisach </w:t>
      </w:r>
      <w:r w:rsidR="00B6716F" w:rsidRPr="00BE6E4C">
        <w:rPr>
          <w:rFonts w:ascii="Fira Sans" w:eastAsia="Times New Roman" w:hAnsi="Fira Sans"/>
          <w:color w:val="000000"/>
          <w:sz w:val="19"/>
          <w:szCs w:val="19"/>
        </w:rPr>
        <w:t>poszczególnych modułów.</w:t>
      </w:r>
    </w:p>
    <w:p w14:paraId="7E14CAF9" w14:textId="77777777" w:rsidR="00B6716F" w:rsidRPr="00BE6E4C" w:rsidRDefault="00B6716F" w:rsidP="00454339">
      <w:pPr>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Wszystkie scenariusze dotyczące redakcji/edycji danych muszą uwzględniać kontrolę sposobu ich wprowadzania (np. czy są założone maski wprowadzania dla pól, dla których </w:t>
      </w:r>
      <w:r w:rsidR="00C01BCA" w:rsidRPr="00BE6E4C">
        <w:rPr>
          <w:rFonts w:ascii="Fira Sans" w:eastAsia="Times New Roman" w:hAnsi="Fira Sans"/>
          <w:color w:val="000000"/>
          <w:sz w:val="19"/>
          <w:szCs w:val="19"/>
        </w:rPr>
        <w:t xml:space="preserve">jest </w:t>
      </w:r>
      <w:r w:rsidRPr="00BE6E4C">
        <w:rPr>
          <w:rFonts w:ascii="Fira Sans" w:eastAsia="Times New Roman" w:hAnsi="Fira Sans"/>
          <w:color w:val="000000"/>
          <w:sz w:val="19"/>
          <w:szCs w:val="19"/>
        </w:rPr>
        <w:t>to możliwe (PESEL, data urodzenia, dane adresowe itp.)</w:t>
      </w:r>
      <w:r w:rsidR="00C01BCA" w:rsidRPr="00BE6E4C">
        <w:rPr>
          <w:rFonts w:ascii="Fira Sans" w:eastAsia="Times New Roman" w:hAnsi="Fira Sans"/>
          <w:color w:val="000000"/>
          <w:sz w:val="19"/>
          <w:szCs w:val="19"/>
        </w:rPr>
        <w:t>;</w:t>
      </w:r>
      <w:r w:rsidRPr="00BE6E4C">
        <w:rPr>
          <w:rFonts w:ascii="Fira Sans" w:eastAsia="Times New Roman" w:hAnsi="Fira Sans"/>
          <w:color w:val="000000"/>
          <w:sz w:val="19"/>
          <w:szCs w:val="19"/>
        </w:rPr>
        <w:t xml:space="preserve"> sprawdzające lub uniemożliwiające </w:t>
      </w:r>
      <w:r w:rsidR="00C01BCA" w:rsidRPr="00BE6E4C">
        <w:rPr>
          <w:rFonts w:ascii="Fira Sans" w:eastAsia="Times New Roman" w:hAnsi="Fira Sans"/>
          <w:color w:val="000000"/>
          <w:sz w:val="19"/>
          <w:szCs w:val="19"/>
        </w:rPr>
        <w:t>popełnienie błędów logicznych</w:t>
      </w:r>
      <w:r w:rsidRPr="00BE6E4C">
        <w:rPr>
          <w:rFonts w:ascii="Fira Sans" w:eastAsia="Times New Roman" w:hAnsi="Fira Sans"/>
          <w:color w:val="000000"/>
          <w:sz w:val="19"/>
          <w:szCs w:val="19"/>
        </w:rPr>
        <w:t>; uwzględniające długość pól).</w:t>
      </w:r>
      <w:r w:rsidR="006574F8" w:rsidRPr="00BE6E4C">
        <w:rPr>
          <w:rFonts w:ascii="Fira Sans" w:eastAsia="Times New Roman" w:hAnsi="Fira Sans"/>
          <w:color w:val="000000"/>
          <w:sz w:val="19"/>
          <w:szCs w:val="19"/>
        </w:rPr>
        <w:t xml:space="preserve"> </w:t>
      </w:r>
      <w:r w:rsidR="006574F8" w:rsidRPr="00BE6E4C">
        <w:rPr>
          <w:rFonts w:ascii="Fira Sans" w:hAnsi="Fira Sans"/>
          <w:sz w:val="19"/>
          <w:szCs w:val="19"/>
          <w:lang w:eastAsia="pl-PL"/>
        </w:rPr>
        <w:t xml:space="preserve">Testowanie wszystkich modułów będzie się  </w:t>
      </w:r>
      <w:r w:rsidR="00415C50" w:rsidRPr="00BE6E4C">
        <w:rPr>
          <w:rFonts w:ascii="Fira Sans" w:hAnsi="Fira Sans"/>
          <w:sz w:val="19"/>
          <w:szCs w:val="19"/>
          <w:lang w:eastAsia="pl-PL"/>
        </w:rPr>
        <w:t>o</w:t>
      </w:r>
      <w:r w:rsidR="006574F8" w:rsidRPr="00BE6E4C">
        <w:rPr>
          <w:rFonts w:ascii="Fira Sans" w:hAnsi="Fira Sans"/>
          <w:sz w:val="19"/>
          <w:szCs w:val="19"/>
          <w:lang w:eastAsia="pl-PL"/>
        </w:rPr>
        <w:t xml:space="preserve">dbywać także na danych rzeczywistych </w:t>
      </w:r>
      <w:proofErr w:type="spellStart"/>
      <w:r w:rsidR="006574F8" w:rsidRPr="00BE6E4C">
        <w:rPr>
          <w:rFonts w:ascii="Fira Sans" w:hAnsi="Fira Sans"/>
          <w:sz w:val="19"/>
          <w:szCs w:val="19"/>
          <w:lang w:eastAsia="pl-PL"/>
        </w:rPr>
        <w:t>zmigrowanych</w:t>
      </w:r>
      <w:proofErr w:type="spellEnd"/>
      <w:r w:rsidR="006574F8" w:rsidRPr="00BE6E4C">
        <w:rPr>
          <w:rFonts w:ascii="Fira Sans" w:hAnsi="Fira Sans"/>
          <w:sz w:val="19"/>
          <w:szCs w:val="19"/>
          <w:lang w:eastAsia="pl-PL"/>
        </w:rPr>
        <w:t xml:space="preserve"> z obecnie wykorzystywanych Systemów przez Zamawiającego.</w:t>
      </w:r>
    </w:p>
    <w:p w14:paraId="7EBBA9AA" w14:textId="77777777" w:rsidR="00547D63" w:rsidRPr="00BE6E4C" w:rsidRDefault="00547D63" w:rsidP="00454339">
      <w:pPr>
        <w:spacing w:after="0"/>
        <w:ind w:left="360"/>
        <w:jc w:val="both"/>
        <w:rPr>
          <w:rFonts w:ascii="Fira Sans" w:eastAsia="Times New Roman" w:hAnsi="Fira Sans"/>
          <w:sz w:val="19"/>
          <w:szCs w:val="19"/>
        </w:rPr>
      </w:pPr>
      <w:r w:rsidRPr="00BE6E4C">
        <w:rPr>
          <w:rFonts w:ascii="Fira Sans" w:eastAsia="Times New Roman" w:hAnsi="Fira Sans"/>
          <w:sz w:val="19"/>
          <w:szCs w:val="19"/>
        </w:rPr>
        <w:t>Podsumowaniem testów będzie dokumentacja testów funkcjonalnych oraz dostarczenie wykazu wszystkich komunikatów błędów aplikacji z wyjaśnieniem oraz sposobem obsługi. Dokumentacja testów musi zawierać następujące elementy składowe:</w:t>
      </w:r>
    </w:p>
    <w:p w14:paraId="5232D5A1" w14:textId="77777777" w:rsidR="007C4557" w:rsidRPr="00BE6E4C" w:rsidRDefault="007C4557" w:rsidP="006C2150">
      <w:pPr>
        <w:numPr>
          <w:ilvl w:val="0"/>
          <w:numId w:val="54"/>
        </w:numPr>
        <w:spacing w:after="0"/>
        <w:jc w:val="both"/>
        <w:rPr>
          <w:rFonts w:ascii="Fira Sans" w:eastAsia="Times New Roman" w:hAnsi="Fira Sans"/>
          <w:sz w:val="19"/>
          <w:szCs w:val="19"/>
        </w:rPr>
      </w:pPr>
      <w:r w:rsidRPr="00BE6E4C">
        <w:rPr>
          <w:rFonts w:ascii="Fira Sans" w:eastAsia="Times New Roman" w:hAnsi="Fira Sans"/>
          <w:sz w:val="19"/>
          <w:szCs w:val="19"/>
        </w:rPr>
        <w:t xml:space="preserve">specyfikację scenariuszy testowych do </w:t>
      </w:r>
      <w:r w:rsidR="00627C77" w:rsidRPr="00BE6E4C">
        <w:rPr>
          <w:rFonts w:ascii="Fira Sans" w:eastAsia="Times New Roman" w:hAnsi="Fira Sans"/>
          <w:sz w:val="19"/>
          <w:szCs w:val="19"/>
        </w:rPr>
        <w:t xml:space="preserve">wszystkich </w:t>
      </w:r>
      <w:r w:rsidRPr="00BE6E4C">
        <w:rPr>
          <w:rFonts w:ascii="Fira Sans" w:eastAsia="Times New Roman" w:hAnsi="Fira Sans"/>
          <w:sz w:val="19"/>
          <w:szCs w:val="19"/>
        </w:rPr>
        <w:t>wykazanych funkcj</w:t>
      </w:r>
      <w:r w:rsidR="00C74A5F" w:rsidRPr="00BE6E4C">
        <w:rPr>
          <w:rFonts w:ascii="Fira Sans" w:eastAsia="Times New Roman" w:hAnsi="Fira Sans"/>
          <w:sz w:val="19"/>
          <w:szCs w:val="19"/>
        </w:rPr>
        <w:t>onalności</w:t>
      </w:r>
      <w:r w:rsidR="00627C77" w:rsidRPr="00BE6E4C">
        <w:rPr>
          <w:rFonts w:ascii="Fira Sans" w:eastAsia="Times New Roman" w:hAnsi="Fira Sans"/>
          <w:sz w:val="19"/>
          <w:szCs w:val="19"/>
        </w:rPr>
        <w:t xml:space="preserve"> </w:t>
      </w:r>
      <w:r w:rsidRPr="00BE6E4C">
        <w:rPr>
          <w:rFonts w:ascii="Fira Sans" w:eastAsia="Times New Roman" w:hAnsi="Fira Sans"/>
          <w:sz w:val="19"/>
          <w:szCs w:val="19"/>
        </w:rPr>
        <w:t xml:space="preserve">dla </w:t>
      </w:r>
      <w:r w:rsidR="00627C77" w:rsidRPr="00BE6E4C">
        <w:rPr>
          <w:rFonts w:ascii="Fira Sans" w:eastAsia="Times New Roman" w:hAnsi="Fira Sans"/>
          <w:sz w:val="19"/>
          <w:szCs w:val="19"/>
        </w:rPr>
        <w:t>m</w:t>
      </w:r>
      <w:r w:rsidRPr="00BE6E4C">
        <w:rPr>
          <w:rFonts w:ascii="Fira Sans" w:eastAsia="Times New Roman" w:hAnsi="Fira Sans"/>
          <w:sz w:val="19"/>
          <w:szCs w:val="19"/>
        </w:rPr>
        <w:t>odułu</w:t>
      </w:r>
      <w:r w:rsidR="00093183" w:rsidRPr="00BE6E4C">
        <w:rPr>
          <w:rFonts w:ascii="Fira Sans" w:eastAsia="Times New Roman" w:hAnsi="Fira Sans"/>
          <w:sz w:val="19"/>
          <w:szCs w:val="19"/>
        </w:rPr>
        <w:t> </w:t>
      </w:r>
      <w:r w:rsidR="00627C77" w:rsidRPr="00BE6E4C">
        <w:rPr>
          <w:rFonts w:ascii="Fira Sans" w:eastAsia="Times New Roman" w:hAnsi="Fira Sans"/>
          <w:sz w:val="19"/>
          <w:szCs w:val="19"/>
        </w:rPr>
        <w:t>-</w:t>
      </w:r>
      <w:r w:rsidRPr="00BE6E4C">
        <w:rPr>
          <w:rFonts w:ascii="Fira Sans" w:eastAsia="Times New Roman" w:hAnsi="Fira Sans"/>
          <w:sz w:val="19"/>
          <w:szCs w:val="19"/>
        </w:rPr>
        <w:t xml:space="preserve">  Księgowość,</w:t>
      </w:r>
    </w:p>
    <w:p w14:paraId="033A7256" w14:textId="77777777" w:rsidR="007C4557" w:rsidRPr="00BE6E4C" w:rsidRDefault="007C4557" w:rsidP="006C2150">
      <w:pPr>
        <w:numPr>
          <w:ilvl w:val="0"/>
          <w:numId w:val="54"/>
        </w:numPr>
        <w:spacing w:after="0"/>
        <w:jc w:val="both"/>
        <w:rPr>
          <w:rFonts w:ascii="Fira Sans" w:eastAsia="Times New Roman" w:hAnsi="Fira Sans"/>
          <w:sz w:val="19"/>
          <w:szCs w:val="19"/>
        </w:rPr>
      </w:pPr>
      <w:r w:rsidRPr="00BE6E4C">
        <w:rPr>
          <w:rFonts w:ascii="Fira Sans" w:eastAsia="Times New Roman" w:hAnsi="Fira Sans"/>
          <w:sz w:val="19"/>
          <w:szCs w:val="19"/>
        </w:rPr>
        <w:t xml:space="preserve">specyfikację scenariuszy testowych do </w:t>
      </w:r>
      <w:r w:rsidR="00627C77" w:rsidRPr="00BE6E4C">
        <w:rPr>
          <w:rFonts w:ascii="Fira Sans" w:eastAsia="Times New Roman" w:hAnsi="Fira Sans"/>
          <w:sz w:val="19"/>
          <w:szCs w:val="19"/>
        </w:rPr>
        <w:t xml:space="preserve">wszystkich </w:t>
      </w:r>
      <w:r w:rsidRPr="00BE6E4C">
        <w:rPr>
          <w:rFonts w:ascii="Fira Sans" w:eastAsia="Times New Roman" w:hAnsi="Fira Sans"/>
          <w:sz w:val="19"/>
          <w:szCs w:val="19"/>
        </w:rPr>
        <w:t>wykazanych f</w:t>
      </w:r>
      <w:r w:rsidR="00C74A5F" w:rsidRPr="00BE6E4C">
        <w:rPr>
          <w:rFonts w:ascii="Fira Sans" w:eastAsia="Times New Roman" w:hAnsi="Fira Sans"/>
          <w:sz w:val="19"/>
          <w:szCs w:val="19"/>
        </w:rPr>
        <w:t>unkcjonalności</w:t>
      </w:r>
      <w:r w:rsidR="00627C77" w:rsidRPr="00BE6E4C">
        <w:rPr>
          <w:rFonts w:ascii="Fira Sans" w:eastAsia="Times New Roman" w:hAnsi="Fira Sans"/>
          <w:sz w:val="19"/>
          <w:szCs w:val="19"/>
        </w:rPr>
        <w:t xml:space="preserve"> </w:t>
      </w:r>
      <w:r w:rsidRPr="00BE6E4C">
        <w:rPr>
          <w:rFonts w:ascii="Fira Sans" w:eastAsia="Times New Roman" w:hAnsi="Fira Sans"/>
          <w:sz w:val="19"/>
          <w:szCs w:val="19"/>
        </w:rPr>
        <w:t xml:space="preserve">dla </w:t>
      </w:r>
      <w:r w:rsidR="00627C77" w:rsidRPr="00BE6E4C">
        <w:rPr>
          <w:rFonts w:ascii="Fira Sans" w:eastAsia="Times New Roman" w:hAnsi="Fira Sans"/>
          <w:sz w:val="19"/>
          <w:szCs w:val="19"/>
        </w:rPr>
        <w:t>m</w:t>
      </w:r>
      <w:r w:rsidRPr="00BE6E4C">
        <w:rPr>
          <w:rFonts w:ascii="Fira Sans" w:eastAsia="Times New Roman" w:hAnsi="Fira Sans"/>
          <w:sz w:val="19"/>
          <w:szCs w:val="19"/>
        </w:rPr>
        <w:t xml:space="preserve">odułu </w:t>
      </w:r>
      <w:r w:rsidR="00627C77" w:rsidRPr="00BE6E4C">
        <w:rPr>
          <w:rFonts w:ascii="Fira Sans" w:eastAsia="Times New Roman" w:hAnsi="Fira Sans"/>
          <w:sz w:val="19"/>
          <w:szCs w:val="19"/>
        </w:rPr>
        <w:t>– Rachunki bankowe i Kasa</w:t>
      </w:r>
      <w:r w:rsidR="009A34C6" w:rsidRPr="00BE6E4C">
        <w:rPr>
          <w:rFonts w:ascii="Fira Sans" w:eastAsia="Times New Roman" w:hAnsi="Fira Sans"/>
          <w:sz w:val="19"/>
          <w:szCs w:val="19"/>
        </w:rPr>
        <w:t>,</w:t>
      </w:r>
    </w:p>
    <w:p w14:paraId="7440FDDE" w14:textId="77777777" w:rsidR="007C4557" w:rsidRPr="00BE6E4C" w:rsidRDefault="007C4557" w:rsidP="006C2150">
      <w:pPr>
        <w:numPr>
          <w:ilvl w:val="0"/>
          <w:numId w:val="54"/>
        </w:numPr>
        <w:spacing w:after="0"/>
        <w:jc w:val="both"/>
        <w:rPr>
          <w:rFonts w:ascii="Fira Sans" w:eastAsia="Times New Roman" w:hAnsi="Fira Sans"/>
          <w:sz w:val="19"/>
          <w:szCs w:val="19"/>
        </w:rPr>
      </w:pPr>
      <w:r w:rsidRPr="00BE6E4C">
        <w:rPr>
          <w:rFonts w:ascii="Fira Sans" w:eastAsia="Times New Roman" w:hAnsi="Fira Sans"/>
          <w:sz w:val="19"/>
          <w:szCs w:val="19"/>
        </w:rPr>
        <w:t xml:space="preserve">specyfikację scenariuszy testowych do </w:t>
      </w:r>
      <w:r w:rsidR="00627C77" w:rsidRPr="00BE6E4C">
        <w:rPr>
          <w:rFonts w:ascii="Fira Sans" w:eastAsia="Times New Roman" w:hAnsi="Fira Sans"/>
          <w:sz w:val="19"/>
          <w:szCs w:val="19"/>
        </w:rPr>
        <w:t xml:space="preserve">wszystkich </w:t>
      </w:r>
      <w:r w:rsidRPr="00BE6E4C">
        <w:rPr>
          <w:rFonts w:ascii="Fira Sans" w:eastAsia="Times New Roman" w:hAnsi="Fira Sans"/>
          <w:sz w:val="19"/>
          <w:szCs w:val="19"/>
        </w:rPr>
        <w:t xml:space="preserve">wykazanych </w:t>
      </w:r>
      <w:r w:rsidR="00633F70" w:rsidRPr="00BE6E4C">
        <w:rPr>
          <w:rFonts w:ascii="Fira Sans" w:eastAsia="Times New Roman" w:hAnsi="Fira Sans"/>
          <w:sz w:val="19"/>
          <w:szCs w:val="19"/>
        </w:rPr>
        <w:t xml:space="preserve">funkcjonalności </w:t>
      </w:r>
      <w:r w:rsidRPr="00BE6E4C">
        <w:rPr>
          <w:rFonts w:ascii="Fira Sans" w:eastAsia="Times New Roman" w:hAnsi="Fira Sans"/>
          <w:sz w:val="19"/>
          <w:szCs w:val="19"/>
        </w:rPr>
        <w:t xml:space="preserve">dla </w:t>
      </w:r>
      <w:r w:rsidR="00627C77" w:rsidRPr="00BE6E4C">
        <w:rPr>
          <w:rFonts w:ascii="Fira Sans" w:eastAsia="Times New Roman" w:hAnsi="Fira Sans"/>
          <w:sz w:val="19"/>
          <w:szCs w:val="19"/>
        </w:rPr>
        <w:t>modułu – Majątek trwały</w:t>
      </w:r>
      <w:r w:rsidRPr="00BE6E4C">
        <w:rPr>
          <w:rFonts w:ascii="Fira Sans" w:eastAsia="Times New Roman" w:hAnsi="Fira Sans"/>
          <w:sz w:val="19"/>
          <w:szCs w:val="19"/>
        </w:rPr>
        <w:t>,</w:t>
      </w:r>
    </w:p>
    <w:p w14:paraId="7C58296E" w14:textId="77777777" w:rsidR="00AE7849" w:rsidRPr="00BE6E4C" w:rsidRDefault="00AE7849" w:rsidP="006C2150">
      <w:pPr>
        <w:numPr>
          <w:ilvl w:val="0"/>
          <w:numId w:val="54"/>
        </w:numPr>
        <w:spacing w:after="0"/>
        <w:jc w:val="both"/>
        <w:rPr>
          <w:rFonts w:ascii="Fira Sans" w:eastAsia="Times New Roman" w:hAnsi="Fira Sans"/>
          <w:sz w:val="19"/>
          <w:szCs w:val="19"/>
        </w:rPr>
      </w:pPr>
      <w:r w:rsidRPr="00BE6E4C">
        <w:rPr>
          <w:rFonts w:ascii="Fira Sans" w:eastAsia="Times New Roman" w:hAnsi="Fira Sans"/>
          <w:sz w:val="19"/>
          <w:szCs w:val="19"/>
        </w:rPr>
        <w:t xml:space="preserve">specyfikację scenariuszy testowych do </w:t>
      </w:r>
      <w:r w:rsidR="00627C77" w:rsidRPr="00BE6E4C">
        <w:rPr>
          <w:rFonts w:ascii="Fira Sans" w:eastAsia="Times New Roman" w:hAnsi="Fira Sans"/>
          <w:sz w:val="19"/>
          <w:szCs w:val="19"/>
        </w:rPr>
        <w:t xml:space="preserve">wszystkich </w:t>
      </w:r>
      <w:r w:rsidRPr="00BE6E4C">
        <w:rPr>
          <w:rFonts w:ascii="Fira Sans" w:eastAsia="Times New Roman" w:hAnsi="Fira Sans"/>
          <w:sz w:val="19"/>
          <w:szCs w:val="19"/>
        </w:rPr>
        <w:t>wykazanych funkcjonalności dla</w:t>
      </w:r>
      <w:r w:rsidR="00627C77" w:rsidRPr="00BE6E4C">
        <w:rPr>
          <w:rFonts w:ascii="Fira Sans" w:eastAsia="Times New Roman" w:hAnsi="Fira Sans"/>
          <w:sz w:val="19"/>
          <w:szCs w:val="19"/>
        </w:rPr>
        <w:t xml:space="preserve"> modułu – Gospodarka magazynowa</w:t>
      </w:r>
      <w:r w:rsidRPr="00BE6E4C">
        <w:rPr>
          <w:rFonts w:ascii="Fira Sans" w:eastAsia="Times New Roman" w:hAnsi="Fira Sans"/>
          <w:sz w:val="19"/>
          <w:szCs w:val="19"/>
        </w:rPr>
        <w:t>,</w:t>
      </w:r>
    </w:p>
    <w:p w14:paraId="5D3A5493" w14:textId="77777777" w:rsidR="00627C77" w:rsidRPr="00BE6E4C" w:rsidRDefault="00627C77" w:rsidP="006C2150">
      <w:pPr>
        <w:numPr>
          <w:ilvl w:val="0"/>
          <w:numId w:val="54"/>
        </w:numPr>
        <w:spacing w:after="0"/>
        <w:jc w:val="both"/>
        <w:rPr>
          <w:rFonts w:ascii="Fira Sans" w:eastAsia="Times New Roman" w:hAnsi="Fira Sans"/>
          <w:sz w:val="19"/>
          <w:szCs w:val="19"/>
        </w:rPr>
      </w:pPr>
      <w:r w:rsidRPr="00BE6E4C">
        <w:rPr>
          <w:rFonts w:ascii="Fira Sans" w:eastAsia="Times New Roman" w:hAnsi="Fira Sans"/>
          <w:sz w:val="19"/>
          <w:szCs w:val="19"/>
        </w:rPr>
        <w:t xml:space="preserve">specyfikację scenariuszy testowych do wszystkich wykazanych funkcjonalności dla modułu – </w:t>
      </w:r>
      <w:r w:rsidR="00093183" w:rsidRPr="00BE6E4C">
        <w:rPr>
          <w:rFonts w:ascii="Fira Sans" w:eastAsia="Times New Roman" w:hAnsi="Fira Sans"/>
          <w:sz w:val="19"/>
          <w:szCs w:val="19"/>
        </w:rPr>
        <w:t>Sprawozdawczość,</w:t>
      </w:r>
    </w:p>
    <w:p w14:paraId="21CB6FBC"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specyfikację danych testowych w tym zakresie,</w:t>
      </w:r>
    </w:p>
    <w:p w14:paraId="148A3B18" w14:textId="77777777" w:rsidR="00547D63" w:rsidRPr="00BE6E4C" w:rsidRDefault="00547D63" w:rsidP="006C2150">
      <w:pPr>
        <w:numPr>
          <w:ilvl w:val="0"/>
          <w:numId w:val="54"/>
        </w:numPr>
        <w:jc w:val="both"/>
        <w:rPr>
          <w:rFonts w:ascii="Fira Sans" w:eastAsia="Times New Roman" w:hAnsi="Fira Sans"/>
          <w:color w:val="000000"/>
          <w:sz w:val="19"/>
          <w:szCs w:val="19"/>
        </w:rPr>
      </w:pPr>
      <w:r w:rsidRPr="00BE6E4C">
        <w:rPr>
          <w:rFonts w:ascii="Fira Sans" w:eastAsia="Times New Roman" w:hAnsi="Fira Sans"/>
          <w:color w:val="000000"/>
          <w:sz w:val="19"/>
          <w:szCs w:val="19"/>
        </w:rPr>
        <w:t>raport z testów.</w:t>
      </w:r>
    </w:p>
    <w:p w14:paraId="0E148234" w14:textId="77777777" w:rsidR="00547D63" w:rsidRPr="00BE6E4C" w:rsidRDefault="00547D63" w:rsidP="00454339">
      <w:pPr>
        <w:spacing w:after="0"/>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Opis scenariuszy testowych musi obejmować: </w:t>
      </w:r>
    </w:p>
    <w:p w14:paraId="43D3AFF9"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wskazanie identyfikatora wymagania,</w:t>
      </w:r>
    </w:p>
    <w:p w14:paraId="2B12CE4E"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listę kolejnych kroków testu,</w:t>
      </w:r>
    </w:p>
    <w:p w14:paraId="0B8160EE"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specyfikację danych wejściowych oraz spodziewanego rezultatu,</w:t>
      </w:r>
    </w:p>
    <w:p w14:paraId="7D702EB9"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opis sposobu weryfikacji zgodności otrzymanych rezultatów z oczekiwanymi.</w:t>
      </w:r>
    </w:p>
    <w:p w14:paraId="53BD6C1D" w14:textId="77777777" w:rsidR="00547D63" w:rsidRPr="00BE6E4C" w:rsidRDefault="00547D63" w:rsidP="00454339">
      <w:pPr>
        <w:spacing w:after="0"/>
        <w:jc w:val="both"/>
        <w:rPr>
          <w:rFonts w:ascii="Fira Sans" w:eastAsia="Times New Roman" w:hAnsi="Fira Sans"/>
          <w:color w:val="000000"/>
          <w:sz w:val="19"/>
          <w:szCs w:val="19"/>
        </w:rPr>
      </w:pPr>
    </w:p>
    <w:p w14:paraId="24E96695" w14:textId="4F3B6980" w:rsidR="00547D63" w:rsidRPr="00BE6E4C" w:rsidRDefault="00547D63" w:rsidP="00454339">
      <w:pPr>
        <w:spacing w:after="0"/>
        <w:ind w:left="360"/>
        <w:jc w:val="both"/>
        <w:rPr>
          <w:rFonts w:ascii="Fira Sans" w:eastAsia="Times New Roman" w:hAnsi="Fira Sans"/>
          <w:b/>
          <w:sz w:val="19"/>
          <w:szCs w:val="19"/>
          <w:u w:val="single"/>
        </w:rPr>
      </w:pPr>
      <w:r w:rsidRPr="00BE6E4C">
        <w:rPr>
          <w:rFonts w:ascii="Fira Sans" w:eastAsia="Times New Roman" w:hAnsi="Fira Sans"/>
          <w:b/>
          <w:sz w:val="19"/>
          <w:szCs w:val="19"/>
          <w:u w:val="single"/>
        </w:rPr>
        <w:t xml:space="preserve">Zakres testów </w:t>
      </w:r>
      <w:r w:rsidR="00454339" w:rsidRPr="00BE6E4C">
        <w:rPr>
          <w:rFonts w:ascii="Fira Sans" w:eastAsia="Times New Roman" w:hAnsi="Fira Sans"/>
          <w:b/>
          <w:sz w:val="19"/>
          <w:szCs w:val="19"/>
          <w:u w:val="single"/>
        </w:rPr>
        <w:t xml:space="preserve">- </w:t>
      </w:r>
      <w:r w:rsidRPr="00BE6E4C">
        <w:rPr>
          <w:rFonts w:ascii="Fira Sans" w:eastAsia="Times New Roman" w:hAnsi="Fira Sans"/>
          <w:b/>
          <w:sz w:val="19"/>
          <w:szCs w:val="19"/>
          <w:u w:val="single"/>
        </w:rPr>
        <w:t>część niefunkcjonalna:</w:t>
      </w:r>
    </w:p>
    <w:p w14:paraId="29113800" w14:textId="77777777" w:rsidR="00547D63" w:rsidRPr="00BE6E4C" w:rsidRDefault="00547D63" w:rsidP="00454339">
      <w:pPr>
        <w:spacing w:after="0"/>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Wykonawca przygotuje scenariusze testowe i wykona we współpracy ze wskazanymi przez Zamawiającego administratorami testowanie oraz udokumentuje jego przebieg w zakresie:</w:t>
      </w:r>
    </w:p>
    <w:p w14:paraId="149E119F"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Instalacji i konfiguracji baz danych</w:t>
      </w:r>
      <w:r w:rsidR="005A60E8" w:rsidRPr="00BE6E4C">
        <w:rPr>
          <w:rFonts w:ascii="Fira Sans" w:eastAsia="Times New Roman" w:hAnsi="Fira Sans"/>
          <w:color w:val="000000"/>
          <w:sz w:val="19"/>
          <w:szCs w:val="19"/>
        </w:rPr>
        <w:t>,</w:t>
      </w:r>
      <w:r w:rsidRPr="00BE6E4C">
        <w:rPr>
          <w:rFonts w:ascii="Fira Sans" w:eastAsia="Times New Roman" w:hAnsi="Fira Sans"/>
          <w:color w:val="000000"/>
          <w:sz w:val="19"/>
          <w:szCs w:val="19"/>
        </w:rPr>
        <w:t xml:space="preserve"> </w:t>
      </w:r>
    </w:p>
    <w:p w14:paraId="0F16CE64"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Instalacji i konfiguracji modułów </w:t>
      </w:r>
      <w:r w:rsidR="00FE0F75" w:rsidRPr="00BE6E4C">
        <w:rPr>
          <w:rFonts w:ascii="Fira Sans" w:eastAsia="Times New Roman" w:hAnsi="Fira Sans"/>
          <w:color w:val="000000"/>
          <w:sz w:val="19"/>
          <w:szCs w:val="19"/>
        </w:rPr>
        <w:t>ZSF-K</w:t>
      </w:r>
      <w:r w:rsidR="005A60E8" w:rsidRPr="00BE6E4C">
        <w:rPr>
          <w:rFonts w:ascii="Fira Sans" w:eastAsia="Times New Roman" w:hAnsi="Fira Sans"/>
          <w:color w:val="000000"/>
          <w:sz w:val="19"/>
          <w:szCs w:val="19"/>
        </w:rPr>
        <w:t>,</w:t>
      </w:r>
    </w:p>
    <w:p w14:paraId="78F88CB2"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lastRenderedPageBreak/>
        <w:t>Instalacji i konfiguracji komponentów wspomagających ZS</w:t>
      </w:r>
      <w:r w:rsidR="00A144E7" w:rsidRPr="00BE6E4C">
        <w:rPr>
          <w:rFonts w:ascii="Fira Sans" w:eastAsia="Times New Roman" w:hAnsi="Fira Sans"/>
          <w:color w:val="000000"/>
          <w:sz w:val="19"/>
          <w:szCs w:val="19"/>
        </w:rPr>
        <w:t>F-K</w:t>
      </w:r>
      <w:r w:rsidR="005A60E8" w:rsidRPr="00BE6E4C">
        <w:rPr>
          <w:rFonts w:ascii="Fira Sans" w:eastAsia="Times New Roman" w:hAnsi="Fira Sans"/>
          <w:color w:val="000000"/>
          <w:sz w:val="19"/>
          <w:szCs w:val="19"/>
        </w:rPr>
        <w:t>,</w:t>
      </w:r>
    </w:p>
    <w:p w14:paraId="723A759B"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Kreowania użytkowników aplikacyjnych i przypisywania uprawnień</w:t>
      </w:r>
      <w:r w:rsidR="005A60E8" w:rsidRPr="00BE6E4C">
        <w:rPr>
          <w:rFonts w:ascii="Fira Sans" w:eastAsia="Times New Roman" w:hAnsi="Fira Sans"/>
          <w:color w:val="000000"/>
          <w:sz w:val="19"/>
          <w:szCs w:val="19"/>
        </w:rPr>
        <w:t>,</w:t>
      </w:r>
      <w:r w:rsidRPr="00BE6E4C">
        <w:rPr>
          <w:rFonts w:ascii="Fira Sans" w:eastAsia="Times New Roman" w:hAnsi="Fira Sans"/>
          <w:color w:val="000000"/>
          <w:sz w:val="19"/>
          <w:szCs w:val="19"/>
        </w:rPr>
        <w:t xml:space="preserve"> </w:t>
      </w:r>
    </w:p>
    <w:p w14:paraId="47BEBFB5"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Aktualizacji baz danych</w:t>
      </w:r>
      <w:r w:rsidR="005A60E8" w:rsidRPr="00BE6E4C">
        <w:rPr>
          <w:rFonts w:ascii="Fira Sans" w:eastAsia="Times New Roman" w:hAnsi="Fira Sans"/>
          <w:color w:val="000000"/>
          <w:sz w:val="19"/>
          <w:szCs w:val="19"/>
        </w:rPr>
        <w:t>,</w:t>
      </w:r>
      <w:r w:rsidRPr="00BE6E4C">
        <w:rPr>
          <w:rFonts w:ascii="Fira Sans" w:eastAsia="Times New Roman" w:hAnsi="Fira Sans"/>
          <w:color w:val="000000"/>
          <w:sz w:val="19"/>
          <w:szCs w:val="19"/>
        </w:rPr>
        <w:t xml:space="preserve"> </w:t>
      </w:r>
    </w:p>
    <w:p w14:paraId="7BCD5B17"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Aktualizacji modułów </w:t>
      </w:r>
      <w:r w:rsidR="00FE0F75" w:rsidRPr="00BE6E4C">
        <w:rPr>
          <w:rFonts w:ascii="Fira Sans" w:eastAsia="Times New Roman" w:hAnsi="Fira Sans"/>
          <w:color w:val="000000"/>
          <w:sz w:val="19"/>
          <w:szCs w:val="19"/>
        </w:rPr>
        <w:t>ZSF-K</w:t>
      </w:r>
      <w:r w:rsidR="005A60E8" w:rsidRPr="00BE6E4C">
        <w:rPr>
          <w:rFonts w:ascii="Fira Sans" w:eastAsia="Times New Roman" w:hAnsi="Fira Sans"/>
          <w:color w:val="000000"/>
          <w:sz w:val="19"/>
          <w:szCs w:val="19"/>
        </w:rPr>
        <w:t>,</w:t>
      </w:r>
    </w:p>
    <w:p w14:paraId="102C877B"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Archiwizowania ZS</w:t>
      </w:r>
      <w:r w:rsidR="00A144E7" w:rsidRPr="00BE6E4C">
        <w:rPr>
          <w:rFonts w:ascii="Fira Sans" w:eastAsia="Times New Roman" w:hAnsi="Fira Sans"/>
          <w:color w:val="000000"/>
          <w:sz w:val="19"/>
          <w:szCs w:val="19"/>
        </w:rPr>
        <w:t>F-K</w:t>
      </w:r>
      <w:r w:rsidR="005A60E8" w:rsidRPr="00BE6E4C">
        <w:rPr>
          <w:rFonts w:ascii="Fira Sans" w:eastAsia="Times New Roman" w:hAnsi="Fira Sans"/>
          <w:color w:val="000000"/>
          <w:sz w:val="19"/>
          <w:szCs w:val="19"/>
        </w:rPr>
        <w:t>,</w:t>
      </w:r>
    </w:p>
    <w:p w14:paraId="1756328F" w14:textId="77777777" w:rsidR="00547D63"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Odtwarzania baz danych ZS</w:t>
      </w:r>
      <w:r w:rsidR="00A144E7" w:rsidRPr="00BE6E4C">
        <w:rPr>
          <w:rFonts w:ascii="Fira Sans" w:eastAsia="Times New Roman" w:hAnsi="Fira Sans"/>
          <w:color w:val="000000"/>
          <w:sz w:val="19"/>
          <w:szCs w:val="19"/>
        </w:rPr>
        <w:t>F-K</w:t>
      </w:r>
      <w:r w:rsidR="005A60E8" w:rsidRPr="00BE6E4C">
        <w:rPr>
          <w:rFonts w:ascii="Fira Sans" w:eastAsia="Times New Roman" w:hAnsi="Fira Sans"/>
          <w:color w:val="000000"/>
          <w:sz w:val="19"/>
          <w:szCs w:val="19"/>
        </w:rPr>
        <w:t>,</w:t>
      </w:r>
    </w:p>
    <w:p w14:paraId="60DE4641" w14:textId="77777777" w:rsidR="00FE0F75" w:rsidRPr="00BE6E4C" w:rsidRDefault="00547D63" w:rsidP="00454339">
      <w:pPr>
        <w:numPr>
          <w:ilvl w:val="0"/>
          <w:numId w:val="18"/>
        </w:numPr>
        <w:spacing w:after="0"/>
        <w:contextualSpacing/>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Odtwarzania konfiguracji modułów </w:t>
      </w:r>
      <w:r w:rsidR="00FE0F75" w:rsidRPr="00BE6E4C">
        <w:rPr>
          <w:rFonts w:ascii="Fira Sans" w:eastAsia="Times New Roman" w:hAnsi="Fira Sans"/>
          <w:color w:val="000000"/>
          <w:sz w:val="19"/>
          <w:szCs w:val="19"/>
        </w:rPr>
        <w:t>ZSF-K</w:t>
      </w:r>
      <w:r w:rsidR="005A60E8" w:rsidRPr="00BE6E4C">
        <w:rPr>
          <w:rFonts w:ascii="Fira Sans" w:eastAsia="Times New Roman" w:hAnsi="Fira Sans"/>
          <w:color w:val="000000"/>
          <w:sz w:val="19"/>
          <w:szCs w:val="19"/>
        </w:rPr>
        <w:t>,</w:t>
      </w:r>
    </w:p>
    <w:p w14:paraId="4A3A0F31" w14:textId="77777777" w:rsidR="00547D63" w:rsidRPr="00BE6E4C" w:rsidRDefault="005A60E8" w:rsidP="00454339">
      <w:pPr>
        <w:numPr>
          <w:ilvl w:val="0"/>
          <w:numId w:val="18"/>
        </w:numPr>
        <w:spacing w:after="24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Symulacji </w:t>
      </w:r>
      <w:r w:rsidR="00547D63" w:rsidRPr="00BE6E4C">
        <w:rPr>
          <w:rFonts w:ascii="Fira Sans" w:eastAsia="Times New Roman" w:hAnsi="Fira Sans"/>
          <w:color w:val="000000"/>
          <w:sz w:val="19"/>
          <w:szCs w:val="19"/>
        </w:rPr>
        <w:t>błędów systemowo-aplikacyjnych i procedury naprawy</w:t>
      </w:r>
      <w:r w:rsidRPr="00BE6E4C">
        <w:rPr>
          <w:rFonts w:ascii="Fira Sans" w:eastAsia="Times New Roman" w:hAnsi="Fira Sans"/>
          <w:color w:val="000000"/>
          <w:sz w:val="19"/>
          <w:szCs w:val="19"/>
        </w:rPr>
        <w:t>.</w:t>
      </w:r>
      <w:r w:rsidR="00547D63" w:rsidRPr="00BE6E4C">
        <w:rPr>
          <w:rFonts w:ascii="Fira Sans" w:eastAsia="Times New Roman" w:hAnsi="Fira Sans"/>
          <w:color w:val="000000"/>
          <w:sz w:val="19"/>
          <w:szCs w:val="19"/>
        </w:rPr>
        <w:t xml:space="preserve"> </w:t>
      </w:r>
    </w:p>
    <w:p w14:paraId="48B73EBD" w14:textId="77777777" w:rsidR="00547D63" w:rsidRPr="00BE6E4C" w:rsidRDefault="00547D63" w:rsidP="00454339">
      <w:pPr>
        <w:tabs>
          <w:tab w:val="left" w:pos="360"/>
        </w:tabs>
        <w:spacing w:before="240" w:after="0"/>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Podsumowaniem testów będzie dokumentacja testów niefunkcjonalnych i dostarczenie wykazu komunikatów błędów systemowych z wyjaśnieniem oraz sposobem obsługi</w:t>
      </w:r>
      <w:r w:rsidR="005A60E8" w:rsidRPr="00BE6E4C">
        <w:rPr>
          <w:rFonts w:ascii="Fira Sans" w:eastAsia="Times New Roman" w:hAnsi="Fira Sans"/>
          <w:color w:val="000000"/>
          <w:sz w:val="19"/>
          <w:szCs w:val="19"/>
        </w:rPr>
        <w:t>, a także</w:t>
      </w:r>
      <w:r w:rsidRPr="00BE6E4C">
        <w:rPr>
          <w:rFonts w:ascii="Fira Sans" w:eastAsia="Times New Roman" w:hAnsi="Fira Sans"/>
          <w:color w:val="000000"/>
          <w:sz w:val="19"/>
          <w:szCs w:val="19"/>
        </w:rPr>
        <w:t xml:space="preserve"> dostarczenie opisu architektury wdrożonej bazy danych</w:t>
      </w:r>
      <w:r w:rsidR="005A60E8" w:rsidRPr="00BE6E4C">
        <w:rPr>
          <w:rFonts w:ascii="Fira Sans" w:eastAsia="Times New Roman" w:hAnsi="Fira Sans"/>
          <w:color w:val="000000"/>
          <w:sz w:val="19"/>
          <w:szCs w:val="19"/>
        </w:rPr>
        <w:t xml:space="preserve"> i</w:t>
      </w:r>
      <w:r w:rsidRPr="00BE6E4C">
        <w:rPr>
          <w:rFonts w:ascii="Fira Sans" w:eastAsia="Times New Roman" w:hAnsi="Fira Sans"/>
          <w:color w:val="000000"/>
          <w:sz w:val="19"/>
          <w:szCs w:val="19"/>
        </w:rPr>
        <w:t xml:space="preserve"> opis</w:t>
      </w:r>
      <w:r w:rsidR="005A60E8" w:rsidRPr="00BE6E4C">
        <w:rPr>
          <w:rFonts w:ascii="Fira Sans" w:eastAsia="Times New Roman" w:hAnsi="Fira Sans"/>
          <w:color w:val="000000"/>
          <w:sz w:val="19"/>
          <w:szCs w:val="19"/>
        </w:rPr>
        <w:t>u</w:t>
      </w:r>
      <w:r w:rsidRPr="00BE6E4C">
        <w:rPr>
          <w:rFonts w:ascii="Fira Sans" w:eastAsia="Times New Roman" w:hAnsi="Fira Sans"/>
          <w:color w:val="000000"/>
          <w:sz w:val="19"/>
          <w:szCs w:val="19"/>
        </w:rPr>
        <w:t xml:space="preserve"> architektury wdrożonego ZS</w:t>
      </w:r>
      <w:r w:rsidR="00A144E7" w:rsidRPr="00BE6E4C">
        <w:rPr>
          <w:rFonts w:ascii="Fira Sans" w:eastAsia="Times New Roman" w:hAnsi="Fira Sans"/>
          <w:color w:val="000000"/>
          <w:sz w:val="19"/>
          <w:szCs w:val="19"/>
        </w:rPr>
        <w:t>F-K</w:t>
      </w:r>
      <w:r w:rsidRPr="00BE6E4C">
        <w:rPr>
          <w:rFonts w:ascii="Fira Sans" w:eastAsia="Times New Roman" w:hAnsi="Fira Sans"/>
          <w:color w:val="000000"/>
          <w:sz w:val="19"/>
          <w:szCs w:val="19"/>
        </w:rPr>
        <w:t>. Dokumentacja testów niefunkcjonalnych musi zawierać ponadto następujące elementy składowe:</w:t>
      </w:r>
    </w:p>
    <w:p w14:paraId="38EEB13A"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specyfikację scenariuszy testowych do wykazanych w punktach od 1 do 10 przypadków,</w:t>
      </w:r>
    </w:p>
    <w:p w14:paraId="3811CC5F" w14:textId="77777777" w:rsidR="00547D63" w:rsidRPr="00BE6E4C" w:rsidRDefault="005A60E8"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specyfikację </w:t>
      </w:r>
      <w:r w:rsidR="00547D63" w:rsidRPr="00BE6E4C">
        <w:rPr>
          <w:rFonts w:ascii="Fira Sans" w:eastAsia="Times New Roman" w:hAnsi="Fira Sans"/>
          <w:color w:val="000000"/>
          <w:sz w:val="19"/>
          <w:szCs w:val="19"/>
        </w:rPr>
        <w:t>warunków wejściowych w tym zakresie,</w:t>
      </w:r>
    </w:p>
    <w:p w14:paraId="1DDA2B3C" w14:textId="77777777" w:rsidR="00547D63" w:rsidRPr="00BE6E4C" w:rsidRDefault="00547D63" w:rsidP="006C2150">
      <w:pPr>
        <w:numPr>
          <w:ilvl w:val="0"/>
          <w:numId w:val="54"/>
        </w:numPr>
        <w:jc w:val="both"/>
        <w:rPr>
          <w:rFonts w:ascii="Fira Sans" w:eastAsia="Times New Roman" w:hAnsi="Fira Sans"/>
          <w:color w:val="000000"/>
          <w:sz w:val="19"/>
          <w:szCs w:val="19"/>
        </w:rPr>
      </w:pPr>
      <w:r w:rsidRPr="00BE6E4C">
        <w:rPr>
          <w:rFonts w:ascii="Fira Sans" w:eastAsia="Times New Roman" w:hAnsi="Fira Sans"/>
          <w:color w:val="000000"/>
          <w:sz w:val="19"/>
          <w:szCs w:val="19"/>
        </w:rPr>
        <w:t>raport z testów.</w:t>
      </w:r>
    </w:p>
    <w:p w14:paraId="44573BED" w14:textId="77777777" w:rsidR="00547D63" w:rsidRPr="00BE6E4C" w:rsidRDefault="00547D63" w:rsidP="00454339">
      <w:pPr>
        <w:tabs>
          <w:tab w:val="left" w:pos="360"/>
        </w:tabs>
        <w:spacing w:after="0"/>
        <w:ind w:left="360"/>
        <w:jc w:val="both"/>
        <w:rPr>
          <w:rFonts w:ascii="Fira Sans" w:eastAsia="Times New Roman" w:hAnsi="Fira Sans"/>
          <w:color w:val="000000"/>
          <w:sz w:val="19"/>
          <w:szCs w:val="19"/>
        </w:rPr>
      </w:pPr>
      <w:r w:rsidRPr="00BE6E4C">
        <w:rPr>
          <w:rFonts w:ascii="Fira Sans" w:eastAsia="Times New Roman" w:hAnsi="Fira Sans"/>
          <w:color w:val="000000"/>
          <w:sz w:val="19"/>
          <w:szCs w:val="19"/>
        </w:rPr>
        <w:t xml:space="preserve">Opis scenariuszy testowych musi obejmować: </w:t>
      </w:r>
    </w:p>
    <w:p w14:paraId="61A2C418"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wskazanie identyfikatora przypadku,</w:t>
      </w:r>
    </w:p>
    <w:p w14:paraId="3C49B41F"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listę kolejnych kroków testu,</w:t>
      </w:r>
    </w:p>
    <w:p w14:paraId="728FD636" w14:textId="77777777" w:rsidR="00547D63" w:rsidRPr="00BE6E4C" w:rsidRDefault="00547D63" w:rsidP="006C2150">
      <w:pPr>
        <w:numPr>
          <w:ilvl w:val="0"/>
          <w:numId w:val="54"/>
        </w:numPr>
        <w:spacing w:after="0"/>
        <w:jc w:val="both"/>
        <w:rPr>
          <w:rFonts w:ascii="Fira Sans" w:eastAsia="Times New Roman" w:hAnsi="Fira Sans"/>
          <w:color w:val="000000"/>
          <w:sz w:val="19"/>
          <w:szCs w:val="19"/>
        </w:rPr>
      </w:pPr>
      <w:r w:rsidRPr="00BE6E4C">
        <w:rPr>
          <w:rFonts w:ascii="Fira Sans" w:eastAsia="Times New Roman" w:hAnsi="Fira Sans"/>
          <w:color w:val="000000"/>
          <w:sz w:val="19"/>
          <w:szCs w:val="19"/>
        </w:rPr>
        <w:t>opis otrzymanych rezultatów.</w:t>
      </w:r>
    </w:p>
    <w:p w14:paraId="1319C45D" w14:textId="77777777" w:rsidR="008C5EE9" w:rsidRPr="00BE6E4C" w:rsidRDefault="008C5EE9" w:rsidP="006C2150">
      <w:pPr>
        <w:pStyle w:val="Akapitzlist"/>
        <w:numPr>
          <w:ilvl w:val="0"/>
          <w:numId w:val="116"/>
        </w:numPr>
        <w:spacing w:before="360" w:after="120"/>
        <w:ind w:left="360" w:hanging="446"/>
        <w:contextualSpacing w:val="0"/>
        <w:jc w:val="both"/>
        <w:rPr>
          <w:rFonts w:ascii="Fira Sans" w:hAnsi="Fira Sans"/>
          <w:b/>
          <w:sz w:val="19"/>
          <w:szCs w:val="19"/>
        </w:rPr>
      </w:pPr>
      <w:r w:rsidRPr="00BE6E4C">
        <w:rPr>
          <w:rFonts w:ascii="Fira Sans" w:hAnsi="Fira Sans"/>
          <w:b/>
          <w:sz w:val="19"/>
          <w:szCs w:val="19"/>
        </w:rPr>
        <w:t>ZADANIE IV -  Przeprowadzenie instruktaży.</w:t>
      </w:r>
    </w:p>
    <w:p w14:paraId="5E8EE93E" w14:textId="33966163" w:rsidR="00547D63" w:rsidRPr="00BE6E4C" w:rsidRDefault="008C5EE9" w:rsidP="00454339">
      <w:pPr>
        <w:spacing w:after="120" w:line="240" w:lineRule="exact"/>
        <w:ind w:left="721" w:hanging="361"/>
        <w:jc w:val="both"/>
        <w:rPr>
          <w:rFonts w:ascii="Fira Sans" w:hAnsi="Fira Sans" w:cs="Arial"/>
          <w:b/>
          <w:sz w:val="19"/>
          <w:szCs w:val="19"/>
        </w:rPr>
      </w:pPr>
      <w:r w:rsidRPr="00BE6E4C">
        <w:rPr>
          <w:rFonts w:ascii="Fira Sans" w:hAnsi="Fira Sans" w:cs="Arial"/>
          <w:b/>
          <w:sz w:val="19"/>
          <w:szCs w:val="19"/>
        </w:rPr>
        <w:t>Z</w:t>
      </w:r>
      <w:r w:rsidR="00547D63" w:rsidRPr="00BE6E4C">
        <w:rPr>
          <w:rFonts w:ascii="Fira Sans" w:hAnsi="Fira Sans" w:cs="Arial"/>
          <w:b/>
          <w:sz w:val="19"/>
          <w:szCs w:val="19"/>
        </w:rPr>
        <w:t>amawiający przewiduje następujące role w strukturze projektu:</w:t>
      </w:r>
    </w:p>
    <w:tbl>
      <w:tblPr>
        <w:tblW w:w="8896" w:type="dxa"/>
        <w:tblInd w:w="274" w:type="dxa"/>
        <w:tblCellMar>
          <w:left w:w="70" w:type="dxa"/>
          <w:right w:w="70" w:type="dxa"/>
        </w:tblCellMar>
        <w:tblLook w:val="04A0" w:firstRow="1" w:lastRow="0" w:firstColumn="1" w:lastColumn="0" w:noHBand="0" w:noVBand="1"/>
      </w:tblPr>
      <w:tblGrid>
        <w:gridCol w:w="1855"/>
        <w:gridCol w:w="1280"/>
        <w:gridCol w:w="2321"/>
        <w:gridCol w:w="1240"/>
        <w:gridCol w:w="2200"/>
      </w:tblGrid>
      <w:tr w:rsidR="00454339" w:rsidRPr="00BE6E4C" w14:paraId="78FC4E61" w14:textId="77777777" w:rsidTr="00454339">
        <w:trPr>
          <w:trHeight w:val="375"/>
        </w:trPr>
        <w:tc>
          <w:tcPr>
            <w:tcW w:w="1855"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2C534475"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Jednostki służb statystki publicznej</w:t>
            </w:r>
            <w:r w:rsidRPr="00BE6E4C">
              <w:rPr>
                <w:rFonts w:ascii="Fira Sans" w:eastAsia="Times New Roman" w:hAnsi="Fira Sans" w:cs="Calibri"/>
                <w:color w:val="000000"/>
                <w:sz w:val="14"/>
                <w:szCs w:val="14"/>
                <w:lang w:eastAsia="pl-PL"/>
              </w:rPr>
              <w:t> </w:t>
            </w:r>
          </w:p>
        </w:tc>
        <w:tc>
          <w:tcPr>
            <w:tcW w:w="7041" w:type="dxa"/>
            <w:gridSpan w:val="4"/>
            <w:tcBorders>
              <w:top w:val="single" w:sz="8" w:space="0" w:color="auto"/>
              <w:left w:val="nil"/>
              <w:bottom w:val="single" w:sz="8" w:space="0" w:color="auto"/>
              <w:right w:val="single" w:sz="8" w:space="0" w:color="000000"/>
            </w:tcBorders>
            <w:shd w:val="clear" w:color="000000" w:fill="EAF1DD"/>
            <w:noWrap/>
            <w:vAlign w:val="center"/>
            <w:hideMark/>
          </w:tcPr>
          <w:p w14:paraId="11760DCE" w14:textId="77777777" w:rsidR="00454339" w:rsidRPr="00BE6E4C" w:rsidRDefault="00454339" w:rsidP="00BC3249">
            <w:pPr>
              <w:spacing w:after="0" w:line="240" w:lineRule="auto"/>
              <w:jc w:val="center"/>
              <w:rPr>
                <w:rFonts w:ascii="Fira Sans" w:eastAsia="Times New Roman" w:hAnsi="Fira Sans" w:cs="Calibri"/>
                <w:b/>
                <w:bCs/>
                <w:sz w:val="14"/>
                <w:szCs w:val="14"/>
                <w:lang w:eastAsia="pl-PL"/>
              </w:rPr>
            </w:pPr>
            <w:r w:rsidRPr="00BE6E4C">
              <w:rPr>
                <w:rFonts w:ascii="Fira Sans" w:eastAsia="Times New Roman" w:hAnsi="Fira Sans" w:cs="Calibri"/>
                <w:b/>
                <w:bCs/>
                <w:sz w:val="14"/>
                <w:szCs w:val="14"/>
                <w:lang w:eastAsia="pl-PL"/>
              </w:rPr>
              <w:t>Planowane role w strukturze ZSF-K</w:t>
            </w:r>
          </w:p>
        </w:tc>
      </w:tr>
      <w:tr w:rsidR="00454339" w:rsidRPr="00BE6E4C" w14:paraId="4CFDD07D" w14:textId="77777777" w:rsidTr="00454339">
        <w:trPr>
          <w:trHeight w:val="1590"/>
        </w:trPr>
        <w:tc>
          <w:tcPr>
            <w:tcW w:w="1855" w:type="dxa"/>
            <w:tcBorders>
              <w:top w:val="nil"/>
              <w:left w:val="single" w:sz="8" w:space="0" w:color="auto"/>
              <w:bottom w:val="single" w:sz="8" w:space="0" w:color="auto"/>
              <w:right w:val="single" w:sz="8" w:space="0" w:color="auto"/>
            </w:tcBorders>
            <w:shd w:val="clear" w:color="000000" w:fill="EAF1DD"/>
            <w:vAlign w:val="center"/>
            <w:hideMark/>
          </w:tcPr>
          <w:p w14:paraId="0257E870"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 </w:t>
            </w:r>
          </w:p>
        </w:tc>
        <w:tc>
          <w:tcPr>
            <w:tcW w:w="1280" w:type="dxa"/>
            <w:tcBorders>
              <w:top w:val="nil"/>
              <w:left w:val="nil"/>
              <w:bottom w:val="single" w:sz="8" w:space="0" w:color="auto"/>
              <w:right w:val="single" w:sz="8" w:space="0" w:color="auto"/>
            </w:tcBorders>
            <w:shd w:val="clear" w:color="000000" w:fill="EAF1DD"/>
            <w:vAlign w:val="center"/>
            <w:hideMark/>
          </w:tcPr>
          <w:p w14:paraId="017CB448"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 xml:space="preserve">Administratorzy IT </w:t>
            </w:r>
          </w:p>
        </w:tc>
        <w:tc>
          <w:tcPr>
            <w:tcW w:w="2321" w:type="dxa"/>
            <w:tcBorders>
              <w:top w:val="nil"/>
              <w:left w:val="nil"/>
              <w:bottom w:val="single" w:sz="8" w:space="0" w:color="auto"/>
              <w:right w:val="single" w:sz="8" w:space="0" w:color="auto"/>
            </w:tcBorders>
            <w:shd w:val="clear" w:color="000000" w:fill="EAF1DD"/>
            <w:vAlign w:val="center"/>
            <w:hideMark/>
          </w:tcPr>
          <w:p w14:paraId="281CEC5A"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Liderzy modułów: Księgowość; Rachunki bankowe i kasa; Sprawozdawczość</w:t>
            </w:r>
          </w:p>
        </w:tc>
        <w:tc>
          <w:tcPr>
            <w:tcW w:w="1240" w:type="dxa"/>
            <w:tcBorders>
              <w:top w:val="nil"/>
              <w:left w:val="nil"/>
              <w:bottom w:val="single" w:sz="8" w:space="0" w:color="auto"/>
              <w:right w:val="single" w:sz="8" w:space="0" w:color="auto"/>
            </w:tcBorders>
            <w:shd w:val="clear" w:color="000000" w:fill="EAF1DD"/>
            <w:vAlign w:val="center"/>
            <w:hideMark/>
          </w:tcPr>
          <w:p w14:paraId="78A3FA06"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Liderzy modułów: Majątek trwały; Gospodarka magazynowa</w:t>
            </w:r>
          </w:p>
        </w:tc>
        <w:tc>
          <w:tcPr>
            <w:tcW w:w="2200" w:type="dxa"/>
            <w:tcBorders>
              <w:top w:val="nil"/>
              <w:left w:val="nil"/>
              <w:bottom w:val="single" w:sz="8" w:space="0" w:color="auto"/>
              <w:right w:val="single" w:sz="8" w:space="0" w:color="auto"/>
            </w:tcBorders>
            <w:shd w:val="clear" w:color="000000" w:fill="EAF1DD"/>
            <w:vAlign w:val="center"/>
            <w:hideMark/>
          </w:tcPr>
          <w:p w14:paraId="45BBB439"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Użytkownicy</w:t>
            </w:r>
          </w:p>
        </w:tc>
      </w:tr>
      <w:tr w:rsidR="00454339" w:rsidRPr="00BE6E4C" w14:paraId="1AE0EE4B"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403426D3"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Białystok</w:t>
            </w:r>
          </w:p>
        </w:tc>
        <w:tc>
          <w:tcPr>
            <w:tcW w:w="1280" w:type="dxa"/>
            <w:tcBorders>
              <w:top w:val="nil"/>
              <w:left w:val="nil"/>
              <w:bottom w:val="single" w:sz="4" w:space="0" w:color="auto"/>
              <w:right w:val="single" w:sz="8" w:space="0" w:color="auto"/>
            </w:tcBorders>
            <w:shd w:val="clear" w:color="auto" w:fill="auto"/>
            <w:noWrap/>
            <w:vAlign w:val="center"/>
            <w:hideMark/>
          </w:tcPr>
          <w:p w14:paraId="2BC23735"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bottom"/>
            <w:hideMark/>
          </w:tcPr>
          <w:p w14:paraId="54CCBBD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4D4E8A1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91522B2"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5</w:t>
            </w:r>
          </w:p>
        </w:tc>
      </w:tr>
      <w:tr w:rsidR="00454339" w:rsidRPr="00BE6E4C" w14:paraId="6820ECBA"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42226EBD"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Bydgoszcz</w:t>
            </w:r>
          </w:p>
        </w:tc>
        <w:tc>
          <w:tcPr>
            <w:tcW w:w="1280" w:type="dxa"/>
            <w:tcBorders>
              <w:top w:val="nil"/>
              <w:left w:val="nil"/>
              <w:bottom w:val="single" w:sz="4" w:space="0" w:color="auto"/>
              <w:right w:val="single" w:sz="8" w:space="0" w:color="auto"/>
            </w:tcBorders>
            <w:shd w:val="clear" w:color="auto" w:fill="auto"/>
            <w:noWrap/>
            <w:vAlign w:val="center"/>
            <w:hideMark/>
          </w:tcPr>
          <w:p w14:paraId="3DFF2B0B"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01230B6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87A4AE9"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6989F37"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5</w:t>
            </w:r>
          </w:p>
        </w:tc>
      </w:tr>
      <w:tr w:rsidR="00454339" w:rsidRPr="00BE6E4C" w14:paraId="784C6BBE"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52267D0D"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Gdańsk</w:t>
            </w:r>
          </w:p>
        </w:tc>
        <w:tc>
          <w:tcPr>
            <w:tcW w:w="1280" w:type="dxa"/>
            <w:tcBorders>
              <w:top w:val="nil"/>
              <w:left w:val="nil"/>
              <w:bottom w:val="single" w:sz="4" w:space="0" w:color="auto"/>
              <w:right w:val="single" w:sz="8" w:space="0" w:color="auto"/>
            </w:tcBorders>
            <w:shd w:val="clear" w:color="auto" w:fill="auto"/>
            <w:noWrap/>
            <w:vAlign w:val="center"/>
            <w:hideMark/>
          </w:tcPr>
          <w:p w14:paraId="299841A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11A722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7E9A835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08AD3810" w14:textId="77777777" w:rsidR="00454339" w:rsidRPr="00BE6E4C" w:rsidRDefault="00454339" w:rsidP="00BC3249">
            <w:pPr>
              <w:spacing w:after="0" w:line="240" w:lineRule="auto"/>
              <w:jc w:val="center"/>
              <w:rPr>
                <w:rFonts w:ascii="Fira Sans" w:eastAsia="Times New Roman" w:hAnsi="Fira Sans" w:cs="Calibri"/>
                <w:sz w:val="14"/>
                <w:szCs w:val="14"/>
                <w:lang w:eastAsia="pl-PL"/>
              </w:rPr>
            </w:pPr>
            <w:r w:rsidRPr="00BE6E4C">
              <w:rPr>
                <w:rFonts w:ascii="Fira Sans" w:eastAsia="Times New Roman" w:hAnsi="Fira Sans" w:cs="Calibri"/>
                <w:sz w:val="14"/>
                <w:szCs w:val="14"/>
                <w:lang w:eastAsia="pl-PL"/>
              </w:rPr>
              <w:t>11</w:t>
            </w:r>
          </w:p>
        </w:tc>
      </w:tr>
      <w:tr w:rsidR="00454339" w:rsidRPr="00BE6E4C" w14:paraId="46C8AD0B"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26CE3F20"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Katowice</w:t>
            </w:r>
          </w:p>
        </w:tc>
        <w:tc>
          <w:tcPr>
            <w:tcW w:w="1280" w:type="dxa"/>
            <w:tcBorders>
              <w:top w:val="nil"/>
              <w:left w:val="nil"/>
              <w:bottom w:val="single" w:sz="4" w:space="0" w:color="auto"/>
              <w:right w:val="single" w:sz="8" w:space="0" w:color="auto"/>
            </w:tcBorders>
            <w:shd w:val="clear" w:color="auto" w:fill="auto"/>
            <w:noWrap/>
            <w:vAlign w:val="center"/>
            <w:hideMark/>
          </w:tcPr>
          <w:p w14:paraId="51588611"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C1C130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6C1350CE"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C0FD77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10</w:t>
            </w:r>
          </w:p>
        </w:tc>
      </w:tr>
      <w:tr w:rsidR="00454339" w:rsidRPr="00BE6E4C" w14:paraId="74B91872"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1BA3522B"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Kielce</w:t>
            </w:r>
          </w:p>
        </w:tc>
        <w:tc>
          <w:tcPr>
            <w:tcW w:w="1280" w:type="dxa"/>
            <w:tcBorders>
              <w:top w:val="nil"/>
              <w:left w:val="nil"/>
              <w:bottom w:val="single" w:sz="4" w:space="0" w:color="auto"/>
              <w:right w:val="single" w:sz="8" w:space="0" w:color="auto"/>
            </w:tcBorders>
            <w:shd w:val="clear" w:color="auto" w:fill="auto"/>
            <w:noWrap/>
            <w:vAlign w:val="center"/>
            <w:hideMark/>
          </w:tcPr>
          <w:p w14:paraId="639406E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0DA7AA1"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89F45BD"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1430F92"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5</w:t>
            </w:r>
          </w:p>
        </w:tc>
      </w:tr>
      <w:tr w:rsidR="00454339" w:rsidRPr="00BE6E4C" w14:paraId="2B37B6FD"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BEBC765"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Kraków</w:t>
            </w:r>
          </w:p>
        </w:tc>
        <w:tc>
          <w:tcPr>
            <w:tcW w:w="1280" w:type="dxa"/>
            <w:tcBorders>
              <w:top w:val="nil"/>
              <w:left w:val="nil"/>
              <w:bottom w:val="single" w:sz="4" w:space="0" w:color="auto"/>
              <w:right w:val="single" w:sz="8" w:space="0" w:color="auto"/>
            </w:tcBorders>
            <w:shd w:val="clear" w:color="auto" w:fill="auto"/>
            <w:noWrap/>
            <w:vAlign w:val="center"/>
            <w:hideMark/>
          </w:tcPr>
          <w:p w14:paraId="1F4D62C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76D44F1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49EA8EB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672551B"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11</w:t>
            </w:r>
          </w:p>
        </w:tc>
      </w:tr>
      <w:tr w:rsidR="00454339" w:rsidRPr="00BE6E4C" w14:paraId="35F96E2D"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1373DB02"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Lublin</w:t>
            </w:r>
          </w:p>
        </w:tc>
        <w:tc>
          <w:tcPr>
            <w:tcW w:w="1280" w:type="dxa"/>
            <w:tcBorders>
              <w:top w:val="nil"/>
              <w:left w:val="nil"/>
              <w:bottom w:val="single" w:sz="4" w:space="0" w:color="auto"/>
              <w:right w:val="single" w:sz="8" w:space="0" w:color="auto"/>
            </w:tcBorders>
            <w:shd w:val="clear" w:color="000000" w:fill="FFFFFF"/>
            <w:noWrap/>
            <w:vAlign w:val="center"/>
            <w:hideMark/>
          </w:tcPr>
          <w:p w14:paraId="5EA5A00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000000" w:fill="FFFFFF"/>
            <w:noWrap/>
            <w:vAlign w:val="center"/>
            <w:hideMark/>
          </w:tcPr>
          <w:p w14:paraId="12FA5278"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000000" w:fill="FFFFFF"/>
            <w:noWrap/>
            <w:vAlign w:val="center"/>
            <w:hideMark/>
          </w:tcPr>
          <w:p w14:paraId="283A721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6538253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5</w:t>
            </w:r>
          </w:p>
        </w:tc>
      </w:tr>
      <w:tr w:rsidR="00454339" w:rsidRPr="00BE6E4C" w14:paraId="6AC1076F"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3D048618"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Łódź</w:t>
            </w:r>
          </w:p>
        </w:tc>
        <w:tc>
          <w:tcPr>
            <w:tcW w:w="1280" w:type="dxa"/>
            <w:tcBorders>
              <w:top w:val="nil"/>
              <w:left w:val="nil"/>
              <w:bottom w:val="single" w:sz="4" w:space="0" w:color="auto"/>
              <w:right w:val="single" w:sz="8" w:space="0" w:color="auto"/>
            </w:tcBorders>
            <w:shd w:val="clear" w:color="auto" w:fill="auto"/>
            <w:noWrap/>
            <w:vAlign w:val="center"/>
            <w:hideMark/>
          </w:tcPr>
          <w:p w14:paraId="7199271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1B7CF45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23B7ACB7"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869B7E7"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6</w:t>
            </w:r>
          </w:p>
        </w:tc>
      </w:tr>
      <w:tr w:rsidR="00454339" w:rsidRPr="00BE6E4C" w14:paraId="471187F9"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0A472A75"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Olsztyn</w:t>
            </w:r>
          </w:p>
        </w:tc>
        <w:tc>
          <w:tcPr>
            <w:tcW w:w="1280" w:type="dxa"/>
            <w:tcBorders>
              <w:top w:val="nil"/>
              <w:left w:val="nil"/>
              <w:bottom w:val="single" w:sz="4" w:space="0" w:color="auto"/>
              <w:right w:val="single" w:sz="8" w:space="0" w:color="auto"/>
            </w:tcBorders>
            <w:shd w:val="clear" w:color="auto" w:fill="auto"/>
            <w:noWrap/>
            <w:vAlign w:val="center"/>
            <w:hideMark/>
          </w:tcPr>
          <w:p w14:paraId="67348B0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65C6015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782EBEE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45F4CC9"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8</w:t>
            </w:r>
          </w:p>
        </w:tc>
      </w:tr>
      <w:tr w:rsidR="00454339" w:rsidRPr="00BE6E4C" w14:paraId="59D83750"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069A23D7"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Opole</w:t>
            </w:r>
          </w:p>
        </w:tc>
        <w:tc>
          <w:tcPr>
            <w:tcW w:w="1280" w:type="dxa"/>
            <w:tcBorders>
              <w:top w:val="nil"/>
              <w:left w:val="nil"/>
              <w:bottom w:val="single" w:sz="4" w:space="0" w:color="auto"/>
              <w:right w:val="single" w:sz="8" w:space="0" w:color="auto"/>
            </w:tcBorders>
            <w:shd w:val="clear" w:color="auto" w:fill="auto"/>
            <w:noWrap/>
            <w:vAlign w:val="center"/>
            <w:hideMark/>
          </w:tcPr>
          <w:p w14:paraId="625DB46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3FDF2106"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6E02A6D6"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76C760C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6</w:t>
            </w:r>
          </w:p>
        </w:tc>
      </w:tr>
      <w:tr w:rsidR="00454339" w:rsidRPr="00BE6E4C" w14:paraId="5222EBA0"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56CED87F"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Poznań</w:t>
            </w:r>
          </w:p>
        </w:tc>
        <w:tc>
          <w:tcPr>
            <w:tcW w:w="1280" w:type="dxa"/>
            <w:tcBorders>
              <w:top w:val="nil"/>
              <w:left w:val="nil"/>
              <w:bottom w:val="single" w:sz="4" w:space="0" w:color="auto"/>
              <w:right w:val="single" w:sz="8" w:space="0" w:color="auto"/>
            </w:tcBorders>
            <w:shd w:val="clear" w:color="auto" w:fill="auto"/>
            <w:noWrap/>
            <w:vAlign w:val="center"/>
            <w:hideMark/>
          </w:tcPr>
          <w:p w14:paraId="58545135"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35BC4CA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3D45EF5"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54BA5C2"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r>
      <w:tr w:rsidR="00454339" w:rsidRPr="00BE6E4C" w14:paraId="609CD2A8"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20B64566"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Rzeszów</w:t>
            </w:r>
          </w:p>
        </w:tc>
        <w:tc>
          <w:tcPr>
            <w:tcW w:w="1280" w:type="dxa"/>
            <w:tcBorders>
              <w:top w:val="nil"/>
              <w:left w:val="nil"/>
              <w:bottom w:val="single" w:sz="4" w:space="0" w:color="auto"/>
              <w:right w:val="single" w:sz="8" w:space="0" w:color="auto"/>
            </w:tcBorders>
            <w:shd w:val="clear" w:color="auto" w:fill="auto"/>
            <w:noWrap/>
            <w:vAlign w:val="center"/>
            <w:hideMark/>
          </w:tcPr>
          <w:p w14:paraId="0B911F97"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975ACE9"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277444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04844021"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14</w:t>
            </w:r>
          </w:p>
        </w:tc>
      </w:tr>
      <w:tr w:rsidR="00454339" w:rsidRPr="00BE6E4C" w14:paraId="67EFC464"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B4A585C"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Szczecin</w:t>
            </w:r>
          </w:p>
        </w:tc>
        <w:tc>
          <w:tcPr>
            <w:tcW w:w="1280" w:type="dxa"/>
            <w:tcBorders>
              <w:top w:val="nil"/>
              <w:left w:val="nil"/>
              <w:bottom w:val="single" w:sz="4" w:space="0" w:color="auto"/>
              <w:right w:val="single" w:sz="8" w:space="0" w:color="auto"/>
            </w:tcBorders>
            <w:shd w:val="clear" w:color="auto" w:fill="auto"/>
            <w:noWrap/>
            <w:vAlign w:val="center"/>
            <w:hideMark/>
          </w:tcPr>
          <w:p w14:paraId="6E2CBFC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5C50C2E"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3711C0D"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154DE25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r>
      <w:tr w:rsidR="00454339" w:rsidRPr="00BE6E4C" w14:paraId="5D6D1D26"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44E2C68"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Warszawa</w:t>
            </w:r>
          </w:p>
        </w:tc>
        <w:tc>
          <w:tcPr>
            <w:tcW w:w="1280" w:type="dxa"/>
            <w:tcBorders>
              <w:top w:val="nil"/>
              <w:left w:val="nil"/>
              <w:bottom w:val="single" w:sz="4" w:space="0" w:color="auto"/>
              <w:right w:val="single" w:sz="8" w:space="0" w:color="auto"/>
            </w:tcBorders>
            <w:shd w:val="clear" w:color="auto" w:fill="auto"/>
            <w:noWrap/>
            <w:vAlign w:val="center"/>
            <w:hideMark/>
          </w:tcPr>
          <w:p w14:paraId="760A8A30"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0D644FB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5C54130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206BAA3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14</w:t>
            </w:r>
          </w:p>
        </w:tc>
      </w:tr>
      <w:tr w:rsidR="00454339" w:rsidRPr="00BE6E4C" w14:paraId="708AC8B3"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3E04249B"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Wrocław</w:t>
            </w:r>
          </w:p>
        </w:tc>
        <w:tc>
          <w:tcPr>
            <w:tcW w:w="1280" w:type="dxa"/>
            <w:tcBorders>
              <w:top w:val="nil"/>
              <w:left w:val="nil"/>
              <w:bottom w:val="single" w:sz="4" w:space="0" w:color="auto"/>
              <w:right w:val="single" w:sz="8" w:space="0" w:color="auto"/>
            </w:tcBorders>
            <w:shd w:val="clear" w:color="auto" w:fill="auto"/>
            <w:noWrap/>
            <w:vAlign w:val="center"/>
            <w:hideMark/>
          </w:tcPr>
          <w:p w14:paraId="3FFD1411"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6AF7AE22"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AE0460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8EABE1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10</w:t>
            </w:r>
          </w:p>
        </w:tc>
      </w:tr>
      <w:tr w:rsidR="00454339" w:rsidRPr="00BE6E4C" w14:paraId="31142B12" w14:textId="77777777" w:rsidTr="00454339">
        <w:trPr>
          <w:trHeight w:val="315"/>
        </w:trPr>
        <w:tc>
          <w:tcPr>
            <w:tcW w:w="1855" w:type="dxa"/>
            <w:tcBorders>
              <w:top w:val="nil"/>
              <w:left w:val="single" w:sz="8" w:space="0" w:color="auto"/>
              <w:bottom w:val="single" w:sz="8" w:space="0" w:color="auto"/>
              <w:right w:val="single" w:sz="8" w:space="0" w:color="auto"/>
            </w:tcBorders>
            <w:shd w:val="clear" w:color="000000" w:fill="FFFFFF"/>
            <w:noWrap/>
            <w:vAlign w:val="center"/>
            <w:hideMark/>
          </w:tcPr>
          <w:p w14:paraId="17426727"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US Zielona Góra</w:t>
            </w:r>
          </w:p>
        </w:tc>
        <w:tc>
          <w:tcPr>
            <w:tcW w:w="1280" w:type="dxa"/>
            <w:tcBorders>
              <w:top w:val="nil"/>
              <w:left w:val="nil"/>
              <w:bottom w:val="nil"/>
              <w:right w:val="single" w:sz="8" w:space="0" w:color="auto"/>
            </w:tcBorders>
            <w:shd w:val="clear" w:color="auto" w:fill="auto"/>
            <w:noWrap/>
            <w:vAlign w:val="center"/>
            <w:hideMark/>
          </w:tcPr>
          <w:p w14:paraId="697BFAD6"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452E25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0AC32F4E"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nil"/>
              <w:right w:val="single" w:sz="8" w:space="0" w:color="auto"/>
            </w:tcBorders>
            <w:shd w:val="clear" w:color="000000" w:fill="FFFFFF"/>
            <w:noWrap/>
            <w:vAlign w:val="center"/>
            <w:hideMark/>
          </w:tcPr>
          <w:p w14:paraId="7CFA802D"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7</w:t>
            </w:r>
          </w:p>
        </w:tc>
      </w:tr>
      <w:tr w:rsidR="00454339" w:rsidRPr="00BE6E4C" w14:paraId="12CC6F3F" w14:textId="77777777" w:rsidTr="00454339">
        <w:trPr>
          <w:trHeight w:val="405"/>
        </w:trPr>
        <w:tc>
          <w:tcPr>
            <w:tcW w:w="1855" w:type="dxa"/>
            <w:tcBorders>
              <w:top w:val="nil"/>
              <w:left w:val="single" w:sz="8" w:space="0" w:color="auto"/>
              <w:bottom w:val="single" w:sz="8" w:space="0" w:color="auto"/>
              <w:right w:val="single" w:sz="8" w:space="0" w:color="auto"/>
            </w:tcBorders>
            <w:shd w:val="clear" w:color="000000" w:fill="F2F2F2"/>
            <w:vAlign w:val="center"/>
            <w:hideMark/>
          </w:tcPr>
          <w:p w14:paraId="6DC51A97" w14:textId="77777777" w:rsidR="00454339" w:rsidRPr="00BE6E4C" w:rsidRDefault="00454339" w:rsidP="00BC3249">
            <w:pPr>
              <w:spacing w:after="0" w:line="240" w:lineRule="auto"/>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lastRenderedPageBreak/>
              <w:t>Urzędy Statystyczne razem:</w:t>
            </w:r>
          </w:p>
        </w:tc>
        <w:tc>
          <w:tcPr>
            <w:tcW w:w="1280" w:type="dxa"/>
            <w:tcBorders>
              <w:top w:val="single" w:sz="8" w:space="0" w:color="auto"/>
              <w:left w:val="nil"/>
              <w:bottom w:val="single" w:sz="8" w:space="0" w:color="auto"/>
              <w:right w:val="single" w:sz="8" w:space="0" w:color="auto"/>
            </w:tcBorders>
            <w:shd w:val="clear" w:color="000000" w:fill="F2F2F2"/>
            <w:noWrap/>
            <w:vAlign w:val="center"/>
            <w:hideMark/>
          </w:tcPr>
          <w:p w14:paraId="3D9A16E1"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32</w:t>
            </w:r>
          </w:p>
        </w:tc>
        <w:tc>
          <w:tcPr>
            <w:tcW w:w="2321" w:type="dxa"/>
            <w:tcBorders>
              <w:top w:val="single" w:sz="8" w:space="0" w:color="auto"/>
              <w:left w:val="nil"/>
              <w:bottom w:val="single" w:sz="8" w:space="0" w:color="auto"/>
              <w:right w:val="single" w:sz="8" w:space="0" w:color="auto"/>
            </w:tcBorders>
            <w:shd w:val="clear" w:color="000000" w:fill="F2F2F2"/>
            <w:noWrap/>
            <w:vAlign w:val="center"/>
            <w:hideMark/>
          </w:tcPr>
          <w:p w14:paraId="5B6C91AD"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64</w:t>
            </w:r>
          </w:p>
        </w:tc>
        <w:tc>
          <w:tcPr>
            <w:tcW w:w="1240" w:type="dxa"/>
            <w:tcBorders>
              <w:top w:val="single" w:sz="8" w:space="0" w:color="auto"/>
              <w:left w:val="nil"/>
              <w:bottom w:val="single" w:sz="8" w:space="0" w:color="auto"/>
              <w:right w:val="single" w:sz="8" w:space="0" w:color="auto"/>
            </w:tcBorders>
            <w:shd w:val="clear" w:color="000000" w:fill="F2F2F2"/>
            <w:noWrap/>
            <w:vAlign w:val="center"/>
            <w:hideMark/>
          </w:tcPr>
          <w:p w14:paraId="6F1D6ED0"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32</w:t>
            </w:r>
          </w:p>
        </w:tc>
        <w:tc>
          <w:tcPr>
            <w:tcW w:w="2200" w:type="dxa"/>
            <w:tcBorders>
              <w:top w:val="single" w:sz="8" w:space="0" w:color="auto"/>
              <w:left w:val="nil"/>
              <w:bottom w:val="single" w:sz="8" w:space="0" w:color="auto"/>
              <w:right w:val="single" w:sz="8" w:space="0" w:color="auto"/>
            </w:tcBorders>
            <w:shd w:val="clear" w:color="000000" w:fill="E7E6E6"/>
            <w:noWrap/>
            <w:vAlign w:val="center"/>
            <w:hideMark/>
          </w:tcPr>
          <w:p w14:paraId="57312104"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123</w:t>
            </w:r>
          </w:p>
        </w:tc>
      </w:tr>
      <w:tr w:rsidR="00454339" w:rsidRPr="00BE6E4C" w14:paraId="7CDB6D67" w14:textId="77777777" w:rsidTr="00454339">
        <w:trPr>
          <w:trHeight w:val="375"/>
        </w:trPr>
        <w:tc>
          <w:tcPr>
            <w:tcW w:w="1855" w:type="dxa"/>
            <w:tcBorders>
              <w:top w:val="nil"/>
              <w:left w:val="single" w:sz="8" w:space="0" w:color="auto"/>
              <w:bottom w:val="single" w:sz="4" w:space="0" w:color="auto"/>
              <w:right w:val="single" w:sz="8" w:space="0" w:color="auto"/>
            </w:tcBorders>
            <w:shd w:val="clear" w:color="000000" w:fill="FFFFFF"/>
            <w:vAlign w:val="center"/>
            <w:hideMark/>
          </w:tcPr>
          <w:p w14:paraId="47D480BA" w14:textId="77777777" w:rsidR="00454339" w:rsidRPr="00BE6E4C" w:rsidRDefault="00454339" w:rsidP="00BC3249">
            <w:pPr>
              <w:spacing w:after="0" w:line="240" w:lineRule="auto"/>
              <w:rPr>
                <w:rFonts w:ascii="Fira Sans" w:eastAsia="Times New Roman" w:hAnsi="Fira Sans" w:cs="Calibri"/>
                <w:sz w:val="14"/>
                <w:szCs w:val="14"/>
                <w:lang w:eastAsia="pl-PL"/>
              </w:rPr>
            </w:pPr>
            <w:r w:rsidRPr="00BE6E4C">
              <w:rPr>
                <w:rFonts w:ascii="Fira Sans" w:eastAsia="Times New Roman" w:hAnsi="Fira Sans" w:cs="Calibri"/>
                <w:sz w:val="14"/>
                <w:szCs w:val="14"/>
                <w:lang w:eastAsia="pl-PL"/>
              </w:rPr>
              <w:t>Główny Urząd Statystyczny</w:t>
            </w:r>
          </w:p>
        </w:tc>
        <w:tc>
          <w:tcPr>
            <w:tcW w:w="1280" w:type="dxa"/>
            <w:tcBorders>
              <w:top w:val="nil"/>
              <w:left w:val="nil"/>
              <w:bottom w:val="single" w:sz="4" w:space="0" w:color="auto"/>
              <w:right w:val="single" w:sz="8" w:space="0" w:color="auto"/>
            </w:tcBorders>
            <w:shd w:val="clear" w:color="000000" w:fill="FFFFFF"/>
            <w:noWrap/>
            <w:vAlign w:val="center"/>
            <w:hideMark/>
          </w:tcPr>
          <w:p w14:paraId="3E5B4C4B"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000000" w:fill="FFFFFF"/>
            <w:noWrap/>
            <w:vAlign w:val="center"/>
            <w:hideMark/>
          </w:tcPr>
          <w:p w14:paraId="4F8AA23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000000" w:fill="FFFFFF"/>
            <w:noWrap/>
            <w:vAlign w:val="center"/>
            <w:hideMark/>
          </w:tcPr>
          <w:p w14:paraId="147E61C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F7955BF"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27</w:t>
            </w:r>
          </w:p>
        </w:tc>
      </w:tr>
      <w:tr w:rsidR="00454339" w:rsidRPr="00BE6E4C" w14:paraId="50B1CE30" w14:textId="77777777" w:rsidTr="00454339">
        <w:trPr>
          <w:trHeight w:val="360"/>
        </w:trPr>
        <w:tc>
          <w:tcPr>
            <w:tcW w:w="1855" w:type="dxa"/>
            <w:tcBorders>
              <w:top w:val="nil"/>
              <w:left w:val="single" w:sz="8" w:space="0" w:color="auto"/>
              <w:bottom w:val="single" w:sz="4" w:space="0" w:color="auto"/>
              <w:right w:val="single" w:sz="8" w:space="0" w:color="auto"/>
            </w:tcBorders>
            <w:shd w:val="clear" w:color="auto" w:fill="auto"/>
            <w:vAlign w:val="center"/>
            <w:hideMark/>
          </w:tcPr>
          <w:p w14:paraId="090113A3"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Centralna Biblioteka Statystyczna</w:t>
            </w:r>
          </w:p>
        </w:tc>
        <w:tc>
          <w:tcPr>
            <w:tcW w:w="1280" w:type="dxa"/>
            <w:tcBorders>
              <w:top w:val="nil"/>
              <w:left w:val="nil"/>
              <w:bottom w:val="single" w:sz="4" w:space="0" w:color="auto"/>
              <w:right w:val="single" w:sz="8" w:space="0" w:color="auto"/>
            </w:tcBorders>
            <w:shd w:val="clear" w:color="auto" w:fill="auto"/>
            <w:noWrap/>
            <w:vAlign w:val="center"/>
            <w:hideMark/>
          </w:tcPr>
          <w:p w14:paraId="095B1A9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w:t>
            </w:r>
          </w:p>
        </w:tc>
        <w:tc>
          <w:tcPr>
            <w:tcW w:w="2321" w:type="dxa"/>
            <w:tcBorders>
              <w:top w:val="nil"/>
              <w:left w:val="nil"/>
              <w:bottom w:val="single" w:sz="4" w:space="0" w:color="auto"/>
              <w:right w:val="single" w:sz="8" w:space="0" w:color="auto"/>
            </w:tcBorders>
            <w:shd w:val="clear" w:color="auto" w:fill="auto"/>
            <w:noWrap/>
            <w:vAlign w:val="center"/>
            <w:hideMark/>
          </w:tcPr>
          <w:p w14:paraId="07174263"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1240" w:type="dxa"/>
            <w:tcBorders>
              <w:top w:val="nil"/>
              <w:left w:val="nil"/>
              <w:bottom w:val="single" w:sz="4" w:space="0" w:color="auto"/>
              <w:right w:val="single" w:sz="8" w:space="0" w:color="auto"/>
            </w:tcBorders>
            <w:shd w:val="clear" w:color="auto" w:fill="auto"/>
            <w:noWrap/>
            <w:vAlign w:val="center"/>
            <w:hideMark/>
          </w:tcPr>
          <w:p w14:paraId="225A804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1</w:t>
            </w:r>
          </w:p>
        </w:tc>
        <w:tc>
          <w:tcPr>
            <w:tcW w:w="2200" w:type="dxa"/>
            <w:tcBorders>
              <w:top w:val="nil"/>
              <w:left w:val="nil"/>
              <w:bottom w:val="single" w:sz="4" w:space="0" w:color="auto"/>
              <w:right w:val="single" w:sz="8" w:space="0" w:color="auto"/>
            </w:tcBorders>
            <w:shd w:val="clear" w:color="000000" w:fill="FFFFFF"/>
            <w:noWrap/>
            <w:vAlign w:val="center"/>
            <w:hideMark/>
          </w:tcPr>
          <w:p w14:paraId="04F89D29"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0</w:t>
            </w:r>
          </w:p>
        </w:tc>
      </w:tr>
      <w:tr w:rsidR="00454339" w:rsidRPr="00BE6E4C" w14:paraId="49EA12FB" w14:textId="77777777" w:rsidTr="00454339">
        <w:trPr>
          <w:trHeight w:val="34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EC4A"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Zakład Wydawnictw Statystycznych</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BF74"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A68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27CB"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A75E8"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8</w:t>
            </w:r>
          </w:p>
        </w:tc>
      </w:tr>
      <w:tr w:rsidR="00454339" w:rsidRPr="00BE6E4C" w14:paraId="18F2A941" w14:textId="77777777" w:rsidTr="00454339">
        <w:trPr>
          <w:trHeight w:val="315"/>
        </w:trPr>
        <w:tc>
          <w:tcPr>
            <w:tcW w:w="1855" w:type="dxa"/>
            <w:tcBorders>
              <w:top w:val="nil"/>
              <w:left w:val="single" w:sz="8" w:space="0" w:color="auto"/>
              <w:bottom w:val="nil"/>
              <w:right w:val="single" w:sz="8" w:space="0" w:color="auto"/>
            </w:tcBorders>
            <w:shd w:val="clear" w:color="000000" w:fill="FFFFFF"/>
            <w:noWrap/>
            <w:vAlign w:val="center"/>
            <w:hideMark/>
          </w:tcPr>
          <w:p w14:paraId="33E70EE3" w14:textId="77777777" w:rsidR="00454339" w:rsidRPr="00BE6E4C" w:rsidRDefault="00454339" w:rsidP="00BC3249">
            <w:pPr>
              <w:spacing w:after="0" w:line="240" w:lineRule="auto"/>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Centrum Informacji Statystycznej</w:t>
            </w:r>
          </w:p>
        </w:tc>
        <w:tc>
          <w:tcPr>
            <w:tcW w:w="1280" w:type="dxa"/>
            <w:tcBorders>
              <w:top w:val="nil"/>
              <w:left w:val="nil"/>
              <w:bottom w:val="nil"/>
              <w:right w:val="single" w:sz="8" w:space="0" w:color="auto"/>
            </w:tcBorders>
            <w:shd w:val="clear" w:color="000000" w:fill="FFFFFF"/>
            <w:noWrap/>
            <w:vAlign w:val="center"/>
            <w:hideMark/>
          </w:tcPr>
          <w:p w14:paraId="4232DCED"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321" w:type="dxa"/>
            <w:tcBorders>
              <w:top w:val="nil"/>
              <w:left w:val="nil"/>
              <w:bottom w:val="nil"/>
              <w:right w:val="single" w:sz="8" w:space="0" w:color="auto"/>
            </w:tcBorders>
            <w:shd w:val="clear" w:color="000000" w:fill="FFFFFF"/>
            <w:noWrap/>
            <w:vAlign w:val="center"/>
            <w:hideMark/>
          </w:tcPr>
          <w:p w14:paraId="34524E5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4</w:t>
            </w:r>
          </w:p>
        </w:tc>
        <w:tc>
          <w:tcPr>
            <w:tcW w:w="1240" w:type="dxa"/>
            <w:tcBorders>
              <w:top w:val="nil"/>
              <w:left w:val="nil"/>
              <w:bottom w:val="nil"/>
              <w:right w:val="single" w:sz="8" w:space="0" w:color="auto"/>
            </w:tcBorders>
            <w:shd w:val="clear" w:color="000000" w:fill="FFFFFF"/>
            <w:noWrap/>
            <w:vAlign w:val="center"/>
            <w:hideMark/>
          </w:tcPr>
          <w:p w14:paraId="5494E63A"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w:t>
            </w:r>
          </w:p>
        </w:tc>
        <w:tc>
          <w:tcPr>
            <w:tcW w:w="2200" w:type="dxa"/>
            <w:tcBorders>
              <w:top w:val="nil"/>
              <w:left w:val="nil"/>
              <w:bottom w:val="nil"/>
              <w:right w:val="single" w:sz="8" w:space="0" w:color="auto"/>
            </w:tcBorders>
            <w:shd w:val="clear" w:color="000000" w:fill="FFFFFF"/>
            <w:noWrap/>
            <w:vAlign w:val="center"/>
            <w:hideMark/>
          </w:tcPr>
          <w:p w14:paraId="6F5131DC" w14:textId="77777777" w:rsidR="00454339" w:rsidRPr="00BE6E4C" w:rsidRDefault="00454339" w:rsidP="00BC3249">
            <w:pPr>
              <w:spacing w:after="0" w:line="240" w:lineRule="auto"/>
              <w:jc w:val="center"/>
              <w:rPr>
                <w:rFonts w:ascii="Fira Sans" w:eastAsia="Times New Roman" w:hAnsi="Fira Sans" w:cs="Calibri"/>
                <w:color w:val="000000"/>
                <w:sz w:val="14"/>
                <w:szCs w:val="14"/>
                <w:lang w:eastAsia="pl-PL"/>
              </w:rPr>
            </w:pPr>
            <w:r w:rsidRPr="00BE6E4C">
              <w:rPr>
                <w:rFonts w:ascii="Fira Sans" w:eastAsia="Times New Roman" w:hAnsi="Fira Sans" w:cs="Calibri"/>
                <w:color w:val="000000"/>
                <w:sz w:val="14"/>
                <w:szCs w:val="14"/>
                <w:lang w:eastAsia="pl-PL"/>
              </w:rPr>
              <w:t>29</w:t>
            </w:r>
          </w:p>
        </w:tc>
      </w:tr>
      <w:tr w:rsidR="00454339" w:rsidRPr="00BE6E4C" w14:paraId="339151D2" w14:textId="77777777" w:rsidTr="00454339">
        <w:trPr>
          <w:trHeight w:val="315"/>
        </w:trPr>
        <w:tc>
          <w:tcPr>
            <w:tcW w:w="185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3053DE7B" w14:textId="77777777" w:rsidR="00454339" w:rsidRPr="00BE6E4C" w:rsidRDefault="00454339" w:rsidP="00BC3249">
            <w:pPr>
              <w:spacing w:after="0" w:line="240" w:lineRule="auto"/>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CBS, ZWS, CIS razem:</w:t>
            </w:r>
          </w:p>
        </w:tc>
        <w:tc>
          <w:tcPr>
            <w:tcW w:w="1280" w:type="dxa"/>
            <w:tcBorders>
              <w:top w:val="single" w:sz="8" w:space="0" w:color="auto"/>
              <w:left w:val="nil"/>
              <w:bottom w:val="single" w:sz="8" w:space="0" w:color="auto"/>
              <w:right w:val="single" w:sz="8" w:space="0" w:color="auto"/>
            </w:tcBorders>
            <w:shd w:val="clear" w:color="000000" w:fill="F2F2F2"/>
            <w:noWrap/>
            <w:vAlign w:val="center"/>
            <w:hideMark/>
          </w:tcPr>
          <w:p w14:paraId="1C8AF38C"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7</w:t>
            </w:r>
          </w:p>
        </w:tc>
        <w:tc>
          <w:tcPr>
            <w:tcW w:w="2321" w:type="dxa"/>
            <w:tcBorders>
              <w:top w:val="single" w:sz="8" w:space="0" w:color="auto"/>
              <w:left w:val="nil"/>
              <w:bottom w:val="single" w:sz="8" w:space="0" w:color="auto"/>
              <w:right w:val="single" w:sz="8" w:space="0" w:color="auto"/>
            </w:tcBorders>
            <w:shd w:val="clear" w:color="000000" w:fill="F2F2F2"/>
            <w:noWrap/>
            <w:vAlign w:val="center"/>
            <w:hideMark/>
          </w:tcPr>
          <w:p w14:paraId="19ADF3B0"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14</w:t>
            </w:r>
          </w:p>
        </w:tc>
        <w:tc>
          <w:tcPr>
            <w:tcW w:w="1240" w:type="dxa"/>
            <w:tcBorders>
              <w:top w:val="single" w:sz="8" w:space="0" w:color="auto"/>
              <w:left w:val="nil"/>
              <w:bottom w:val="single" w:sz="8" w:space="0" w:color="auto"/>
              <w:right w:val="single" w:sz="8" w:space="0" w:color="auto"/>
            </w:tcBorders>
            <w:shd w:val="clear" w:color="000000" w:fill="F2F2F2"/>
            <w:noWrap/>
            <w:vAlign w:val="center"/>
            <w:hideMark/>
          </w:tcPr>
          <w:p w14:paraId="416A78C2"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7</w:t>
            </w:r>
          </w:p>
        </w:tc>
        <w:tc>
          <w:tcPr>
            <w:tcW w:w="2200" w:type="dxa"/>
            <w:tcBorders>
              <w:top w:val="single" w:sz="8" w:space="0" w:color="auto"/>
              <w:left w:val="nil"/>
              <w:bottom w:val="single" w:sz="8" w:space="0" w:color="auto"/>
              <w:right w:val="single" w:sz="8" w:space="0" w:color="auto"/>
            </w:tcBorders>
            <w:shd w:val="clear" w:color="000000" w:fill="FFFFFF"/>
            <w:noWrap/>
            <w:vAlign w:val="center"/>
            <w:hideMark/>
          </w:tcPr>
          <w:p w14:paraId="2CA791CE"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64</w:t>
            </w:r>
          </w:p>
        </w:tc>
      </w:tr>
      <w:tr w:rsidR="00454339" w:rsidRPr="00BE6E4C" w14:paraId="1E0E5CF4" w14:textId="77777777" w:rsidTr="00454339">
        <w:trPr>
          <w:trHeight w:val="315"/>
        </w:trPr>
        <w:tc>
          <w:tcPr>
            <w:tcW w:w="1855" w:type="dxa"/>
            <w:tcBorders>
              <w:top w:val="nil"/>
              <w:left w:val="single" w:sz="8" w:space="0" w:color="auto"/>
              <w:bottom w:val="single" w:sz="8" w:space="0" w:color="auto"/>
              <w:right w:val="single" w:sz="8" w:space="0" w:color="auto"/>
            </w:tcBorders>
            <w:shd w:val="clear" w:color="000000" w:fill="D0CECE"/>
            <w:vAlign w:val="center"/>
            <w:hideMark/>
          </w:tcPr>
          <w:p w14:paraId="68FCB1CA"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JSSP razem:</w:t>
            </w:r>
          </w:p>
        </w:tc>
        <w:tc>
          <w:tcPr>
            <w:tcW w:w="1280" w:type="dxa"/>
            <w:tcBorders>
              <w:top w:val="nil"/>
              <w:left w:val="nil"/>
              <w:bottom w:val="single" w:sz="8" w:space="0" w:color="auto"/>
              <w:right w:val="single" w:sz="8" w:space="0" w:color="auto"/>
            </w:tcBorders>
            <w:shd w:val="clear" w:color="000000" w:fill="D0CECE"/>
            <w:noWrap/>
            <w:vAlign w:val="center"/>
            <w:hideMark/>
          </w:tcPr>
          <w:p w14:paraId="413D7DAE"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39</w:t>
            </w:r>
          </w:p>
        </w:tc>
        <w:tc>
          <w:tcPr>
            <w:tcW w:w="2321" w:type="dxa"/>
            <w:tcBorders>
              <w:top w:val="nil"/>
              <w:left w:val="nil"/>
              <w:bottom w:val="single" w:sz="8" w:space="0" w:color="auto"/>
              <w:right w:val="single" w:sz="8" w:space="0" w:color="auto"/>
            </w:tcBorders>
            <w:shd w:val="clear" w:color="000000" w:fill="D0CECE"/>
            <w:noWrap/>
            <w:vAlign w:val="center"/>
            <w:hideMark/>
          </w:tcPr>
          <w:p w14:paraId="6F0B5A3E"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78</w:t>
            </w:r>
          </w:p>
        </w:tc>
        <w:tc>
          <w:tcPr>
            <w:tcW w:w="1240" w:type="dxa"/>
            <w:tcBorders>
              <w:top w:val="nil"/>
              <w:left w:val="nil"/>
              <w:bottom w:val="single" w:sz="8" w:space="0" w:color="auto"/>
              <w:right w:val="single" w:sz="8" w:space="0" w:color="auto"/>
            </w:tcBorders>
            <w:shd w:val="clear" w:color="000000" w:fill="D0CECE"/>
            <w:noWrap/>
            <w:vAlign w:val="center"/>
            <w:hideMark/>
          </w:tcPr>
          <w:p w14:paraId="2191FB28"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39</w:t>
            </w:r>
          </w:p>
        </w:tc>
        <w:tc>
          <w:tcPr>
            <w:tcW w:w="2200" w:type="dxa"/>
            <w:tcBorders>
              <w:top w:val="nil"/>
              <w:left w:val="nil"/>
              <w:bottom w:val="single" w:sz="8" w:space="0" w:color="auto"/>
              <w:right w:val="single" w:sz="8" w:space="0" w:color="auto"/>
            </w:tcBorders>
            <w:shd w:val="clear" w:color="000000" w:fill="BFBFBF"/>
            <w:noWrap/>
            <w:vAlign w:val="center"/>
            <w:hideMark/>
          </w:tcPr>
          <w:p w14:paraId="785CE01B" w14:textId="77777777" w:rsidR="00454339" w:rsidRPr="00BE6E4C" w:rsidRDefault="00454339" w:rsidP="00BC3249">
            <w:pPr>
              <w:spacing w:after="0" w:line="240" w:lineRule="auto"/>
              <w:jc w:val="center"/>
              <w:rPr>
                <w:rFonts w:ascii="Fira Sans" w:eastAsia="Times New Roman" w:hAnsi="Fira Sans" w:cs="Calibri"/>
                <w:b/>
                <w:bCs/>
                <w:color w:val="000000"/>
                <w:sz w:val="14"/>
                <w:szCs w:val="14"/>
                <w:lang w:eastAsia="pl-PL"/>
              </w:rPr>
            </w:pPr>
            <w:r w:rsidRPr="00BE6E4C">
              <w:rPr>
                <w:rFonts w:ascii="Fira Sans" w:eastAsia="Times New Roman" w:hAnsi="Fira Sans" w:cs="Calibri"/>
                <w:b/>
                <w:bCs/>
                <w:color w:val="000000"/>
                <w:sz w:val="14"/>
                <w:szCs w:val="14"/>
                <w:lang w:eastAsia="pl-PL"/>
              </w:rPr>
              <w:t>187</w:t>
            </w:r>
          </w:p>
        </w:tc>
      </w:tr>
    </w:tbl>
    <w:p w14:paraId="23774257" w14:textId="77777777" w:rsidR="00454339" w:rsidRPr="00BE6E4C" w:rsidRDefault="00454339" w:rsidP="00454339">
      <w:pPr>
        <w:spacing w:after="120" w:line="240" w:lineRule="exact"/>
        <w:ind w:left="721" w:hanging="361"/>
        <w:jc w:val="both"/>
        <w:rPr>
          <w:rFonts w:ascii="Fira Sans" w:hAnsi="Fira Sans" w:cs="Arial"/>
          <w:b/>
          <w:sz w:val="19"/>
          <w:szCs w:val="19"/>
        </w:rPr>
      </w:pPr>
    </w:p>
    <w:p w14:paraId="6EE7F892" w14:textId="45CF0F9A" w:rsidR="00547D63" w:rsidRPr="00BE6E4C" w:rsidRDefault="00547D63" w:rsidP="0054024B">
      <w:pPr>
        <w:autoSpaceDE w:val="0"/>
        <w:autoSpaceDN w:val="0"/>
        <w:adjustRightInd w:val="0"/>
        <w:spacing w:after="160"/>
        <w:ind w:left="360"/>
        <w:jc w:val="both"/>
        <w:rPr>
          <w:rFonts w:ascii="Fira Sans" w:hAnsi="Fira Sans"/>
          <w:color w:val="000000"/>
          <w:sz w:val="19"/>
          <w:szCs w:val="19"/>
        </w:rPr>
      </w:pPr>
      <w:r w:rsidRPr="00BE6E4C">
        <w:rPr>
          <w:rFonts w:ascii="Fira Sans" w:hAnsi="Fira Sans"/>
          <w:color w:val="000000"/>
          <w:sz w:val="19"/>
          <w:szCs w:val="19"/>
        </w:rPr>
        <w:t>Wykonawca zorganizuje instruktaż online</w:t>
      </w:r>
      <w:r w:rsidR="00EF23A4" w:rsidRPr="00BE6E4C">
        <w:rPr>
          <w:rFonts w:ascii="Fira Sans" w:hAnsi="Fira Sans"/>
          <w:color w:val="000000"/>
          <w:sz w:val="19"/>
          <w:szCs w:val="19"/>
        </w:rPr>
        <w:t xml:space="preserve"> w od</w:t>
      </w:r>
      <w:r w:rsidRPr="00BE6E4C">
        <w:rPr>
          <w:rFonts w:ascii="Fira Sans" w:hAnsi="Fira Sans"/>
          <w:color w:val="000000"/>
          <w:sz w:val="19"/>
          <w:szCs w:val="19"/>
        </w:rPr>
        <w:t xml:space="preserve"> 5 do 10 osobowych grupach tematycznych, w formie warsztatów, w oparciu o stacje robocze Zamawiającego oraz uruchomione i skonfigurowane przez Wykonawcę na potrzeby i</w:t>
      </w:r>
      <w:r w:rsidR="00CF7B15" w:rsidRPr="00BE6E4C">
        <w:rPr>
          <w:rFonts w:ascii="Fira Sans" w:hAnsi="Fira Sans"/>
          <w:color w:val="000000"/>
          <w:sz w:val="19"/>
          <w:szCs w:val="19"/>
        </w:rPr>
        <w:t>nstruktażu środowisko testowe</w:t>
      </w:r>
      <w:r w:rsidR="00AC5BAD" w:rsidRPr="00BE6E4C">
        <w:rPr>
          <w:rFonts w:ascii="Fira Sans" w:hAnsi="Fira Sans"/>
          <w:color w:val="000000"/>
          <w:sz w:val="19"/>
          <w:szCs w:val="19"/>
        </w:rPr>
        <w:t xml:space="preserve"> wraz z przykładową bazą danych przygotowaną przez Wykonawcę</w:t>
      </w:r>
      <w:r w:rsidR="00CF7B15" w:rsidRPr="00BE6E4C">
        <w:rPr>
          <w:rFonts w:ascii="Fira Sans" w:hAnsi="Fira Sans"/>
          <w:color w:val="000000"/>
          <w:sz w:val="19"/>
          <w:szCs w:val="19"/>
        </w:rPr>
        <w:t xml:space="preserve">. </w:t>
      </w:r>
    </w:p>
    <w:p w14:paraId="08BFD49B" w14:textId="77777777" w:rsidR="00547D63" w:rsidRPr="00BE6E4C"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BE6E4C">
        <w:rPr>
          <w:rFonts w:ascii="Fira Sans" w:hAnsi="Fira Sans"/>
          <w:b/>
          <w:i/>
          <w:color w:val="000000"/>
          <w:sz w:val="19"/>
          <w:szCs w:val="19"/>
          <w:u w:val="single"/>
        </w:rPr>
        <w:t>Wymagania dotyczące instruktażu:</w:t>
      </w:r>
    </w:p>
    <w:p w14:paraId="424BF89A" w14:textId="77777777" w:rsidR="00547D63" w:rsidRPr="00BE6E4C" w:rsidRDefault="00547D63" w:rsidP="006C2150">
      <w:pPr>
        <w:pStyle w:val="Akapitzlist"/>
        <w:numPr>
          <w:ilvl w:val="0"/>
          <w:numId w:val="31"/>
        </w:numPr>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Instruktaże będą obejmować obsługę praktyczną wszystkich funkcjonalności </w:t>
      </w:r>
      <w:r w:rsidR="00EF23A4" w:rsidRPr="00BE6E4C">
        <w:rPr>
          <w:rFonts w:ascii="Fira Sans" w:hAnsi="Fira Sans"/>
          <w:color w:val="000000"/>
          <w:sz w:val="19"/>
          <w:szCs w:val="19"/>
        </w:rPr>
        <w:t xml:space="preserve">ZSF-K </w:t>
      </w:r>
      <w:r w:rsidRPr="00BE6E4C">
        <w:rPr>
          <w:rFonts w:ascii="Fira Sans" w:hAnsi="Fira Sans"/>
          <w:color w:val="000000"/>
          <w:sz w:val="19"/>
          <w:szCs w:val="19"/>
        </w:rPr>
        <w:t xml:space="preserve">w danej grupie tematycznej i uczestniczyć w nich będą pracownicy </w:t>
      </w:r>
      <w:r w:rsidR="00EF23A4" w:rsidRPr="00BE6E4C">
        <w:rPr>
          <w:rFonts w:ascii="Fira Sans" w:hAnsi="Fira Sans"/>
          <w:color w:val="000000"/>
          <w:sz w:val="19"/>
          <w:szCs w:val="19"/>
        </w:rPr>
        <w:t>JSSP</w:t>
      </w:r>
      <w:r w:rsidRPr="00BE6E4C">
        <w:rPr>
          <w:rFonts w:ascii="Fira Sans" w:hAnsi="Fira Sans"/>
          <w:color w:val="000000"/>
          <w:sz w:val="19"/>
          <w:szCs w:val="19"/>
        </w:rPr>
        <w:t xml:space="preserve"> zgodnie z poniższym schematem:</w:t>
      </w:r>
    </w:p>
    <w:tbl>
      <w:tblPr>
        <w:tblW w:w="752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4758"/>
      </w:tblGrid>
      <w:tr w:rsidR="00EF23A4" w:rsidRPr="00BE6E4C" w14:paraId="1F692174" w14:textId="77777777" w:rsidTr="005C3727">
        <w:trPr>
          <w:trHeight w:val="257"/>
        </w:trPr>
        <w:tc>
          <w:tcPr>
            <w:tcW w:w="2766" w:type="dxa"/>
            <w:shd w:val="clear" w:color="auto" w:fill="auto"/>
          </w:tcPr>
          <w:p w14:paraId="79F56CBD" w14:textId="77777777"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color w:val="000000"/>
                <w:sz w:val="19"/>
                <w:szCs w:val="19"/>
              </w:rPr>
              <w:t>GRUPA I</w:t>
            </w:r>
          </w:p>
        </w:tc>
        <w:tc>
          <w:tcPr>
            <w:tcW w:w="4758" w:type="dxa"/>
            <w:shd w:val="clear" w:color="auto" w:fill="auto"/>
          </w:tcPr>
          <w:p w14:paraId="57597EFA" w14:textId="77777777"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i/>
                <w:iCs/>
                <w:color w:val="000000"/>
                <w:sz w:val="19"/>
                <w:szCs w:val="19"/>
              </w:rPr>
              <w:t>Administratorzy</w:t>
            </w:r>
          </w:p>
        </w:tc>
      </w:tr>
      <w:tr w:rsidR="00EF23A4" w:rsidRPr="00BE6E4C" w14:paraId="0126D21A" w14:textId="77777777" w:rsidTr="005C3727">
        <w:trPr>
          <w:trHeight w:val="257"/>
        </w:trPr>
        <w:tc>
          <w:tcPr>
            <w:tcW w:w="2766" w:type="dxa"/>
            <w:shd w:val="clear" w:color="auto" w:fill="auto"/>
          </w:tcPr>
          <w:p w14:paraId="1F351072" w14:textId="2A078976"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iCs/>
                <w:color w:val="000000"/>
                <w:sz w:val="19"/>
                <w:szCs w:val="19"/>
              </w:rPr>
              <w:t>GRUPA II</w:t>
            </w:r>
            <w:r w:rsidR="00260A3A" w:rsidRPr="00BE6E4C">
              <w:rPr>
                <w:rFonts w:ascii="Fira Sans" w:hAnsi="Fira Sans"/>
                <w:b/>
                <w:iCs/>
                <w:color w:val="000000"/>
                <w:sz w:val="19"/>
                <w:szCs w:val="19"/>
              </w:rPr>
              <w:t>-</w:t>
            </w:r>
            <w:r w:rsidR="00FC498C" w:rsidRPr="00BE6E4C">
              <w:rPr>
                <w:rFonts w:ascii="Fira Sans" w:hAnsi="Fira Sans"/>
                <w:b/>
                <w:iCs/>
                <w:color w:val="000000"/>
                <w:sz w:val="19"/>
                <w:szCs w:val="19"/>
              </w:rPr>
              <w:t>III</w:t>
            </w:r>
          </w:p>
        </w:tc>
        <w:tc>
          <w:tcPr>
            <w:tcW w:w="4758" w:type="dxa"/>
            <w:shd w:val="clear" w:color="auto" w:fill="auto"/>
          </w:tcPr>
          <w:p w14:paraId="51C4ACD2" w14:textId="77777777"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i/>
                <w:iCs/>
                <w:color w:val="000000"/>
                <w:sz w:val="19"/>
                <w:szCs w:val="19"/>
              </w:rPr>
              <w:t>Liderzy moduł</w:t>
            </w:r>
            <w:r w:rsidRPr="00BE6E4C">
              <w:rPr>
                <w:rFonts w:ascii="Fira Sans" w:hAnsi="Fira Sans"/>
                <w:b/>
                <w:color w:val="000000"/>
                <w:sz w:val="19"/>
                <w:szCs w:val="19"/>
              </w:rPr>
              <w:t>ów</w:t>
            </w:r>
          </w:p>
        </w:tc>
      </w:tr>
      <w:tr w:rsidR="00EF23A4" w:rsidRPr="00BE6E4C" w14:paraId="4CF8B074" w14:textId="77777777" w:rsidTr="005C3727">
        <w:trPr>
          <w:trHeight w:val="243"/>
        </w:trPr>
        <w:tc>
          <w:tcPr>
            <w:tcW w:w="2766" w:type="dxa"/>
            <w:shd w:val="clear" w:color="auto" w:fill="auto"/>
          </w:tcPr>
          <w:p w14:paraId="4956F2CE" w14:textId="79C15BE4"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iCs/>
                <w:color w:val="000000"/>
                <w:sz w:val="19"/>
                <w:szCs w:val="19"/>
              </w:rPr>
              <w:t xml:space="preserve">GRUPA </w:t>
            </w:r>
            <w:r w:rsidR="00FC498C" w:rsidRPr="00BE6E4C">
              <w:rPr>
                <w:rFonts w:ascii="Fira Sans" w:hAnsi="Fira Sans"/>
                <w:b/>
                <w:iCs/>
                <w:color w:val="000000"/>
                <w:sz w:val="19"/>
                <w:szCs w:val="19"/>
              </w:rPr>
              <w:t>IV</w:t>
            </w:r>
          </w:p>
        </w:tc>
        <w:tc>
          <w:tcPr>
            <w:tcW w:w="4758" w:type="dxa"/>
            <w:shd w:val="clear" w:color="auto" w:fill="auto"/>
          </w:tcPr>
          <w:p w14:paraId="27ADADFE" w14:textId="77777777" w:rsidR="00EF23A4" w:rsidRPr="00BE6E4C" w:rsidRDefault="00EF23A4" w:rsidP="008E2C5B">
            <w:pPr>
              <w:pStyle w:val="Akapitzlist"/>
              <w:spacing w:after="0" w:line="240" w:lineRule="exact"/>
              <w:ind w:left="0"/>
              <w:contextualSpacing w:val="0"/>
              <w:jc w:val="both"/>
              <w:rPr>
                <w:rFonts w:ascii="Fira Sans" w:hAnsi="Fira Sans"/>
                <w:color w:val="000000"/>
                <w:sz w:val="19"/>
                <w:szCs w:val="19"/>
              </w:rPr>
            </w:pPr>
            <w:r w:rsidRPr="00BE6E4C">
              <w:rPr>
                <w:rFonts w:ascii="Fira Sans" w:hAnsi="Fira Sans"/>
                <w:b/>
                <w:i/>
                <w:iCs/>
                <w:color w:val="000000"/>
                <w:sz w:val="19"/>
                <w:szCs w:val="19"/>
              </w:rPr>
              <w:t xml:space="preserve">Użytkownicy </w:t>
            </w:r>
          </w:p>
        </w:tc>
      </w:tr>
    </w:tbl>
    <w:p w14:paraId="459AC97E" w14:textId="77777777" w:rsidR="00547D63" w:rsidRPr="00BE6E4C" w:rsidRDefault="00547D63" w:rsidP="006C2150">
      <w:pPr>
        <w:pStyle w:val="Akapitzlist"/>
        <w:numPr>
          <w:ilvl w:val="0"/>
          <w:numId w:val="31"/>
        </w:numPr>
        <w:spacing w:before="240" w:after="0"/>
        <w:ind w:left="720"/>
        <w:contextualSpacing w:val="0"/>
        <w:jc w:val="both"/>
        <w:rPr>
          <w:rFonts w:ascii="Fira Sans" w:hAnsi="Fira Sans"/>
          <w:color w:val="000000"/>
          <w:sz w:val="19"/>
          <w:szCs w:val="19"/>
        </w:rPr>
      </w:pPr>
      <w:r w:rsidRPr="00BE6E4C">
        <w:rPr>
          <w:rFonts w:ascii="Fira Sans" w:hAnsi="Fira Sans"/>
          <w:color w:val="000000"/>
          <w:sz w:val="19"/>
          <w:szCs w:val="19"/>
        </w:rPr>
        <w:t>Instruktaże będą prowadzone oddzielnie dla każdej z grup.</w:t>
      </w:r>
    </w:p>
    <w:p w14:paraId="5E30CF26" w14:textId="77777777" w:rsidR="00547D63" w:rsidRPr="00BE6E4C" w:rsidRDefault="00547D63" w:rsidP="006C2150">
      <w:pPr>
        <w:pStyle w:val="Akapitzlist"/>
        <w:numPr>
          <w:ilvl w:val="0"/>
          <w:numId w:val="31"/>
        </w:numPr>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Instruktaże zakończą się testami sprawdzającymi wiedzę, które będą sprawdzać stopień przygotowania Liderów </w:t>
      </w:r>
      <w:r w:rsidR="006E1522" w:rsidRPr="00BE6E4C">
        <w:rPr>
          <w:rFonts w:ascii="Fira Sans" w:hAnsi="Fira Sans"/>
          <w:color w:val="000000"/>
          <w:sz w:val="19"/>
          <w:szCs w:val="19"/>
        </w:rPr>
        <w:t>modułów</w:t>
      </w:r>
      <w:r w:rsidRPr="00BE6E4C">
        <w:rPr>
          <w:rFonts w:ascii="Fira Sans" w:hAnsi="Fira Sans"/>
          <w:color w:val="000000"/>
          <w:sz w:val="19"/>
          <w:szCs w:val="19"/>
        </w:rPr>
        <w:t xml:space="preserve">, Użytkowników i Administratorów do pracy z </w:t>
      </w:r>
      <w:r w:rsidR="00E253F7" w:rsidRPr="00BE6E4C">
        <w:rPr>
          <w:rFonts w:ascii="Fira Sans" w:hAnsi="Fira Sans"/>
          <w:color w:val="000000"/>
          <w:sz w:val="19"/>
          <w:szCs w:val="19"/>
        </w:rPr>
        <w:t>ZSF-K</w:t>
      </w:r>
      <w:r w:rsidRPr="00BE6E4C">
        <w:rPr>
          <w:rFonts w:ascii="Fira Sans" w:hAnsi="Fira Sans"/>
          <w:color w:val="000000"/>
          <w:sz w:val="19"/>
          <w:szCs w:val="19"/>
        </w:rPr>
        <w:t xml:space="preserve">. Testy, którymi będą objęci Liderzy </w:t>
      </w:r>
      <w:r w:rsidR="006E1522" w:rsidRPr="00BE6E4C">
        <w:rPr>
          <w:rFonts w:ascii="Fira Sans" w:hAnsi="Fira Sans"/>
          <w:color w:val="000000"/>
          <w:sz w:val="19"/>
          <w:szCs w:val="19"/>
        </w:rPr>
        <w:t>modułów</w:t>
      </w:r>
      <w:r w:rsidRPr="00BE6E4C">
        <w:rPr>
          <w:rFonts w:ascii="Fira Sans" w:hAnsi="Fira Sans"/>
          <w:color w:val="000000"/>
          <w:sz w:val="19"/>
          <w:szCs w:val="19"/>
        </w:rPr>
        <w:t>, Użytkownicy i Administratorzy zostaną zróżnicowane ze względu na zakres przeprowadzonych szkoleń (inny dla każdej grupy tematycznej</w:t>
      </w:r>
      <w:r w:rsidR="00697C88" w:rsidRPr="00BE6E4C">
        <w:rPr>
          <w:rFonts w:ascii="Fira Sans" w:hAnsi="Fira Sans"/>
          <w:color w:val="000000"/>
          <w:sz w:val="19"/>
          <w:szCs w:val="19"/>
        </w:rPr>
        <w:t xml:space="preserve"> -</w:t>
      </w:r>
      <w:r w:rsidRPr="00BE6E4C">
        <w:rPr>
          <w:rFonts w:ascii="Fira Sans" w:hAnsi="Fira Sans"/>
          <w:color w:val="000000"/>
          <w:sz w:val="19"/>
          <w:szCs w:val="19"/>
        </w:rPr>
        <w:t xml:space="preserve"> Administratorzy, Liderzy i Użytkownicy </w:t>
      </w:r>
      <w:r w:rsidR="009A34C6" w:rsidRPr="00BE6E4C">
        <w:rPr>
          <w:rFonts w:ascii="Fira Sans" w:hAnsi="Fira Sans"/>
          <w:color w:val="000000"/>
          <w:sz w:val="19"/>
          <w:szCs w:val="19"/>
        </w:rPr>
        <w:t xml:space="preserve">poszczególnych </w:t>
      </w:r>
      <w:r w:rsidRPr="00BE6E4C">
        <w:rPr>
          <w:rFonts w:ascii="Fira Sans" w:hAnsi="Fira Sans"/>
          <w:color w:val="000000"/>
          <w:sz w:val="19"/>
          <w:szCs w:val="19"/>
        </w:rPr>
        <w:t>modułów.</w:t>
      </w:r>
    </w:p>
    <w:p w14:paraId="1187BF9F" w14:textId="77777777" w:rsidR="00547D63" w:rsidRPr="00BE6E4C" w:rsidRDefault="00547D63" w:rsidP="00547D63">
      <w:pPr>
        <w:spacing w:after="160" w:line="240" w:lineRule="exact"/>
        <w:ind w:left="709" w:hanging="709"/>
        <w:jc w:val="both"/>
        <w:rPr>
          <w:rFonts w:ascii="Fira Sans" w:hAnsi="Fira Sans"/>
          <w:color w:val="000000"/>
          <w:sz w:val="19"/>
          <w:szCs w:val="19"/>
        </w:rPr>
      </w:pPr>
    </w:p>
    <w:p w14:paraId="1FCEEFEF" w14:textId="77777777" w:rsidR="00547D63" w:rsidRPr="00BE6E4C" w:rsidRDefault="00547D63" w:rsidP="00FC498C">
      <w:pPr>
        <w:spacing w:after="0" w:line="240" w:lineRule="exact"/>
        <w:ind w:left="720"/>
        <w:jc w:val="both"/>
        <w:rPr>
          <w:rFonts w:ascii="Fira Sans" w:hAnsi="Fira Sans"/>
          <w:b/>
          <w:sz w:val="19"/>
          <w:szCs w:val="19"/>
          <w:u w:val="single"/>
        </w:rPr>
      </w:pPr>
      <w:r w:rsidRPr="00BE6E4C">
        <w:rPr>
          <w:rFonts w:ascii="Fira Sans" w:hAnsi="Fira Sans"/>
          <w:b/>
          <w:sz w:val="19"/>
          <w:szCs w:val="19"/>
          <w:u w:val="single"/>
        </w:rPr>
        <w:t>ADMINISTRATORZY (ADMINISTRATOR GŁÓWNY I ADMINISTRATORZY IT)</w:t>
      </w:r>
    </w:p>
    <w:p w14:paraId="60D76E00" w14:textId="77777777" w:rsidR="00547D63" w:rsidRPr="00BE6E4C" w:rsidRDefault="00547D63" w:rsidP="006C2150">
      <w:pPr>
        <w:numPr>
          <w:ilvl w:val="0"/>
          <w:numId w:val="32"/>
        </w:numPr>
        <w:spacing w:after="0"/>
        <w:ind w:left="1080"/>
        <w:jc w:val="both"/>
        <w:rPr>
          <w:rFonts w:ascii="Fira Sans" w:hAnsi="Fira Sans"/>
          <w:color w:val="000000"/>
          <w:sz w:val="19"/>
          <w:szCs w:val="19"/>
        </w:rPr>
      </w:pPr>
      <w:r w:rsidRPr="00BE6E4C">
        <w:rPr>
          <w:rFonts w:ascii="Fira Sans" w:hAnsi="Fira Sans" w:cs="Tahoma"/>
          <w:color w:val="000000"/>
          <w:sz w:val="19"/>
          <w:szCs w:val="19"/>
        </w:rPr>
        <w:t>Administratorzy (Administrator główny i Administratorzy IT</w:t>
      </w:r>
      <w:r w:rsidR="00E41999" w:rsidRPr="00BE6E4C">
        <w:rPr>
          <w:rFonts w:ascii="Fira Sans" w:hAnsi="Fira Sans" w:cs="Tahoma"/>
          <w:color w:val="000000"/>
          <w:sz w:val="19"/>
          <w:szCs w:val="19"/>
        </w:rPr>
        <w:t xml:space="preserve">) będą przeszkoleni w liczbie </w:t>
      </w:r>
      <w:r w:rsidR="000F0637" w:rsidRPr="00BE6E4C">
        <w:rPr>
          <w:rFonts w:ascii="Fira Sans" w:hAnsi="Fira Sans" w:cs="Tahoma"/>
          <w:color w:val="000000"/>
          <w:sz w:val="19"/>
          <w:szCs w:val="19"/>
        </w:rPr>
        <w:t xml:space="preserve">39 </w:t>
      </w:r>
      <w:r w:rsidRPr="00BE6E4C">
        <w:rPr>
          <w:rFonts w:ascii="Fira Sans" w:hAnsi="Fira Sans" w:cs="Tahoma"/>
          <w:color w:val="000000"/>
          <w:sz w:val="19"/>
          <w:szCs w:val="19"/>
        </w:rPr>
        <w:t>osób</w:t>
      </w:r>
      <w:r w:rsidR="006E1522" w:rsidRPr="00BE6E4C">
        <w:rPr>
          <w:rFonts w:ascii="Fira Sans" w:hAnsi="Fira Sans" w:cs="Tahoma"/>
          <w:color w:val="000000"/>
          <w:sz w:val="19"/>
          <w:szCs w:val="19"/>
        </w:rPr>
        <w:t>.</w:t>
      </w:r>
    </w:p>
    <w:p w14:paraId="43A3EF75" w14:textId="77777777" w:rsidR="00547D63" w:rsidRPr="00BE6E4C" w:rsidRDefault="00547D63" w:rsidP="006C2150">
      <w:pPr>
        <w:numPr>
          <w:ilvl w:val="0"/>
          <w:numId w:val="32"/>
        </w:numPr>
        <w:spacing w:after="0"/>
        <w:ind w:left="1080"/>
        <w:jc w:val="both"/>
        <w:rPr>
          <w:rFonts w:ascii="Fira Sans" w:hAnsi="Fira Sans" w:cs="Tahoma"/>
          <w:color w:val="000000"/>
          <w:sz w:val="19"/>
          <w:szCs w:val="19"/>
        </w:rPr>
      </w:pPr>
      <w:r w:rsidRPr="00BE6E4C">
        <w:rPr>
          <w:rFonts w:ascii="Fira Sans" w:hAnsi="Fira Sans" w:cs="Tahoma"/>
          <w:color w:val="000000"/>
          <w:sz w:val="19"/>
          <w:szCs w:val="19"/>
        </w:rPr>
        <w:t xml:space="preserve">Instruktaże Administratorów będą obejmować wszelkie możliwe zagadnienia przydatne </w:t>
      </w:r>
      <w:r w:rsidR="00755FA7" w:rsidRPr="00BE6E4C">
        <w:rPr>
          <w:rFonts w:ascii="Fira Sans" w:hAnsi="Fira Sans" w:cs="Tahoma"/>
          <w:color w:val="000000"/>
          <w:sz w:val="19"/>
          <w:szCs w:val="19"/>
        </w:rPr>
        <w:br/>
      </w:r>
      <w:r w:rsidRPr="00BE6E4C">
        <w:rPr>
          <w:rFonts w:ascii="Fira Sans" w:hAnsi="Fira Sans" w:cs="Tahoma"/>
          <w:color w:val="000000"/>
          <w:sz w:val="19"/>
          <w:szCs w:val="19"/>
        </w:rPr>
        <w:t xml:space="preserve">w codziennej pracy, a w szczególności: </w:t>
      </w:r>
    </w:p>
    <w:p w14:paraId="03264635"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tworzenie konta użytkownika i grup użytkowników wraz z nadawaniem uprawnień do zasobów modułu/Systemu użytkownikowi i/lub grupom użytkowników, </w:t>
      </w:r>
    </w:p>
    <w:p w14:paraId="6E60058A"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najważniejsze funkcje każdego dostarczonego przez Wykonawcę modułu, </w:t>
      </w:r>
    </w:p>
    <w:p w14:paraId="74C1785E"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środowisko bazodanowe w zakresie możliwości zadawania zapytań do bazy danych oraz sposobu wpisywania danych z formularzy do bazy danych, </w:t>
      </w:r>
    </w:p>
    <w:p w14:paraId="3D339B05"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najczęściej występujące problemy w module/Systemie, </w:t>
      </w:r>
    </w:p>
    <w:p w14:paraId="7FCEE5CE"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zaawansowane funkcje modułu/Systemu dostępne dla Administratorów, </w:t>
      </w:r>
    </w:p>
    <w:p w14:paraId="3F530B9E"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wykonywanie i odtwarzanie kopii bezpieczeństwa Systemu, </w:t>
      </w:r>
    </w:p>
    <w:p w14:paraId="6FF188EF"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instalacja i konfiguracja modułu/Systemu na serwerach i na stacjach roboczych, </w:t>
      </w:r>
    </w:p>
    <w:p w14:paraId="201F1F2E" w14:textId="215A1110"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możliwość instalacji zdalnej na stacjach roboczych np. za pomocą plików MSI </w:t>
      </w:r>
      <w:r w:rsidR="00FC498C" w:rsidRPr="00BE6E4C">
        <w:rPr>
          <w:rFonts w:ascii="Fira Sans" w:hAnsi="Fira Sans"/>
          <w:sz w:val="19"/>
          <w:szCs w:val="19"/>
        </w:rPr>
        <w:br/>
      </w:r>
      <w:r w:rsidRPr="00BE6E4C">
        <w:rPr>
          <w:rFonts w:ascii="Fira Sans" w:hAnsi="Fira Sans"/>
          <w:sz w:val="19"/>
          <w:szCs w:val="19"/>
        </w:rPr>
        <w:t xml:space="preserve">z wykorzystaniem funkcjonalności usługi katalogowej Active Directory, </w:t>
      </w:r>
    </w:p>
    <w:p w14:paraId="64FBDFFB"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instalacja i konfiguracja środowiska bazodanowego oraz baz(y) danych, </w:t>
      </w:r>
    </w:p>
    <w:p w14:paraId="2DCC89D5" w14:textId="77777777" w:rsidR="00547D63" w:rsidRPr="00BE6E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BE6E4C">
        <w:rPr>
          <w:rFonts w:ascii="Fira Sans" w:hAnsi="Fira Sans"/>
          <w:sz w:val="19"/>
          <w:szCs w:val="19"/>
        </w:rPr>
        <w:t xml:space="preserve">konfiguracja parametrów modułu/Systemu umożliwiających wydajniejszą pracę Systemu. </w:t>
      </w:r>
    </w:p>
    <w:p w14:paraId="1AD08E91" w14:textId="77777777" w:rsidR="00547D63" w:rsidRPr="00BE6E4C" w:rsidRDefault="00547D63" w:rsidP="006C2150">
      <w:pPr>
        <w:numPr>
          <w:ilvl w:val="0"/>
          <w:numId w:val="32"/>
        </w:numPr>
        <w:spacing w:after="0"/>
        <w:ind w:left="1080"/>
        <w:jc w:val="both"/>
        <w:rPr>
          <w:rFonts w:ascii="Fira Sans" w:hAnsi="Fira Sans" w:cs="Tahoma"/>
          <w:color w:val="000000"/>
          <w:sz w:val="19"/>
          <w:szCs w:val="19"/>
        </w:rPr>
      </w:pPr>
      <w:r w:rsidRPr="00BE6E4C">
        <w:rPr>
          <w:rFonts w:ascii="Fira Sans" w:hAnsi="Fira Sans" w:cs="Tahoma"/>
          <w:color w:val="000000"/>
          <w:sz w:val="19"/>
          <w:szCs w:val="19"/>
        </w:rPr>
        <w:t xml:space="preserve">Instruktaże Administratorów powinny trwać po </w:t>
      </w:r>
      <w:r w:rsidR="00876FFE" w:rsidRPr="00BE6E4C">
        <w:rPr>
          <w:rFonts w:ascii="Fira Sans" w:hAnsi="Fira Sans" w:cs="Tahoma"/>
          <w:color w:val="000000"/>
          <w:sz w:val="19"/>
          <w:szCs w:val="19"/>
        </w:rPr>
        <w:t xml:space="preserve">3 </w:t>
      </w:r>
      <w:r w:rsidRPr="00BE6E4C">
        <w:rPr>
          <w:rFonts w:ascii="Fira Sans" w:hAnsi="Fira Sans" w:cs="Tahoma"/>
          <w:color w:val="000000"/>
          <w:sz w:val="19"/>
          <w:szCs w:val="19"/>
        </w:rPr>
        <w:t xml:space="preserve">dni robocze w </w:t>
      </w:r>
      <w:r w:rsidR="00697C88" w:rsidRPr="00BE6E4C">
        <w:rPr>
          <w:rFonts w:ascii="Fira Sans" w:hAnsi="Fira Sans" w:cs="Tahoma"/>
          <w:color w:val="000000"/>
          <w:sz w:val="19"/>
          <w:szCs w:val="19"/>
        </w:rPr>
        <w:t>czterech</w:t>
      </w:r>
      <w:r w:rsidR="00876FFE" w:rsidRPr="00BE6E4C">
        <w:rPr>
          <w:rFonts w:ascii="Fira Sans" w:hAnsi="Fira Sans" w:cs="Tahoma"/>
          <w:color w:val="000000"/>
          <w:sz w:val="19"/>
          <w:szCs w:val="19"/>
        </w:rPr>
        <w:t xml:space="preserve"> </w:t>
      </w:r>
      <w:r w:rsidRPr="00BE6E4C">
        <w:rPr>
          <w:rFonts w:ascii="Fira Sans" w:hAnsi="Fira Sans" w:cs="Tahoma"/>
          <w:color w:val="000000"/>
          <w:sz w:val="19"/>
          <w:szCs w:val="19"/>
        </w:rPr>
        <w:t xml:space="preserve">odrębnych grupach </w:t>
      </w:r>
      <w:r w:rsidR="000F0637" w:rsidRPr="00BE6E4C">
        <w:rPr>
          <w:rFonts w:ascii="Fira Sans" w:hAnsi="Fira Sans" w:cs="Tahoma"/>
          <w:color w:val="000000"/>
          <w:sz w:val="19"/>
          <w:szCs w:val="19"/>
        </w:rPr>
        <w:t xml:space="preserve">do </w:t>
      </w:r>
      <w:r w:rsidRPr="00BE6E4C">
        <w:rPr>
          <w:rFonts w:ascii="Fira Sans" w:hAnsi="Fira Sans" w:cs="Tahoma"/>
          <w:color w:val="000000"/>
          <w:sz w:val="19"/>
          <w:szCs w:val="19"/>
        </w:rPr>
        <w:t>10 osób.</w:t>
      </w:r>
    </w:p>
    <w:p w14:paraId="4DFA1084" w14:textId="77777777" w:rsidR="00EF304C" w:rsidRPr="00BE6E4C" w:rsidRDefault="00547D63" w:rsidP="006C2150">
      <w:pPr>
        <w:numPr>
          <w:ilvl w:val="0"/>
          <w:numId w:val="32"/>
        </w:numPr>
        <w:spacing w:after="0"/>
        <w:ind w:left="1080"/>
        <w:jc w:val="both"/>
        <w:rPr>
          <w:rFonts w:ascii="Fira Sans" w:hAnsi="Fira Sans" w:cs="Tahoma"/>
          <w:b/>
          <w:sz w:val="19"/>
          <w:szCs w:val="19"/>
          <w:u w:val="single"/>
        </w:rPr>
      </w:pPr>
      <w:r w:rsidRPr="00BE6E4C">
        <w:rPr>
          <w:rFonts w:ascii="Fira Sans" w:hAnsi="Fira Sans" w:cs="Tahoma"/>
          <w:color w:val="000000"/>
          <w:sz w:val="19"/>
          <w:szCs w:val="19"/>
        </w:rPr>
        <w:lastRenderedPageBreak/>
        <w:t>Jeden dzień instruktażu powinien obejmować 8 godzin szkoleniowych. Jedna godzina szk</w:t>
      </w:r>
      <w:r w:rsidRPr="00BE6E4C">
        <w:rPr>
          <w:rFonts w:ascii="Fira Sans" w:hAnsi="Fira Sans" w:cs="Tahoma"/>
          <w:sz w:val="19"/>
          <w:szCs w:val="19"/>
        </w:rPr>
        <w:t>oleniowa wynosi 45 minut zegarowych.</w:t>
      </w:r>
    </w:p>
    <w:p w14:paraId="13ADDA75" w14:textId="77777777" w:rsidR="00547D63" w:rsidRPr="00BE6E4C" w:rsidRDefault="00547D63" w:rsidP="00FC498C">
      <w:pPr>
        <w:spacing w:before="240" w:after="0"/>
        <w:ind w:left="720"/>
        <w:jc w:val="both"/>
        <w:rPr>
          <w:rFonts w:ascii="Fira Sans" w:hAnsi="Fira Sans" w:cs="Tahoma"/>
          <w:b/>
          <w:sz w:val="19"/>
          <w:szCs w:val="19"/>
          <w:u w:val="single"/>
        </w:rPr>
      </w:pPr>
      <w:r w:rsidRPr="00BE6E4C">
        <w:rPr>
          <w:rFonts w:ascii="Fira Sans" w:hAnsi="Fira Sans" w:cs="Tahoma"/>
          <w:b/>
          <w:sz w:val="19"/>
          <w:szCs w:val="19"/>
          <w:u w:val="single"/>
        </w:rPr>
        <w:t>LIDERZY MODUŁÓW</w:t>
      </w:r>
    </w:p>
    <w:p w14:paraId="0FA279D2" w14:textId="77777777" w:rsidR="00547D63" w:rsidRPr="00BE6E4C"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 xml:space="preserve">Tematyka Instruktażu Liderów </w:t>
      </w:r>
      <w:r w:rsidR="006E1522" w:rsidRPr="00BE6E4C">
        <w:rPr>
          <w:rFonts w:ascii="Fira Sans" w:hAnsi="Fira Sans" w:cs="Tahoma"/>
          <w:sz w:val="19"/>
          <w:szCs w:val="19"/>
        </w:rPr>
        <w:t xml:space="preserve">modułów </w:t>
      </w:r>
      <w:r w:rsidRPr="00BE6E4C">
        <w:rPr>
          <w:rFonts w:ascii="Fira Sans" w:hAnsi="Fira Sans" w:cs="Tahoma"/>
          <w:sz w:val="19"/>
          <w:szCs w:val="19"/>
        </w:rPr>
        <w:t xml:space="preserve">będzie obejmować następujące zagadnienia: </w:t>
      </w:r>
    </w:p>
    <w:p w14:paraId="6728336B" w14:textId="77777777" w:rsidR="00547D63" w:rsidRPr="00BE6E4C" w:rsidRDefault="00547D63" w:rsidP="00FC498C">
      <w:pPr>
        <w:pStyle w:val="Akapitzlist"/>
        <w:numPr>
          <w:ilvl w:val="0"/>
          <w:numId w:val="7"/>
        </w:numPr>
        <w:tabs>
          <w:tab w:val="left" w:pos="1440"/>
        </w:tabs>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słownictwo, terminy i pojęcia używane w dostarczonym module/</w:t>
      </w:r>
      <w:r w:rsidR="00861859" w:rsidRPr="00BE6E4C">
        <w:rPr>
          <w:rFonts w:ascii="Fira Sans" w:hAnsi="Fira Sans" w:cs="Tahoma"/>
          <w:sz w:val="19"/>
          <w:szCs w:val="19"/>
        </w:rPr>
        <w:t>ZSF-K</w:t>
      </w:r>
      <w:r w:rsidRPr="00BE6E4C">
        <w:rPr>
          <w:rFonts w:ascii="Fira Sans" w:hAnsi="Fira Sans" w:cs="Tahoma"/>
          <w:sz w:val="19"/>
          <w:szCs w:val="19"/>
        </w:rPr>
        <w:t xml:space="preserve">, </w:t>
      </w:r>
    </w:p>
    <w:p w14:paraId="0C4990AD" w14:textId="77777777" w:rsidR="00547D63" w:rsidRPr="00BE6E4C" w:rsidRDefault="00547D63" w:rsidP="00FC498C">
      <w:pPr>
        <w:pStyle w:val="Akapitzlist"/>
        <w:numPr>
          <w:ilvl w:val="0"/>
          <w:numId w:val="7"/>
        </w:numPr>
        <w:tabs>
          <w:tab w:val="left" w:pos="1440"/>
        </w:tabs>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 xml:space="preserve">obsługa </w:t>
      </w:r>
      <w:r w:rsidR="00697C88" w:rsidRPr="00BE6E4C">
        <w:rPr>
          <w:rFonts w:ascii="Fira Sans" w:hAnsi="Fira Sans" w:cs="Tahoma"/>
          <w:sz w:val="19"/>
          <w:szCs w:val="19"/>
        </w:rPr>
        <w:t>ZSF-K</w:t>
      </w:r>
      <w:r w:rsidRPr="00BE6E4C">
        <w:rPr>
          <w:rFonts w:ascii="Fira Sans" w:hAnsi="Fira Sans" w:cs="Tahoma"/>
          <w:sz w:val="19"/>
          <w:szCs w:val="19"/>
        </w:rPr>
        <w:t xml:space="preserve"> w zakresie niezbędnym do korzystania z </w:t>
      </w:r>
      <w:r w:rsidR="00697C88" w:rsidRPr="00BE6E4C">
        <w:rPr>
          <w:rFonts w:ascii="Fira Sans" w:hAnsi="Fira Sans" w:cs="Tahoma"/>
          <w:sz w:val="19"/>
          <w:szCs w:val="19"/>
        </w:rPr>
        <w:t>ZSF-K</w:t>
      </w:r>
      <w:r w:rsidRPr="00BE6E4C">
        <w:rPr>
          <w:rFonts w:ascii="Fira Sans" w:hAnsi="Fira Sans" w:cs="Tahoma"/>
          <w:sz w:val="19"/>
          <w:szCs w:val="19"/>
        </w:rPr>
        <w:t xml:space="preserve"> w codziennych obowiązkach danego pracownika, w tym wykorzystania kombinacji skrótów </w:t>
      </w:r>
      <w:r w:rsidR="006E1522" w:rsidRPr="00BE6E4C">
        <w:rPr>
          <w:rFonts w:ascii="Fira Sans" w:hAnsi="Fira Sans" w:cs="Tahoma"/>
          <w:sz w:val="19"/>
          <w:szCs w:val="19"/>
        </w:rPr>
        <w:t xml:space="preserve">klawiszowych </w:t>
      </w:r>
      <w:r w:rsidRPr="00BE6E4C">
        <w:rPr>
          <w:rFonts w:ascii="Fira Sans" w:hAnsi="Fira Sans" w:cs="Tahoma"/>
          <w:sz w:val="19"/>
          <w:szCs w:val="19"/>
        </w:rPr>
        <w:t xml:space="preserve">umożliwiających efektywniejsze wykorzystanie </w:t>
      </w:r>
      <w:r w:rsidR="00697C88" w:rsidRPr="00BE6E4C">
        <w:rPr>
          <w:rFonts w:ascii="Fira Sans" w:hAnsi="Fira Sans" w:cs="Tahoma"/>
          <w:sz w:val="19"/>
          <w:szCs w:val="19"/>
        </w:rPr>
        <w:t>ZSF-K</w:t>
      </w:r>
      <w:r w:rsidRPr="00BE6E4C">
        <w:rPr>
          <w:rFonts w:ascii="Fira Sans" w:hAnsi="Fira Sans" w:cs="Tahoma"/>
          <w:sz w:val="19"/>
          <w:szCs w:val="19"/>
        </w:rPr>
        <w:t xml:space="preserve">, </w:t>
      </w:r>
    </w:p>
    <w:p w14:paraId="7D3FF989" w14:textId="77777777" w:rsidR="000944B9" w:rsidRPr="00BE6E4C" w:rsidRDefault="000944B9" w:rsidP="006C2150">
      <w:pPr>
        <w:numPr>
          <w:ilvl w:val="0"/>
          <w:numId w:val="34"/>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O</w:t>
      </w:r>
      <w:r w:rsidR="00861859" w:rsidRPr="00BE6E4C">
        <w:rPr>
          <w:rFonts w:ascii="Fira Sans" w:hAnsi="Fira Sans" w:cs="Tahoma"/>
          <w:sz w:val="19"/>
          <w:szCs w:val="19"/>
        </w:rPr>
        <w:t>bsługa ZSF-K przy wykorzystaniu wbudowanej funkcji pomocy w celu samodzielnego rozwiązywania zaistniałych problemów</w:t>
      </w:r>
      <w:r w:rsidRPr="00BE6E4C">
        <w:rPr>
          <w:rFonts w:ascii="Fira Sans" w:hAnsi="Fira Sans" w:cs="Tahoma"/>
          <w:sz w:val="19"/>
          <w:szCs w:val="19"/>
        </w:rPr>
        <w:t>.</w:t>
      </w:r>
    </w:p>
    <w:p w14:paraId="1A5501EB" w14:textId="199E514C" w:rsidR="00547D63" w:rsidRPr="00BE6E4C"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Instruktaże Li</w:t>
      </w:r>
      <w:r w:rsidR="00E41999" w:rsidRPr="00BE6E4C">
        <w:rPr>
          <w:rFonts w:ascii="Fira Sans" w:hAnsi="Fira Sans" w:cs="Tahoma"/>
          <w:sz w:val="19"/>
          <w:szCs w:val="19"/>
        </w:rPr>
        <w:t xml:space="preserve">derów </w:t>
      </w:r>
      <w:r w:rsidR="00FF7034" w:rsidRPr="00BE6E4C">
        <w:rPr>
          <w:rFonts w:ascii="Fira Sans" w:hAnsi="Fira Sans" w:cs="Tahoma"/>
          <w:sz w:val="19"/>
          <w:szCs w:val="19"/>
        </w:rPr>
        <w:t xml:space="preserve">poszczególnych </w:t>
      </w:r>
      <w:r w:rsidR="00E41999" w:rsidRPr="00BE6E4C">
        <w:rPr>
          <w:rFonts w:ascii="Fira Sans" w:hAnsi="Fira Sans" w:cs="Tahoma"/>
          <w:sz w:val="19"/>
          <w:szCs w:val="19"/>
        </w:rPr>
        <w:t xml:space="preserve">modułów powinny trwać po </w:t>
      </w:r>
      <w:r w:rsidR="000F0637" w:rsidRPr="00BE6E4C">
        <w:rPr>
          <w:rFonts w:ascii="Fira Sans" w:hAnsi="Fira Sans" w:cs="Tahoma"/>
          <w:sz w:val="19"/>
          <w:szCs w:val="19"/>
        </w:rPr>
        <w:t xml:space="preserve">5 </w:t>
      </w:r>
      <w:r w:rsidRPr="00BE6E4C">
        <w:rPr>
          <w:rFonts w:ascii="Fira Sans" w:hAnsi="Fira Sans" w:cs="Tahoma"/>
          <w:sz w:val="19"/>
          <w:szCs w:val="19"/>
        </w:rPr>
        <w:t>dni robocz</w:t>
      </w:r>
      <w:r w:rsidR="000F0637" w:rsidRPr="00BE6E4C">
        <w:rPr>
          <w:rFonts w:ascii="Fira Sans" w:hAnsi="Fira Sans" w:cs="Tahoma"/>
          <w:sz w:val="19"/>
          <w:szCs w:val="19"/>
        </w:rPr>
        <w:t>ych</w:t>
      </w:r>
      <w:r w:rsidRPr="00BE6E4C">
        <w:rPr>
          <w:rFonts w:ascii="Fira Sans" w:hAnsi="Fira Sans" w:cs="Tahoma"/>
          <w:sz w:val="19"/>
          <w:szCs w:val="19"/>
        </w:rPr>
        <w:t xml:space="preserve"> </w:t>
      </w:r>
      <w:r w:rsidR="00637C7F" w:rsidRPr="00BE6E4C">
        <w:rPr>
          <w:rFonts w:ascii="Fira Sans" w:hAnsi="Fira Sans" w:cs="Tahoma"/>
          <w:sz w:val="19"/>
          <w:szCs w:val="19"/>
        </w:rPr>
        <w:t xml:space="preserve">w </w:t>
      </w:r>
      <w:r w:rsidR="000F0637" w:rsidRPr="00BE6E4C">
        <w:rPr>
          <w:rFonts w:ascii="Fira Sans" w:hAnsi="Fira Sans" w:cs="Tahoma"/>
          <w:sz w:val="19"/>
          <w:szCs w:val="19"/>
        </w:rPr>
        <w:t xml:space="preserve">12 </w:t>
      </w:r>
      <w:r w:rsidRPr="00BE6E4C">
        <w:rPr>
          <w:rFonts w:ascii="Fira Sans" w:hAnsi="Fira Sans" w:cs="Tahoma"/>
          <w:sz w:val="19"/>
          <w:szCs w:val="19"/>
        </w:rPr>
        <w:t xml:space="preserve">odrębnych grupach </w:t>
      </w:r>
      <w:r w:rsidR="000F0637" w:rsidRPr="00BE6E4C">
        <w:rPr>
          <w:rFonts w:ascii="Fira Sans" w:hAnsi="Fira Sans" w:cs="Tahoma"/>
          <w:sz w:val="19"/>
          <w:szCs w:val="19"/>
        </w:rPr>
        <w:t xml:space="preserve">do </w:t>
      </w:r>
      <w:r w:rsidR="00697C88" w:rsidRPr="00BE6E4C">
        <w:rPr>
          <w:rFonts w:ascii="Fira Sans" w:hAnsi="Fira Sans" w:cs="Tahoma"/>
          <w:sz w:val="19"/>
          <w:szCs w:val="19"/>
        </w:rPr>
        <w:t>10</w:t>
      </w:r>
      <w:r w:rsidRPr="00BE6E4C">
        <w:rPr>
          <w:rFonts w:ascii="Fira Sans" w:hAnsi="Fira Sans" w:cs="Tahoma"/>
          <w:sz w:val="19"/>
          <w:szCs w:val="19"/>
        </w:rPr>
        <w:t xml:space="preserve"> </w:t>
      </w:r>
      <w:r w:rsidR="00636FDF" w:rsidRPr="00BE6E4C">
        <w:rPr>
          <w:rFonts w:ascii="Fira Sans" w:hAnsi="Fira Sans" w:cs="Tahoma"/>
          <w:sz w:val="19"/>
          <w:szCs w:val="19"/>
        </w:rPr>
        <w:t>osób</w:t>
      </w:r>
      <w:r w:rsidRPr="00BE6E4C">
        <w:rPr>
          <w:rFonts w:ascii="Fira Sans" w:hAnsi="Fira Sans" w:cs="Tahoma"/>
          <w:sz w:val="19"/>
          <w:szCs w:val="19"/>
        </w:rPr>
        <w:t xml:space="preserve">. </w:t>
      </w:r>
    </w:p>
    <w:p w14:paraId="4A3765AB" w14:textId="77777777" w:rsidR="00547D63" w:rsidRPr="00BE6E4C"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Jeden dzień instruktażu powinien obejmować 8 godzin szkoleniowych. Jedna godzina szkoleniowa wynosi 45 minut zegarowych.</w:t>
      </w:r>
    </w:p>
    <w:p w14:paraId="34A6CBBD" w14:textId="77777777" w:rsidR="00547D63" w:rsidRPr="00BE6E4C" w:rsidRDefault="00547D63" w:rsidP="00FC498C">
      <w:pPr>
        <w:spacing w:before="240" w:after="0"/>
        <w:ind w:left="720"/>
        <w:jc w:val="both"/>
        <w:rPr>
          <w:rFonts w:ascii="Fira Sans" w:hAnsi="Fira Sans" w:cs="Tahoma"/>
          <w:b/>
          <w:sz w:val="19"/>
          <w:szCs w:val="19"/>
          <w:u w:val="single"/>
        </w:rPr>
      </w:pPr>
      <w:r w:rsidRPr="00BE6E4C">
        <w:rPr>
          <w:rFonts w:ascii="Fira Sans" w:hAnsi="Fira Sans" w:cs="Tahoma"/>
          <w:b/>
          <w:sz w:val="19"/>
          <w:szCs w:val="19"/>
          <w:u w:val="single"/>
        </w:rPr>
        <w:t>UŻYTKOWNICY</w:t>
      </w:r>
    </w:p>
    <w:p w14:paraId="7DE2DB89" w14:textId="77777777" w:rsidR="00547D63" w:rsidRPr="00BE6E4C"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 xml:space="preserve">Tematyka Instruktażu Użytkowników będzie obejmować następujące zagadnienia: </w:t>
      </w:r>
    </w:p>
    <w:p w14:paraId="030D1AB9" w14:textId="77777777" w:rsidR="00547D63" w:rsidRPr="00BE6E4C" w:rsidRDefault="00547D63" w:rsidP="00FC498C">
      <w:pPr>
        <w:pStyle w:val="Akapitzlist"/>
        <w:numPr>
          <w:ilvl w:val="0"/>
          <w:numId w:val="19"/>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 xml:space="preserve">słownictwo, terminy i pojęcia używane w dostarczonym module/Systemie, </w:t>
      </w:r>
    </w:p>
    <w:p w14:paraId="28C6D9BD" w14:textId="77777777" w:rsidR="00547D63" w:rsidRPr="00BE6E4C" w:rsidRDefault="00547D63" w:rsidP="00FC498C">
      <w:pPr>
        <w:pStyle w:val="Akapitzlist"/>
        <w:numPr>
          <w:ilvl w:val="0"/>
          <w:numId w:val="19"/>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 xml:space="preserve">obsługa Systemu w zakresie niezbędnym do korzystania z Systemu w codziennych obowiązkach danego pracownika, w tym wykorzystania kombinacji skrótów </w:t>
      </w:r>
      <w:r w:rsidR="00E42AE6" w:rsidRPr="00BE6E4C">
        <w:rPr>
          <w:rFonts w:ascii="Fira Sans" w:hAnsi="Fira Sans" w:cs="Tahoma"/>
          <w:sz w:val="19"/>
          <w:szCs w:val="19"/>
        </w:rPr>
        <w:t xml:space="preserve">klawiszowych </w:t>
      </w:r>
      <w:r w:rsidRPr="00BE6E4C">
        <w:rPr>
          <w:rFonts w:ascii="Fira Sans" w:hAnsi="Fira Sans" w:cs="Tahoma"/>
          <w:sz w:val="19"/>
          <w:szCs w:val="19"/>
        </w:rPr>
        <w:t xml:space="preserve">umożliwiających efektywniejsze wykorzystanie Systemu, </w:t>
      </w:r>
    </w:p>
    <w:p w14:paraId="6F9BF9C8" w14:textId="77777777" w:rsidR="000944B9" w:rsidRPr="00BE6E4C" w:rsidRDefault="000944B9" w:rsidP="006C2150">
      <w:pPr>
        <w:numPr>
          <w:ilvl w:val="0"/>
          <w:numId w:val="35"/>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Obsługa ZSF-K przy wykorzystaniu wbudowanej funkcji pomocy w celu samodzielnego rozwiązywania zaistniałych problemów.</w:t>
      </w:r>
    </w:p>
    <w:p w14:paraId="680B1815" w14:textId="094FCFC8" w:rsidR="00637C7F" w:rsidRPr="00BE6E4C"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 xml:space="preserve">Instruktaże Użytkowników dla całkowitej liczby </w:t>
      </w:r>
      <w:r w:rsidR="00260A3A" w:rsidRPr="00BE6E4C">
        <w:rPr>
          <w:rFonts w:ascii="Fira Sans" w:hAnsi="Fira Sans" w:cs="Tahoma"/>
          <w:sz w:val="19"/>
          <w:szCs w:val="19"/>
        </w:rPr>
        <w:t>187</w:t>
      </w:r>
      <w:r w:rsidR="000F0637" w:rsidRPr="00BE6E4C">
        <w:rPr>
          <w:rFonts w:ascii="Fira Sans" w:hAnsi="Fira Sans" w:cs="Tahoma"/>
          <w:sz w:val="19"/>
          <w:szCs w:val="19"/>
        </w:rPr>
        <w:t xml:space="preserve"> </w:t>
      </w:r>
      <w:r w:rsidRPr="00BE6E4C">
        <w:rPr>
          <w:rFonts w:ascii="Fira Sans" w:hAnsi="Fira Sans" w:cs="Tahoma"/>
          <w:sz w:val="19"/>
          <w:szCs w:val="19"/>
        </w:rPr>
        <w:t xml:space="preserve">Użytkowników powinny trwać </w:t>
      </w:r>
      <w:r w:rsidR="004704CD" w:rsidRPr="00BE6E4C">
        <w:rPr>
          <w:rFonts w:ascii="Fira Sans" w:hAnsi="Fira Sans" w:cs="Tahoma"/>
          <w:sz w:val="19"/>
          <w:szCs w:val="19"/>
        </w:rPr>
        <w:t>po 3</w:t>
      </w:r>
      <w:r w:rsidRPr="00BE6E4C">
        <w:rPr>
          <w:rFonts w:ascii="Fira Sans" w:hAnsi="Fira Sans" w:cs="Tahoma"/>
          <w:sz w:val="19"/>
          <w:szCs w:val="19"/>
        </w:rPr>
        <w:t xml:space="preserve"> dni robocze w odrębnych grupach </w:t>
      </w:r>
      <w:r w:rsidR="000F0637" w:rsidRPr="00BE6E4C">
        <w:rPr>
          <w:rFonts w:ascii="Fira Sans" w:hAnsi="Fira Sans" w:cs="Tahoma"/>
          <w:sz w:val="19"/>
          <w:szCs w:val="19"/>
        </w:rPr>
        <w:t>do 10</w:t>
      </w:r>
      <w:r w:rsidRPr="00BE6E4C">
        <w:rPr>
          <w:rFonts w:ascii="Fira Sans" w:hAnsi="Fira Sans" w:cs="Tahoma"/>
          <w:sz w:val="19"/>
          <w:szCs w:val="19"/>
        </w:rPr>
        <w:t xml:space="preserve"> osób w </w:t>
      </w:r>
      <w:r w:rsidR="00235CCA" w:rsidRPr="00BE6E4C">
        <w:rPr>
          <w:rFonts w:ascii="Fira Sans" w:hAnsi="Fira Sans" w:cs="Tahoma"/>
          <w:sz w:val="19"/>
          <w:szCs w:val="19"/>
        </w:rPr>
        <w:t>modułach</w:t>
      </w:r>
      <w:r w:rsidRPr="00BE6E4C">
        <w:rPr>
          <w:rFonts w:ascii="Fira Sans" w:hAnsi="Fira Sans" w:cs="Tahoma"/>
          <w:sz w:val="19"/>
          <w:szCs w:val="19"/>
        </w:rPr>
        <w:t>:</w:t>
      </w:r>
      <w:r w:rsidR="00235CCA" w:rsidRPr="00BE6E4C">
        <w:rPr>
          <w:rFonts w:ascii="Fira Sans" w:hAnsi="Fira Sans" w:cs="Tahoma"/>
          <w:sz w:val="19"/>
          <w:szCs w:val="19"/>
        </w:rPr>
        <w:t xml:space="preserve"> </w:t>
      </w:r>
    </w:p>
    <w:p w14:paraId="0CA7BA65" w14:textId="77777777" w:rsidR="007C4557" w:rsidRPr="00BE6E4C" w:rsidRDefault="007C4557"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Księgowość</w:t>
      </w:r>
      <w:r w:rsidR="005A096A" w:rsidRPr="00BE6E4C">
        <w:rPr>
          <w:rFonts w:ascii="Fira Sans" w:hAnsi="Fira Sans" w:cs="Tahoma"/>
          <w:sz w:val="19"/>
          <w:szCs w:val="19"/>
        </w:rPr>
        <w:t>,</w:t>
      </w:r>
    </w:p>
    <w:p w14:paraId="19A66339" w14:textId="6A58F058" w:rsidR="00637C7F" w:rsidRPr="00BE6E4C" w:rsidRDefault="004704CD"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Majątek trwały</w:t>
      </w:r>
      <w:r w:rsidR="00FC498C" w:rsidRPr="00BE6E4C">
        <w:rPr>
          <w:rFonts w:ascii="Fira Sans" w:hAnsi="Fira Sans" w:cs="Tahoma"/>
          <w:sz w:val="19"/>
          <w:szCs w:val="19"/>
        </w:rPr>
        <w:t>,</w:t>
      </w:r>
    </w:p>
    <w:p w14:paraId="1F3953D5" w14:textId="77777777" w:rsidR="007C4557" w:rsidRPr="00BE6E4C" w:rsidRDefault="00235CCA"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Gospodarka magazynowa</w:t>
      </w:r>
      <w:r w:rsidR="005A096A" w:rsidRPr="00BE6E4C">
        <w:rPr>
          <w:rFonts w:ascii="Fira Sans" w:hAnsi="Fira Sans" w:cs="Tahoma"/>
          <w:sz w:val="19"/>
          <w:szCs w:val="19"/>
        </w:rPr>
        <w:t>,</w:t>
      </w:r>
    </w:p>
    <w:p w14:paraId="7551C8D9" w14:textId="77777777" w:rsidR="00637C7F" w:rsidRPr="00BE6E4C" w:rsidRDefault="004704CD"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Rachunek bankowy</w:t>
      </w:r>
      <w:r w:rsidR="00235CCA" w:rsidRPr="00BE6E4C">
        <w:rPr>
          <w:rFonts w:ascii="Fira Sans" w:hAnsi="Fira Sans" w:cs="Tahoma"/>
          <w:sz w:val="19"/>
          <w:szCs w:val="19"/>
        </w:rPr>
        <w:t xml:space="preserve"> i K</w:t>
      </w:r>
      <w:r w:rsidRPr="00BE6E4C">
        <w:rPr>
          <w:rFonts w:ascii="Fira Sans" w:hAnsi="Fira Sans" w:cs="Tahoma"/>
          <w:sz w:val="19"/>
          <w:szCs w:val="19"/>
        </w:rPr>
        <w:t>asa</w:t>
      </w:r>
      <w:r w:rsidR="008340D3" w:rsidRPr="00BE6E4C">
        <w:rPr>
          <w:rFonts w:ascii="Fira Sans" w:hAnsi="Fira Sans" w:cs="Tahoma"/>
          <w:sz w:val="19"/>
          <w:szCs w:val="19"/>
        </w:rPr>
        <w:t>,</w:t>
      </w:r>
    </w:p>
    <w:p w14:paraId="5D932F0E" w14:textId="77777777" w:rsidR="007C4557" w:rsidRPr="00BE6E4C" w:rsidRDefault="00637C7F"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BE6E4C">
        <w:rPr>
          <w:rFonts w:ascii="Fira Sans" w:hAnsi="Fira Sans" w:cs="Tahoma"/>
          <w:sz w:val="19"/>
          <w:szCs w:val="19"/>
        </w:rPr>
        <w:t>Sprawozdawczość.</w:t>
      </w:r>
    </w:p>
    <w:p w14:paraId="5ECC78BA" w14:textId="77777777" w:rsidR="00547D63" w:rsidRPr="00BE6E4C"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BE6E4C">
        <w:rPr>
          <w:rFonts w:ascii="Fira Sans" w:hAnsi="Fira Sans" w:cs="Tahoma"/>
          <w:sz w:val="19"/>
          <w:szCs w:val="19"/>
        </w:rPr>
        <w:t>Jeden dzień instruktażu powinien obejmować 8 godzin szkoleniowych. Jedna godzina szkoleniowa wynosi 45 minut zegarowych.</w:t>
      </w:r>
    </w:p>
    <w:p w14:paraId="0564D355" w14:textId="77777777" w:rsidR="00547D63" w:rsidRPr="00BE6E4C" w:rsidRDefault="00547D63" w:rsidP="00FC498C">
      <w:pPr>
        <w:autoSpaceDE w:val="0"/>
        <w:autoSpaceDN w:val="0"/>
        <w:adjustRightInd w:val="0"/>
        <w:spacing w:before="360" w:after="0"/>
        <w:ind w:left="360"/>
        <w:jc w:val="both"/>
        <w:rPr>
          <w:rFonts w:ascii="Fira Sans" w:hAnsi="Fira Sans"/>
          <w:b/>
          <w:i/>
          <w:color w:val="000000"/>
          <w:sz w:val="19"/>
          <w:szCs w:val="19"/>
          <w:u w:val="single"/>
        </w:rPr>
      </w:pPr>
      <w:r w:rsidRPr="00BE6E4C">
        <w:rPr>
          <w:rFonts w:ascii="Fira Sans" w:hAnsi="Fira Sans"/>
          <w:b/>
          <w:i/>
          <w:color w:val="000000"/>
          <w:sz w:val="19"/>
          <w:szCs w:val="19"/>
          <w:u w:val="single"/>
        </w:rPr>
        <w:t>Zakres Instruktaży</w:t>
      </w:r>
    </w:p>
    <w:p w14:paraId="080C2898" w14:textId="77777777" w:rsidR="00547D63" w:rsidRPr="00BE6E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BE6E4C">
        <w:rPr>
          <w:rFonts w:ascii="Fira Sans" w:hAnsi="Fira Sans"/>
          <w:color w:val="000000"/>
          <w:sz w:val="19"/>
          <w:szCs w:val="19"/>
        </w:rPr>
        <w:t xml:space="preserve">W trakcie Wdrożenia </w:t>
      </w:r>
      <w:r w:rsidR="00235CCA" w:rsidRPr="00BE6E4C">
        <w:rPr>
          <w:rFonts w:ascii="Fira Sans" w:hAnsi="Fira Sans"/>
          <w:color w:val="000000"/>
          <w:sz w:val="19"/>
          <w:szCs w:val="19"/>
        </w:rPr>
        <w:t>ZSF-K</w:t>
      </w:r>
      <w:r w:rsidRPr="00BE6E4C">
        <w:rPr>
          <w:rFonts w:ascii="Fira Sans" w:hAnsi="Fira Sans"/>
          <w:color w:val="000000"/>
          <w:sz w:val="19"/>
          <w:szCs w:val="19"/>
        </w:rPr>
        <w:t xml:space="preserve"> Instruktaże obejmą: </w:t>
      </w:r>
    </w:p>
    <w:p w14:paraId="557DF1FC" w14:textId="77777777" w:rsidR="00547D63" w:rsidRPr="00BE6E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 xml:space="preserve">Administratorów </w:t>
      </w:r>
      <w:r w:rsidR="00235CCA" w:rsidRPr="00BE6E4C">
        <w:rPr>
          <w:rFonts w:ascii="Fira Sans" w:hAnsi="Fira Sans"/>
          <w:color w:val="000000"/>
          <w:sz w:val="19"/>
          <w:szCs w:val="19"/>
        </w:rPr>
        <w:t>ZSF-K</w:t>
      </w:r>
      <w:r w:rsidRPr="00BE6E4C">
        <w:rPr>
          <w:rFonts w:ascii="Fira Sans" w:hAnsi="Fira Sans"/>
          <w:color w:val="000000"/>
          <w:sz w:val="19"/>
          <w:szCs w:val="19"/>
        </w:rPr>
        <w:t xml:space="preserve"> - zakres tematyczny powinien obejmować w szczególności: zarządzanie </w:t>
      </w:r>
      <w:r w:rsidR="00235CCA" w:rsidRPr="00BE6E4C">
        <w:rPr>
          <w:rFonts w:ascii="Fira Sans" w:hAnsi="Fira Sans"/>
          <w:color w:val="000000"/>
          <w:sz w:val="19"/>
          <w:szCs w:val="19"/>
        </w:rPr>
        <w:t>ZSF-K</w:t>
      </w:r>
      <w:r w:rsidR="00786266" w:rsidRPr="00BE6E4C">
        <w:rPr>
          <w:rFonts w:ascii="Fira Sans" w:hAnsi="Fira Sans"/>
          <w:color w:val="000000"/>
          <w:sz w:val="19"/>
          <w:szCs w:val="19"/>
        </w:rPr>
        <w:t>,</w:t>
      </w:r>
      <w:r w:rsidRPr="00BE6E4C">
        <w:rPr>
          <w:rFonts w:ascii="Fira Sans" w:hAnsi="Fira Sans"/>
          <w:color w:val="000000"/>
          <w:sz w:val="19"/>
          <w:szCs w:val="19"/>
        </w:rPr>
        <w:t xml:space="preserve"> nadawanie uprawnień, konfigurację, weryfikację poprawności działania, raportowanie i rozwiązywanie problemów,</w:t>
      </w:r>
    </w:p>
    <w:p w14:paraId="5BB9352D" w14:textId="77777777" w:rsidR="00547D63" w:rsidRPr="00BE6E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Liderów modułów,</w:t>
      </w:r>
    </w:p>
    <w:p w14:paraId="6B39D703" w14:textId="77777777" w:rsidR="00547D63" w:rsidRPr="00BE6E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 xml:space="preserve">Użytkowników </w:t>
      </w:r>
      <w:r w:rsidR="00235CCA" w:rsidRPr="00BE6E4C">
        <w:rPr>
          <w:rFonts w:ascii="Fira Sans" w:hAnsi="Fira Sans"/>
          <w:color w:val="000000"/>
          <w:sz w:val="19"/>
          <w:szCs w:val="19"/>
        </w:rPr>
        <w:t>modułów</w:t>
      </w:r>
      <w:r w:rsidRPr="00BE6E4C">
        <w:rPr>
          <w:rFonts w:ascii="Fira Sans" w:hAnsi="Fira Sans"/>
          <w:color w:val="000000"/>
          <w:sz w:val="19"/>
          <w:szCs w:val="19"/>
        </w:rPr>
        <w:t xml:space="preserve">. </w:t>
      </w:r>
    </w:p>
    <w:p w14:paraId="24FA7BDD" w14:textId="77777777" w:rsidR="00547D63" w:rsidRPr="00BE6E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BE6E4C">
        <w:rPr>
          <w:rFonts w:ascii="Fira Sans" w:hAnsi="Fira Sans"/>
          <w:color w:val="000000"/>
          <w:sz w:val="19"/>
          <w:szCs w:val="19"/>
        </w:rPr>
        <w:t>Dokumentacja Instruktaży będzie obejmować:</w:t>
      </w:r>
    </w:p>
    <w:p w14:paraId="386E84CF"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program i harmonogram,</w:t>
      </w:r>
    </w:p>
    <w:p w14:paraId="02E9C388"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materiały informacyjne,</w:t>
      </w:r>
    </w:p>
    <w:p w14:paraId="5CFEF313"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listę obecności uczestników,</w:t>
      </w:r>
    </w:p>
    <w:p w14:paraId="3BC0025C"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imienne zaświadczenia o ukończeniu instruktażu,</w:t>
      </w:r>
    </w:p>
    <w:p w14:paraId="502767D3"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wykaz wydanych zaświadczeń potwierdzających ukończenie instruktażu,</w:t>
      </w:r>
    </w:p>
    <w:p w14:paraId="12C6F2C8"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wypełnione ankiety AIOS,</w:t>
      </w:r>
    </w:p>
    <w:p w14:paraId="755C900F"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 xml:space="preserve">sprawozdanie z instruktaży </w:t>
      </w:r>
      <w:r w:rsidR="00786266" w:rsidRPr="00BE6E4C">
        <w:rPr>
          <w:rFonts w:ascii="Fira Sans" w:hAnsi="Fira Sans"/>
          <w:color w:val="000000"/>
          <w:sz w:val="19"/>
          <w:szCs w:val="19"/>
        </w:rPr>
        <w:t xml:space="preserve">sporządzone </w:t>
      </w:r>
      <w:r w:rsidRPr="00BE6E4C">
        <w:rPr>
          <w:rFonts w:ascii="Fira Sans" w:hAnsi="Fira Sans"/>
          <w:color w:val="000000"/>
          <w:sz w:val="19"/>
          <w:szCs w:val="19"/>
        </w:rPr>
        <w:t>w oparciu o ankiety AIOS,</w:t>
      </w:r>
    </w:p>
    <w:p w14:paraId="7B0F927F" w14:textId="77777777" w:rsidR="00547D63" w:rsidRPr="00BE6E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wypełniony protokół odbioru instruktażu.</w:t>
      </w:r>
    </w:p>
    <w:p w14:paraId="1F740681" w14:textId="77777777" w:rsidR="00547D63" w:rsidRPr="00BE6E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BE6E4C">
        <w:rPr>
          <w:rFonts w:ascii="Fira Sans" w:hAnsi="Fira Sans"/>
          <w:color w:val="000000"/>
          <w:sz w:val="19"/>
          <w:szCs w:val="19"/>
        </w:rPr>
        <w:t>Wykonawca zapewni odpowiednie rozwiązania teleinformatyczne na potrzeby przeprowadzenia instruktaży online.</w:t>
      </w:r>
    </w:p>
    <w:p w14:paraId="0BF7B355" w14:textId="77777777" w:rsidR="00547D63" w:rsidRPr="00BE6E4C"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BE6E4C">
        <w:rPr>
          <w:rFonts w:ascii="Fira Sans" w:hAnsi="Fira Sans"/>
          <w:b/>
          <w:i/>
          <w:color w:val="000000"/>
          <w:sz w:val="19"/>
          <w:szCs w:val="19"/>
          <w:u w:val="single"/>
        </w:rPr>
        <w:lastRenderedPageBreak/>
        <w:t>Opracowanie Programu instruktaży</w:t>
      </w:r>
    </w:p>
    <w:p w14:paraId="38A77927"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 xml:space="preserve">Wykonawca w ciągu 6 tygodni od daty zawarcia umowy opracuje Program instruktaży, który będzie zawierał: </w:t>
      </w:r>
    </w:p>
    <w:p w14:paraId="0BDFACA1" w14:textId="77777777" w:rsidR="00547D63" w:rsidRPr="00BE6E4C" w:rsidRDefault="00547D63" w:rsidP="006C2150">
      <w:pPr>
        <w:pStyle w:val="Akapitzlist"/>
        <w:numPr>
          <w:ilvl w:val="0"/>
          <w:numId w:val="40"/>
        </w:numPr>
        <w:autoSpaceDE w:val="0"/>
        <w:autoSpaceDN w:val="0"/>
        <w:adjustRightInd w:val="0"/>
        <w:spacing w:after="0" w:line="240" w:lineRule="exact"/>
        <w:contextualSpacing w:val="0"/>
        <w:jc w:val="both"/>
        <w:rPr>
          <w:rFonts w:ascii="Fira Sans" w:hAnsi="Fira Sans"/>
          <w:color w:val="000000"/>
          <w:sz w:val="19"/>
          <w:szCs w:val="19"/>
        </w:rPr>
      </w:pPr>
      <w:r w:rsidRPr="00BE6E4C">
        <w:rPr>
          <w:rFonts w:ascii="Fira Sans" w:hAnsi="Fira Sans"/>
          <w:color w:val="000000"/>
          <w:sz w:val="19"/>
          <w:szCs w:val="19"/>
        </w:rPr>
        <w:t xml:space="preserve">harmonogram, w którym Wykonawca określi zakres, liczbę godzin zegarowych instruktaży z poszczególnych modułów </w:t>
      </w:r>
      <w:r w:rsidR="00637C7F" w:rsidRPr="00BE6E4C">
        <w:rPr>
          <w:rFonts w:ascii="Fira Sans" w:hAnsi="Fira Sans"/>
          <w:color w:val="000000"/>
          <w:sz w:val="19"/>
          <w:szCs w:val="19"/>
        </w:rPr>
        <w:t>ZSF</w:t>
      </w:r>
      <w:r w:rsidR="00260A3A" w:rsidRPr="00BE6E4C">
        <w:rPr>
          <w:rFonts w:ascii="Fira Sans" w:hAnsi="Fira Sans"/>
          <w:color w:val="000000"/>
          <w:sz w:val="19"/>
          <w:szCs w:val="19"/>
        </w:rPr>
        <w:t>-</w:t>
      </w:r>
      <w:r w:rsidR="00637C7F" w:rsidRPr="00BE6E4C">
        <w:rPr>
          <w:rFonts w:ascii="Fira Sans" w:hAnsi="Fira Sans"/>
          <w:color w:val="000000"/>
          <w:sz w:val="19"/>
          <w:szCs w:val="19"/>
        </w:rPr>
        <w:t xml:space="preserve">K </w:t>
      </w:r>
      <w:r w:rsidRPr="00BE6E4C">
        <w:rPr>
          <w:rFonts w:ascii="Fira Sans" w:hAnsi="Fira Sans"/>
          <w:color w:val="000000"/>
          <w:sz w:val="19"/>
          <w:szCs w:val="19"/>
        </w:rPr>
        <w:t xml:space="preserve">w podziale na grupy Użytkowników </w:t>
      </w:r>
      <w:r w:rsidR="00637C7F" w:rsidRPr="00BE6E4C">
        <w:rPr>
          <w:rFonts w:ascii="Fira Sans" w:hAnsi="Fira Sans"/>
          <w:color w:val="000000"/>
          <w:sz w:val="19"/>
          <w:szCs w:val="19"/>
        </w:rPr>
        <w:t>ZSF-K</w:t>
      </w:r>
      <w:r w:rsidRPr="00BE6E4C">
        <w:rPr>
          <w:rFonts w:ascii="Fira Sans" w:hAnsi="Fira Sans"/>
          <w:color w:val="000000"/>
          <w:sz w:val="19"/>
          <w:szCs w:val="19"/>
        </w:rPr>
        <w:t xml:space="preserve">, Liderów modułu oraz Administratorów (minimalna średnia liczba godzin instruktaży dla jednego uczestnik nie może być niższa niż 12 godzin zegarowych, przy czym liczba godzin jednego dnia instruktażu nie może przekraczać 6 godzin zegarowych). Czas niezbędny na przeprowadzenie testu sprawdzającego wiedzę nie jest wliczany do czasu instruktaży. Testy sprawdzające wiedzę przeprowadzi i ustali ich wyniki Wykonawca, </w:t>
      </w:r>
    </w:p>
    <w:p w14:paraId="1EEE5FB4" w14:textId="77777777" w:rsidR="00547D63" w:rsidRPr="00BE6E4C" w:rsidRDefault="00547D63" w:rsidP="006C2150">
      <w:pPr>
        <w:pStyle w:val="Akapitzlist"/>
        <w:numPr>
          <w:ilvl w:val="0"/>
          <w:numId w:val="40"/>
        </w:numPr>
        <w:autoSpaceDE w:val="0"/>
        <w:autoSpaceDN w:val="0"/>
        <w:adjustRightInd w:val="0"/>
        <w:spacing w:after="0" w:line="240" w:lineRule="exact"/>
        <w:contextualSpacing w:val="0"/>
        <w:jc w:val="both"/>
        <w:rPr>
          <w:rFonts w:ascii="Fira Sans" w:hAnsi="Fira Sans"/>
          <w:color w:val="000000"/>
          <w:sz w:val="19"/>
          <w:szCs w:val="19"/>
        </w:rPr>
      </w:pPr>
      <w:r w:rsidRPr="00BE6E4C">
        <w:rPr>
          <w:rFonts w:ascii="Fira Sans" w:hAnsi="Fira Sans"/>
          <w:color w:val="000000"/>
          <w:sz w:val="19"/>
          <w:szCs w:val="19"/>
        </w:rPr>
        <w:t>wykaz osób prowadzących instruktaż.</w:t>
      </w:r>
    </w:p>
    <w:p w14:paraId="39DA2D3F"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Zamawiający w terminie nie dłuższym niż 5 dni od dnia dostarczenia Programu instruktaży, poinformuje Wykonawcę o jego akceptacji lub konieczności wprowadzenia zmian.</w:t>
      </w:r>
    </w:p>
    <w:p w14:paraId="02068DDA"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 xml:space="preserve">Wszystkie uwagi zgłoszone przez Zamawiającego zostaną wprowadzone przez Wykonawcę, </w:t>
      </w:r>
      <w:r w:rsidR="00755FA7" w:rsidRPr="00BE6E4C">
        <w:rPr>
          <w:rFonts w:ascii="Fira Sans" w:hAnsi="Fira Sans"/>
          <w:color w:val="000000"/>
          <w:sz w:val="19"/>
          <w:szCs w:val="19"/>
        </w:rPr>
        <w:br/>
      </w:r>
      <w:r w:rsidRPr="00BE6E4C">
        <w:rPr>
          <w:rFonts w:ascii="Fira Sans" w:hAnsi="Fira Sans"/>
          <w:color w:val="000000"/>
          <w:sz w:val="19"/>
          <w:szCs w:val="19"/>
        </w:rPr>
        <w:t>w terminie nie dłuższym niż 5 dni od dnia ich otrzymania.</w:t>
      </w:r>
    </w:p>
    <w:p w14:paraId="507C8E01"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Zamawiający w terminie 5 dni od dnia powtórnego dostarczenia przez Wykonawcę poprawionego Programu instruktaży, poinformuje wykonawcę o jego akceptacji lub konieczności wprowadzenia dalszych zmian.</w:t>
      </w:r>
    </w:p>
    <w:p w14:paraId="5560A3D7"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 xml:space="preserve">Zamawiającemu przysługuje prawo do wprowadzania zmian aż do uzyskania zaakceptowanego Programu instruktaży. Potwierdzeniem wykonania Programu instruktaży będzie podpisany z wynikiem pozytywnym Protokół odbioru </w:t>
      </w:r>
      <w:r w:rsidR="00990151" w:rsidRPr="00BE6E4C">
        <w:rPr>
          <w:rFonts w:ascii="Fira Sans" w:hAnsi="Fira Sans"/>
          <w:color w:val="000000"/>
          <w:sz w:val="19"/>
          <w:szCs w:val="19"/>
        </w:rPr>
        <w:t xml:space="preserve">Programu </w:t>
      </w:r>
      <w:r w:rsidRPr="00BE6E4C">
        <w:rPr>
          <w:rFonts w:ascii="Fira Sans" w:hAnsi="Fira Sans"/>
          <w:color w:val="000000"/>
          <w:sz w:val="19"/>
          <w:szCs w:val="19"/>
        </w:rPr>
        <w:t>instruktaży.</w:t>
      </w:r>
    </w:p>
    <w:p w14:paraId="777A5A06"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 xml:space="preserve">Komunikacja pomiędzy Zamawiającym a </w:t>
      </w:r>
      <w:r w:rsidR="00990151" w:rsidRPr="00BE6E4C">
        <w:rPr>
          <w:rFonts w:ascii="Fira Sans" w:hAnsi="Fira Sans"/>
          <w:color w:val="000000"/>
          <w:sz w:val="19"/>
          <w:szCs w:val="19"/>
        </w:rPr>
        <w:t xml:space="preserve">Wykonawcą </w:t>
      </w:r>
      <w:r w:rsidRPr="00BE6E4C">
        <w:rPr>
          <w:rFonts w:ascii="Fira Sans" w:hAnsi="Fira Sans"/>
          <w:color w:val="000000"/>
          <w:sz w:val="19"/>
          <w:szCs w:val="19"/>
        </w:rPr>
        <w:t>w zakresie akceptacji Programu instruktaży, następować będzie drogą mailową na adresy Wykonawcy i Zamawiającego wskazane w umowie.</w:t>
      </w:r>
    </w:p>
    <w:p w14:paraId="2BDCA01A" w14:textId="77777777" w:rsidR="00547D63" w:rsidRPr="00BE6E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BE6E4C">
        <w:rPr>
          <w:rFonts w:ascii="Fira Sans" w:hAnsi="Fira Sans"/>
          <w:color w:val="000000"/>
          <w:sz w:val="19"/>
          <w:szCs w:val="19"/>
        </w:rPr>
        <w:t xml:space="preserve">Zatwierdzony przez Zamawiającego </w:t>
      </w:r>
      <w:r w:rsidR="000944B9" w:rsidRPr="00BE6E4C">
        <w:rPr>
          <w:rFonts w:ascii="Fira Sans" w:hAnsi="Fira Sans"/>
          <w:color w:val="000000"/>
          <w:sz w:val="19"/>
          <w:szCs w:val="19"/>
        </w:rPr>
        <w:t xml:space="preserve">Program </w:t>
      </w:r>
      <w:r w:rsidRPr="00BE6E4C">
        <w:rPr>
          <w:rFonts w:ascii="Fira Sans" w:hAnsi="Fira Sans"/>
          <w:color w:val="000000"/>
          <w:sz w:val="19"/>
          <w:szCs w:val="19"/>
        </w:rPr>
        <w:t>instruktaży zostanie przekazany Zamawiającemu najpóźniej w dniu podpisania Protokołu odbioru Programu instruktaży:</w:t>
      </w:r>
    </w:p>
    <w:p w14:paraId="49F6CC1A" w14:textId="77777777" w:rsidR="00547D63" w:rsidRPr="00BE6E4C" w:rsidRDefault="00547D63" w:rsidP="006C2150">
      <w:pPr>
        <w:pStyle w:val="Pkt-3"/>
        <w:widowControl/>
        <w:numPr>
          <w:ilvl w:val="1"/>
          <w:numId w:val="56"/>
        </w:numPr>
        <w:tabs>
          <w:tab w:val="clear" w:pos="1134"/>
          <w:tab w:val="clear" w:pos="1701"/>
          <w:tab w:val="left" w:pos="1080"/>
          <w:tab w:val="left" w:pos="1418"/>
        </w:tabs>
        <w:adjustRightInd/>
        <w:spacing w:after="0" w:line="276" w:lineRule="auto"/>
        <w:ind w:left="1080"/>
        <w:rPr>
          <w:rFonts w:ascii="Fira Sans" w:hAnsi="Fira Sans"/>
          <w:sz w:val="19"/>
          <w:szCs w:val="19"/>
        </w:rPr>
      </w:pPr>
      <w:r w:rsidRPr="00BE6E4C">
        <w:rPr>
          <w:rFonts w:ascii="Fira Sans" w:hAnsi="Fira Sans"/>
          <w:sz w:val="19"/>
          <w:szCs w:val="19"/>
        </w:rPr>
        <w:t>w dwóch egzemplarzach w formie elektronicznej na pendrive</w:t>
      </w:r>
      <w:r w:rsidR="00990151" w:rsidRPr="00BE6E4C">
        <w:rPr>
          <w:rFonts w:ascii="Fira Sans" w:hAnsi="Fira Sans"/>
          <w:sz w:val="19"/>
          <w:szCs w:val="19"/>
        </w:rPr>
        <w:t xml:space="preserve"> (</w:t>
      </w:r>
      <w:r w:rsidRPr="00BE6E4C">
        <w:rPr>
          <w:rFonts w:ascii="Fira Sans" w:hAnsi="Fira Sans"/>
          <w:sz w:val="19"/>
          <w:szCs w:val="19"/>
        </w:rPr>
        <w:t xml:space="preserve">w wersji edytowalnej </w:t>
      </w:r>
      <w:r w:rsidRPr="00BE6E4C">
        <w:rPr>
          <w:rFonts w:ascii="Fira Sans" w:hAnsi="Fira Sans"/>
          <w:sz w:val="19"/>
          <w:szCs w:val="19"/>
        </w:rPr>
        <w:br/>
        <w:t>i PDF</w:t>
      </w:r>
      <w:r w:rsidR="00990151" w:rsidRPr="00BE6E4C">
        <w:rPr>
          <w:rFonts w:ascii="Fira Sans" w:hAnsi="Fira Sans"/>
          <w:sz w:val="19"/>
          <w:szCs w:val="19"/>
        </w:rPr>
        <w:t>)</w:t>
      </w:r>
      <w:r w:rsidRPr="00BE6E4C">
        <w:rPr>
          <w:rFonts w:ascii="Fira Sans" w:hAnsi="Fira Sans"/>
          <w:sz w:val="19"/>
          <w:szCs w:val="19"/>
        </w:rPr>
        <w:t>,</w:t>
      </w:r>
    </w:p>
    <w:p w14:paraId="1C00E64D" w14:textId="77777777" w:rsidR="00547D63" w:rsidRPr="00BE6E4C" w:rsidRDefault="00547D63" w:rsidP="006C2150">
      <w:pPr>
        <w:pStyle w:val="Pkt-3"/>
        <w:widowControl/>
        <w:numPr>
          <w:ilvl w:val="1"/>
          <w:numId w:val="56"/>
        </w:numPr>
        <w:tabs>
          <w:tab w:val="clear" w:pos="1134"/>
          <w:tab w:val="clear" w:pos="1701"/>
          <w:tab w:val="left" w:pos="1080"/>
          <w:tab w:val="left" w:pos="1418"/>
        </w:tabs>
        <w:adjustRightInd/>
        <w:spacing w:after="0" w:line="276" w:lineRule="auto"/>
        <w:ind w:left="1080"/>
        <w:rPr>
          <w:rFonts w:ascii="Fira Sans" w:hAnsi="Fira Sans"/>
          <w:sz w:val="19"/>
          <w:szCs w:val="19"/>
        </w:rPr>
      </w:pPr>
      <w:r w:rsidRPr="00BE6E4C">
        <w:rPr>
          <w:rFonts w:ascii="Fira Sans" w:hAnsi="Fira Sans"/>
          <w:sz w:val="19"/>
          <w:szCs w:val="19"/>
        </w:rPr>
        <w:t>w dwóch egzemplarzach w formie papierowej.</w:t>
      </w:r>
    </w:p>
    <w:p w14:paraId="093D5F8B" w14:textId="77777777" w:rsidR="00547D63" w:rsidRPr="00BE6E4C"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BE6E4C">
        <w:rPr>
          <w:rFonts w:ascii="Fira Sans" w:hAnsi="Fira Sans"/>
          <w:b/>
          <w:i/>
          <w:color w:val="000000"/>
          <w:sz w:val="19"/>
          <w:szCs w:val="19"/>
          <w:u w:val="single"/>
        </w:rPr>
        <w:t>Realizacja instruktaży</w:t>
      </w:r>
    </w:p>
    <w:p w14:paraId="1286FED6"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s="Tahoma"/>
          <w:color w:val="000000"/>
          <w:sz w:val="19"/>
          <w:szCs w:val="19"/>
        </w:rPr>
      </w:pPr>
      <w:r w:rsidRPr="00BE6E4C">
        <w:rPr>
          <w:rFonts w:ascii="Fira Sans" w:hAnsi="Fira Sans"/>
          <w:color w:val="000000"/>
          <w:sz w:val="19"/>
          <w:szCs w:val="19"/>
        </w:rPr>
        <w:t xml:space="preserve">Wykonawca przekaże Zamawiającemu </w:t>
      </w:r>
      <w:r w:rsidRPr="00BE6E4C">
        <w:rPr>
          <w:rFonts w:ascii="Fira Sans" w:hAnsi="Fira Sans" w:cs="Arial"/>
          <w:snapToGrid w:val="0"/>
          <w:sz w:val="19"/>
          <w:szCs w:val="19"/>
        </w:rPr>
        <w:t>nie później niż 2 dni robocze przed datą rozpoczęcia pierwszego instruktażu</w:t>
      </w:r>
      <w:r w:rsidRPr="00BE6E4C">
        <w:rPr>
          <w:rFonts w:ascii="Fira Sans" w:hAnsi="Fira Sans" w:cs="Tahoma"/>
          <w:color w:val="000000"/>
          <w:sz w:val="19"/>
          <w:szCs w:val="19"/>
        </w:rPr>
        <w:t>:</w:t>
      </w:r>
    </w:p>
    <w:p w14:paraId="5FEB1914" w14:textId="77777777" w:rsidR="00547D63" w:rsidRPr="00BE6E4C" w:rsidRDefault="00547D63" w:rsidP="00F75B3A">
      <w:pPr>
        <w:numPr>
          <w:ilvl w:val="0"/>
          <w:numId w:val="9"/>
        </w:numPr>
        <w:spacing w:after="0"/>
        <w:ind w:left="1080"/>
        <w:jc w:val="both"/>
        <w:rPr>
          <w:rFonts w:ascii="Fira Sans" w:hAnsi="Fira Sans"/>
          <w:color w:val="000000"/>
          <w:sz w:val="19"/>
          <w:szCs w:val="19"/>
        </w:rPr>
      </w:pPr>
      <w:r w:rsidRPr="00BE6E4C">
        <w:rPr>
          <w:rFonts w:ascii="Fira Sans" w:hAnsi="Fira Sans" w:cs="Tahoma"/>
          <w:color w:val="000000"/>
          <w:sz w:val="19"/>
          <w:szCs w:val="19"/>
        </w:rPr>
        <w:t>podręcznik Administratora</w:t>
      </w:r>
      <w:r w:rsidRPr="00BE6E4C">
        <w:rPr>
          <w:rFonts w:ascii="Fira Sans" w:hAnsi="Fira Sans"/>
          <w:color w:val="000000"/>
          <w:sz w:val="19"/>
          <w:szCs w:val="19"/>
        </w:rPr>
        <w:t xml:space="preserve"> oraz podręcznik użytkowania </w:t>
      </w:r>
      <w:r w:rsidR="00235CCA" w:rsidRPr="00BE6E4C">
        <w:rPr>
          <w:rFonts w:ascii="Fira Sans" w:hAnsi="Fira Sans"/>
          <w:color w:val="000000"/>
          <w:sz w:val="19"/>
          <w:szCs w:val="19"/>
        </w:rPr>
        <w:t>ZSF-K</w:t>
      </w:r>
      <w:r w:rsidRPr="00BE6E4C">
        <w:rPr>
          <w:rFonts w:ascii="Fira Sans" w:hAnsi="Fira Sans"/>
          <w:color w:val="000000"/>
          <w:sz w:val="19"/>
          <w:szCs w:val="19"/>
        </w:rPr>
        <w:t xml:space="preserve"> w wersji </w:t>
      </w:r>
      <w:r w:rsidR="00F00104" w:rsidRPr="00BE6E4C">
        <w:rPr>
          <w:rFonts w:ascii="Fira Sans" w:hAnsi="Fira Sans"/>
          <w:color w:val="000000"/>
          <w:sz w:val="19"/>
          <w:szCs w:val="19"/>
        </w:rPr>
        <w:t xml:space="preserve">PDF </w:t>
      </w:r>
      <w:r w:rsidRPr="00BE6E4C">
        <w:rPr>
          <w:rFonts w:ascii="Fira Sans" w:hAnsi="Fira Sans"/>
          <w:color w:val="000000"/>
          <w:sz w:val="19"/>
          <w:szCs w:val="19"/>
        </w:rPr>
        <w:t xml:space="preserve">(na nośniku danych oraz mailowo na wskazany w umowie adres); Podręczniki dla Administratorów oraz Użytkowników w tym Liderów </w:t>
      </w:r>
      <w:r w:rsidR="00F00104" w:rsidRPr="00BE6E4C">
        <w:rPr>
          <w:rFonts w:ascii="Fira Sans" w:hAnsi="Fira Sans"/>
          <w:color w:val="000000"/>
          <w:sz w:val="19"/>
          <w:szCs w:val="19"/>
        </w:rPr>
        <w:t xml:space="preserve">modułów </w:t>
      </w:r>
      <w:r w:rsidRPr="00BE6E4C">
        <w:rPr>
          <w:rFonts w:ascii="Fira Sans" w:hAnsi="Fira Sans"/>
          <w:color w:val="000000"/>
          <w:sz w:val="19"/>
          <w:szCs w:val="19"/>
        </w:rPr>
        <w:t>będą sprawdzane pod względem kompletności, poprawności, aktualności oraz szczegółowości,</w:t>
      </w:r>
    </w:p>
    <w:p w14:paraId="592DFD17" w14:textId="77777777" w:rsidR="00547D63" w:rsidRPr="00BE6E4C" w:rsidRDefault="00547D63" w:rsidP="00F75B3A">
      <w:pPr>
        <w:numPr>
          <w:ilvl w:val="0"/>
          <w:numId w:val="9"/>
        </w:numPr>
        <w:spacing w:after="0"/>
        <w:ind w:left="1080"/>
        <w:jc w:val="both"/>
        <w:rPr>
          <w:rFonts w:ascii="Fira Sans" w:hAnsi="Fira Sans" w:cs="Tahoma"/>
          <w:color w:val="000000"/>
          <w:sz w:val="19"/>
          <w:szCs w:val="19"/>
        </w:rPr>
      </w:pPr>
      <w:r w:rsidRPr="00BE6E4C">
        <w:rPr>
          <w:rFonts w:ascii="Fira Sans" w:hAnsi="Fira Sans" w:cs="Tahoma"/>
          <w:color w:val="000000"/>
          <w:sz w:val="19"/>
          <w:szCs w:val="19"/>
        </w:rPr>
        <w:t xml:space="preserve">podręcznik instalacji i konfiguracji </w:t>
      </w:r>
      <w:r w:rsidR="00235CCA" w:rsidRPr="00BE6E4C">
        <w:rPr>
          <w:rFonts w:ascii="Fira Sans" w:hAnsi="Fira Sans" w:cs="Tahoma"/>
          <w:color w:val="000000"/>
          <w:sz w:val="19"/>
          <w:szCs w:val="19"/>
        </w:rPr>
        <w:t>ZSF-K</w:t>
      </w:r>
      <w:r w:rsidRPr="00BE6E4C">
        <w:rPr>
          <w:rFonts w:ascii="Fira Sans" w:hAnsi="Fira Sans" w:cs="Tahoma"/>
          <w:color w:val="000000"/>
          <w:sz w:val="19"/>
          <w:szCs w:val="19"/>
        </w:rPr>
        <w:t xml:space="preserve"> na stacji roboczej i na serwerach</w:t>
      </w:r>
      <w:r w:rsidR="00FC7440" w:rsidRPr="00BE6E4C">
        <w:rPr>
          <w:rFonts w:ascii="Fira Sans" w:hAnsi="Fira Sans" w:cs="Tahoma"/>
          <w:color w:val="000000"/>
          <w:sz w:val="19"/>
          <w:szCs w:val="19"/>
        </w:rPr>
        <w:t>,</w:t>
      </w:r>
    </w:p>
    <w:p w14:paraId="5453399D" w14:textId="77777777" w:rsidR="00FC7440" w:rsidRPr="00BE6E4C" w:rsidRDefault="00FC7440" w:rsidP="00F75B3A">
      <w:pPr>
        <w:numPr>
          <w:ilvl w:val="0"/>
          <w:numId w:val="9"/>
        </w:numPr>
        <w:spacing w:after="0"/>
        <w:ind w:left="1080"/>
        <w:jc w:val="both"/>
        <w:rPr>
          <w:rFonts w:ascii="Fira Sans" w:hAnsi="Fira Sans" w:cs="Tahoma"/>
          <w:color w:val="000000"/>
          <w:sz w:val="19"/>
          <w:szCs w:val="19"/>
        </w:rPr>
      </w:pPr>
      <w:r w:rsidRPr="00BE6E4C">
        <w:rPr>
          <w:rFonts w:ascii="Fira Sans" w:hAnsi="Fira Sans" w:cs="Tahoma"/>
          <w:color w:val="000000"/>
          <w:sz w:val="19"/>
          <w:szCs w:val="19"/>
        </w:rPr>
        <w:t>wersję DEMO ZSF-K.</w:t>
      </w:r>
    </w:p>
    <w:p w14:paraId="17D62935"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Instruktaże będą przeprowadzone w trakcie realizacji Zadania II zgodnie z przyjętym </w:t>
      </w:r>
      <w:r w:rsidR="00755FA7" w:rsidRPr="00BE6E4C">
        <w:rPr>
          <w:rFonts w:ascii="Fira Sans" w:hAnsi="Fira Sans"/>
          <w:color w:val="000000"/>
          <w:sz w:val="19"/>
          <w:szCs w:val="19"/>
        </w:rPr>
        <w:br/>
      </w:r>
      <w:r w:rsidRPr="00BE6E4C">
        <w:rPr>
          <w:rFonts w:ascii="Fira Sans" w:hAnsi="Fira Sans"/>
          <w:color w:val="000000"/>
          <w:sz w:val="19"/>
          <w:szCs w:val="19"/>
        </w:rPr>
        <w:t>i zaakceptowanym przez Zamawiającego Programem instruktaż</w:t>
      </w:r>
      <w:r w:rsidR="00F00104" w:rsidRPr="00BE6E4C">
        <w:rPr>
          <w:rFonts w:ascii="Fira Sans" w:hAnsi="Fira Sans"/>
          <w:color w:val="000000"/>
          <w:sz w:val="19"/>
          <w:szCs w:val="19"/>
        </w:rPr>
        <w:t>y</w:t>
      </w:r>
      <w:r w:rsidRPr="00BE6E4C">
        <w:rPr>
          <w:rFonts w:ascii="Fira Sans" w:hAnsi="Fira Sans"/>
          <w:color w:val="000000"/>
          <w:sz w:val="19"/>
          <w:szCs w:val="19"/>
        </w:rPr>
        <w:t xml:space="preserve">; </w:t>
      </w:r>
    </w:p>
    <w:p w14:paraId="0DF7A2AF"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Wykonawca będzie zobowiązany do jednokrotnego powtórzenia instruktażu dla uczestników, którzy ukończyli testy sprawdzające wiedzę z wynikiem negatywnym. </w:t>
      </w:r>
    </w:p>
    <w:p w14:paraId="7028D18A"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Dokumentacja instruktażu będzie obejmować:</w:t>
      </w:r>
    </w:p>
    <w:p w14:paraId="68FB7D49"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program i harmonogram instruktaży,</w:t>
      </w:r>
    </w:p>
    <w:p w14:paraId="130257ED"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materiały informacyjne,</w:t>
      </w:r>
    </w:p>
    <w:p w14:paraId="5BF3E2FB"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listę obecności uczestników,</w:t>
      </w:r>
    </w:p>
    <w:p w14:paraId="3657A6C1"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imienne zaświadczenia o ukończeniu instruktażu,</w:t>
      </w:r>
    </w:p>
    <w:p w14:paraId="5BA4FF58"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wykaz wydanych zaświadczeń potwierdzających ukończenie instruktażu,</w:t>
      </w:r>
    </w:p>
    <w:p w14:paraId="63E4CCE0"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wypełnione ankiety AIOS,</w:t>
      </w:r>
    </w:p>
    <w:p w14:paraId="5B949B85"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 xml:space="preserve">sprawozdanie z instruktażu </w:t>
      </w:r>
      <w:r w:rsidR="00A30731" w:rsidRPr="00BE6E4C">
        <w:rPr>
          <w:rFonts w:ascii="Fira Sans" w:hAnsi="Fira Sans"/>
          <w:color w:val="000000"/>
          <w:sz w:val="19"/>
          <w:szCs w:val="19"/>
        </w:rPr>
        <w:t xml:space="preserve">sporządzone </w:t>
      </w:r>
      <w:r w:rsidRPr="00BE6E4C">
        <w:rPr>
          <w:rFonts w:ascii="Fira Sans" w:hAnsi="Fira Sans"/>
          <w:color w:val="000000"/>
          <w:sz w:val="19"/>
          <w:szCs w:val="19"/>
        </w:rPr>
        <w:t>w oparciu o ankiety AIOS,</w:t>
      </w:r>
    </w:p>
    <w:p w14:paraId="6F1F179A" w14:textId="77777777" w:rsidR="00547D63" w:rsidRPr="00BE6E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BE6E4C">
        <w:rPr>
          <w:rFonts w:ascii="Fira Sans" w:hAnsi="Fira Sans"/>
          <w:color w:val="000000"/>
          <w:sz w:val="19"/>
          <w:szCs w:val="19"/>
        </w:rPr>
        <w:t>wypełniony protokół odbioru.</w:t>
      </w:r>
    </w:p>
    <w:p w14:paraId="16D96A6E"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Wykonawca zapewni odpowiednie rozwiązania teleinformatyczne na potrzeby przeprowadzenia instruktaży online.</w:t>
      </w:r>
    </w:p>
    <w:p w14:paraId="2DD4BEA0"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Na początku każdego instruktażu Wykonawca poinformuje uczestników, że po zakończeniu instruktażu zostaną poproszeni o wypełnienie arkuszy AIOS (Arkusz Indywidualnej Oceny </w:t>
      </w:r>
      <w:r w:rsidRPr="00BE6E4C">
        <w:rPr>
          <w:rFonts w:ascii="Fira Sans" w:hAnsi="Fira Sans"/>
          <w:color w:val="000000"/>
          <w:sz w:val="19"/>
          <w:szCs w:val="19"/>
        </w:rPr>
        <w:lastRenderedPageBreak/>
        <w:t xml:space="preserve">Szkolenia), co ma na celu zebranie informacji na temat jakości instruktażu. Na koniec instruktażu Wykonawca prześle każdemu uczestnikowi, na wskazany przez niego adres </w:t>
      </w:r>
      <w:r w:rsidRPr="00BE6E4C">
        <w:rPr>
          <w:rFonts w:ascii="Fira Sans" w:hAnsi="Fira Sans"/>
          <w:color w:val="000000"/>
          <w:sz w:val="19"/>
          <w:szCs w:val="19"/>
        </w:rPr>
        <w:br/>
        <w:t xml:space="preserve">e-mail, Arkusz AIOS. Uczestnik zostanie poproszony przez Wykonawcę o wypełnienie Arkusza i jego zwrotne przesłanie do Wykonawcy w postaci zapisanego w formacie PDF pliku. </w:t>
      </w:r>
    </w:p>
    <w:p w14:paraId="55A1D099"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Na podstawie wypełnionych Arkuszy AIOS Wykonawca przygotuje zestawienie zbiorcze zawierające analizę danych zawartych w ankietach ewaluacyjnych, obrazującą stopień zadowolenia uczestników oraz użyteczność przeprowadzonego instruktażu.</w:t>
      </w:r>
    </w:p>
    <w:p w14:paraId="3BCC5A92"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Wszyscy uczestnicy, obecni w każdym dniu instruktażu w pełnym wymiarze zajęć, otrzymają zaświadczenia potwierdzające ukończenie instruktażu.</w:t>
      </w:r>
    </w:p>
    <w:p w14:paraId="29BB567A"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Lista obecności dla każdego instruktażu będzie weryfikowana przez Wykonawcę poprzez sprawdzenie czy wszyscy uczestnicy (w każdym jego dniu i przed jego rozpoczęciem) są zalogowani do platformy, na której prowadzony jest instruktaż. </w:t>
      </w:r>
    </w:p>
    <w:p w14:paraId="12F14C15"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Dla potwierdzenia Wykonawca, dla każdego instruktażu, przedstawi potwierdzenie uczestnictwa w instruktażu wszystkich uczestników w postaci print</w:t>
      </w:r>
      <w:r w:rsidR="00536E23" w:rsidRPr="00BE6E4C">
        <w:rPr>
          <w:rFonts w:ascii="Fira Sans" w:hAnsi="Fira Sans"/>
          <w:color w:val="000000"/>
          <w:sz w:val="19"/>
          <w:szCs w:val="19"/>
        </w:rPr>
        <w:t xml:space="preserve"> </w:t>
      </w:r>
      <w:r w:rsidRPr="00BE6E4C">
        <w:rPr>
          <w:rFonts w:ascii="Fira Sans" w:hAnsi="Fira Sans"/>
          <w:color w:val="000000"/>
          <w:sz w:val="19"/>
          <w:szCs w:val="19"/>
        </w:rPr>
        <w:t>screen</w:t>
      </w:r>
      <w:r w:rsidR="00536E23" w:rsidRPr="00BE6E4C">
        <w:rPr>
          <w:rFonts w:ascii="Fira Sans" w:hAnsi="Fira Sans"/>
          <w:color w:val="000000"/>
          <w:sz w:val="19"/>
          <w:szCs w:val="19"/>
        </w:rPr>
        <w:t>’</w:t>
      </w:r>
      <w:r w:rsidRPr="00BE6E4C">
        <w:rPr>
          <w:rFonts w:ascii="Fira Sans" w:hAnsi="Fira Sans"/>
          <w:color w:val="000000"/>
          <w:sz w:val="19"/>
          <w:szCs w:val="19"/>
        </w:rPr>
        <w:t xml:space="preserve">a z platformy, na której uczestnicy będą zalogowani. </w:t>
      </w:r>
    </w:p>
    <w:p w14:paraId="4E00793A" w14:textId="3F3DFCA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W terminie do 3 dni od dnia zakończenia każdego instruktażu, Wykonawca przekaże Zamawiającemu listę obecności uczestników danego instruktażu, zestawienie wydanych zaświadczeń, wypełnione przez uczestników Arkusze AIOS wraz z zestawieniem zbiorczym ocen z Arkuszy AIOS</w:t>
      </w:r>
      <w:r w:rsidR="00EF7762" w:rsidRPr="00BE6E4C">
        <w:rPr>
          <w:rFonts w:ascii="Fira Sans" w:hAnsi="Fira Sans"/>
          <w:color w:val="000000"/>
          <w:sz w:val="19"/>
          <w:szCs w:val="19"/>
        </w:rPr>
        <w:t xml:space="preserve"> (Sprawozdaniem z oceny Instruktażu)</w:t>
      </w:r>
      <w:r w:rsidRPr="00BE6E4C">
        <w:rPr>
          <w:rFonts w:ascii="Fira Sans" w:hAnsi="Fira Sans"/>
          <w:color w:val="000000"/>
          <w:sz w:val="19"/>
          <w:szCs w:val="19"/>
        </w:rPr>
        <w:t xml:space="preserve">. </w:t>
      </w:r>
    </w:p>
    <w:p w14:paraId="0337775F"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W przypadku negatywnej oceny instruktażu (średnia z oceny trenera/trenerów poniżej 3), Wykonawca może zostać wezwany do przeprowadzenia dodatkowego instruktażu na koszt własny. Organizacja dodatkowego instruktażu będzie wymagała uzgodnienia z Zamawiającym terminu, programu, zawartości materiałów oraz wyboru trenerów, jak również aktualizacji przez Wykonawcę zatwierdzonego przez Zamawiającego Programu instruktaży, po uzgodnieniu zmian z Zamawiającym.</w:t>
      </w:r>
    </w:p>
    <w:p w14:paraId="01EB2E10"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Po zr</w:t>
      </w:r>
      <w:r w:rsidRPr="00BE6E4C">
        <w:rPr>
          <w:rFonts w:ascii="Fira Sans" w:hAnsi="Fira Sans" w:cs="Tahoma"/>
          <w:sz w:val="19"/>
          <w:szCs w:val="19"/>
        </w:rPr>
        <w:t>e</w:t>
      </w:r>
      <w:r w:rsidRPr="00BE6E4C">
        <w:rPr>
          <w:rFonts w:ascii="Fira Sans" w:hAnsi="Fira Sans"/>
          <w:sz w:val="19"/>
          <w:szCs w:val="19"/>
        </w:rPr>
        <w:t>alizowaniu wszystkich instruktaży, Wykonawca opracuje i przekaże Zamawiającemu</w:t>
      </w:r>
      <w:r w:rsidRPr="00BE6E4C">
        <w:rPr>
          <w:rFonts w:ascii="Fira Sans" w:hAnsi="Fira Sans"/>
          <w:color w:val="000000"/>
          <w:sz w:val="19"/>
          <w:szCs w:val="19"/>
        </w:rPr>
        <w:t xml:space="preserve"> Raport z</w:t>
      </w:r>
      <w:r w:rsidRPr="00BE6E4C">
        <w:rPr>
          <w:rFonts w:ascii="Fira Sans" w:hAnsi="Fira Sans"/>
          <w:sz w:val="19"/>
          <w:szCs w:val="19"/>
        </w:rPr>
        <w:t xml:space="preserve"> przeprowadzonych instruktaży, który będzie zawierać:</w:t>
      </w:r>
    </w:p>
    <w:p w14:paraId="3652D848" w14:textId="41783079" w:rsidR="00547D63" w:rsidRPr="00BE6E4C" w:rsidRDefault="00547D63" w:rsidP="006C2150">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Zestawienie przeprowadzonych szkoleń,</w:t>
      </w:r>
    </w:p>
    <w:p w14:paraId="23402309" w14:textId="77777777" w:rsidR="00547D63" w:rsidRPr="00BE6E4C" w:rsidRDefault="00547D63" w:rsidP="006C2150">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Listę przeszkolonych uczestników w podziale na:</w:t>
      </w:r>
    </w:p>
    <w:p w14:paraId="6E8CDD25" w14:textId="77777777" w:rsidR="00547D63" w:rsidRPr="00BE6E4C" w:rsidRDefault="00547D63" w:rsidP="006C2150">
      <w:pPr>
        <w:numPr>
          <w:ilvl w:val="0"/>
          <w:numId w:val="43"/>
        </w:numPr>
        <w:autoSpaceDE w:val="0"/>
        <w:autoSpaceDN w:val="0"/>
        <w:adjustRightInd w:val="0"/>
        <w:spacing w:after="0"/>
        <w:ind w:left="1440"/>
        <w:jc w:val="both"/>
        <w:rPr>
          <w:rFonts w:ascii="Fira Sans" w:hAnsi="Fira Sans"/>
          <w:color w:val="000000"/>
          <w:sz w:val="19"/>
          <w:szCs w:val="19"/>
        </w:rPr>
      </w:pPr>
      <w:r w:rsidRPr="00BE6E4C">
        <w:rPr>
          <w:rFonts w:ascii="Fira Sans" w:hAnsi="Fira Sans"/>
          <w:color w:val="000000"/>
          <w:sz w:val="19"/>
          <w:szCs w:val="19"/>
        </w:rPr>
        <w:t>Administratorów,</w:t>
      </w:r>
    </w:p>
    <w:p w14:paraId="2D0CBC38" w14:textId="77777777" w:rsidR="00547D63" w:rsidRPr="00BE6E4C" w:rsidRDefault="00547D63" w:rsidP="006C2150">
      <w:pPr>
        <w:numPr>
          <w:ilvl w:val="0"/>
          <w:numId w:val="43"/>
        </w:numPr>
        <w:autoSpaceDE w:val="0"/>
        <w:autoSpaceDN w:val="0"/>
        <w:adjustRightInd w:val="0"/>
        <w:spacing w:after="0"/>
        <w:ind w:left="1440"/>
        <w:jc w:val="both"/>
        <w:rPr>
          <w:rFonts w:ascii="Fira Sans" w:hAnsi="Fira Sans"/>
          <w:color w:val="000000"/>
          <w:sz w:val="19"/>
          <w:szCs w:val="19"/>
        </w:rPr>
      </w:pPr>
      <w:r w:rsidRPr="00BE6E4C">
        <w:rPr>
          <w:rFonts w:ascii="Fira Sans" w:hAnsi="Fira Sans"/>
          <w:color w:val="000000"/>
          <w:sz w:val="19"/>
          <w:szCs w:val="19"/>
        </w:rPr>
        <w:t>Liderów modułów,</w:t>
      </w:r>
    </w:p>
    <w:p w14:paraId="5C9D79D9" w14:textId="77777777" w:rsidR="00430188" w:rsidRPr="00BE6E4C" w:rsidRDefault="00430188" w:rsidP="006C2150">
      <w:pPr>
        <w:numPr>
          <w:ilvl w:val="0"/>
          <w:numId w:val="43"/>
        </w:numPr>
        <w:autoSpaceDE w:val="0"/>
        <w:autoSpaceDN w:val="0"/>
        <w:adjustRightInd w:val="0"/>
        <w:spacing w:after="0"/>
        <w:ind w:left="1440"/>
        <w:jc w:val="both"/>
        <w:rPr>
          <w:rFonts w:ascii="Fira Sans" w:hAnsi="Fira Sans"/>
          <w:color w:val="000000"/>
          <w:sz w:val="19"/>
          <w:szCs w:val="19"/>
        </w:rPr>
      </w:pPr>
      <w:r w:rsidRPr="00BE6E4C">
        <w:rPr>
          <w:rFonts w:ascii="Fira Sans" w:hAnsi="Fira Sans"/>
          <w:color w:val="000000"/>
          <w:sz w:val="19"/>
          <w:szCs w:val="19"/>
        </w:rPr>
        <w:t>Użytkowników,</w:t>
      </w:r>
    </w:p>
    <w:p w14:paraId="20585AF1" w14:textId="6E908E77" w:rsidR="00547D63" w:rsidRPr="00BE6E4C" w:rsidRDefault="00547D63" w:rsidP="00BC3249">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Zestawienie zbiorcze przedstawiające wartości średnie ocen zawartych w wypełnianych przez uczestników arkuszach AIOS,</w:t>
      </w:r>
    </w:p>
    <w:p w14:paraId="78A5929C" w14:textId="77777777" w:rsidR="00547D63" w:rsidRPr="00BE6E4C" w:rsidRDefault="00547D63" w:rsidP="00BC3249">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BE6E4C">
        <w:rPr>
          <w:rFonts w:ascii="Fira Sans" w:hAnsi="Fira Sans"/>
          <w:color w:val="000000"/>
          <w:sz w:val="19"/>
          <w:szCs w:val="19"/>
        </w:rPr>
        <w:t>Zestawienie wydanych zaświadczeń</w:t>
      </w:r>
      <w:r w:rsidR="00536E23" w:rsidRPr="00BE6E4C">
        <w:rPr>
          <w:rFonts w:ascii="Fira Sans" w:hAnsi="Fira Sans"/>
          <w:color w:val="000000"/>
          <w:sz w:val="19"/>
          <w:szCs w:val="19"/>
        </w:rPr>
        <w:t>.</w:t>
      </w:r>
    </w:p>
    <w:p w14:paraId="02F65A52"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Raport z przeprowadzonych instruktaży zostanie sporządzony w języku polskim oraz udokumentowany w postaci elektronicznej w jednym z wymienionych formatów: PDF, RTF, DOC (DOCX), PPT (PPTX), ODF (umożliwiających kopiowanie, modyfikowanie i wydruk treści dokumentu) i przekazany Zamawiającemu e-mailem lub na nośniku danych elektronicznych.</w:t>
      </w:r>
    </w:p>
    <w:p w14:paraId="3FF3A1C7"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Dla Raportu z przeprowadzonych instruktaży Wykonawca zapewni udzielenie Zamawiającemu autorskich praw majątkowych.</w:t>
      </w:r>
    </w:p>
    <w:p w14:paraId="00922CA9"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Zamawiający zastrzega sobie prawo do nadzoru realizacji każdego instruktażu poprzez wskazanie przez Zamawiającego osoby kontrolującej szkolenie spośród jego uczestników. </w:t>
      </w:r>
    </w:p>
    <w:p w14:paraId="02C7FFF4"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 xml:space="preserve">Zamawiający jest zobowiązany do poinformowania Wykonawcy o uczestnictwie osób odpowiedzialnych za kontrolę instruktażu ze strony Zamawiającego najpóźniej w dniu jego rozpoczęcia.  </w:t>
      </w:r>
    </w:p>
    <w:p w14:paraId="4DB2DBBA"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Wykonawca zobowiązany jest zapewnić osobom odpowiedzialnym za kontrolę instruktażu ze strony Zamawiającego pełny dostęp do dokumentacji danego instruktażu, prawo zadawania pytań oraz uzyskiwania wyjaśnień od uczestników oraz trenerów.</w:t>
      </w:r>
    </w:p>
    <w:p w14:paraId="61A45ABA" w14:textId="3AB6540E"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Osoby odpowiedzialne za kontrolę instruktażu ze strony Zamawiającego mają prawo do sporządzania notatek oraz protokołów.</w:t>
      </w:r>
    </w:p>
    <w:p w14:paraId="79396F3A"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t>Zadaniem osób odpowiedzialnych za kontrolę instruktażu ze strony Zamawiającego jest ocena zgodności realizacji zamówienia z Programem instruktaży.</w:t>
      </w:r>
    </w:p>
    <w:p w14:paraId="2B6D0639" w14:textId="77777777" w:rsidR="00547D63"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BE6E4C">
        <w:rPr>
          <w:rFonts w:ascii="Fira Sans" w:hAnsi="Fira Sans"/>
          <w:color w:val="000000"/>
          <w:sz w:val="19"/>
          <w:szCs w:val="19"/>
        </w:rPr>
        <w:lastRenderedPageBreak/>
        <w:t xml:space="preserve">W przypadku stwierdzenia braku zgodności realizacji zamówienia z Programem instruktaży osoby odpowiedzialne za kontrolę szkolenia ze strony Zamawiającego mogą nakazać bieżące usunięcie uchybień lub w formie pisemnego wniosku zwrócić się do Wykonawcy za pośrednictwem Zamawiającego o powtórzenie instruktażu. </w:t>
      </w:r>
    </w:p>
    <w:p w14:paraId="0F2BC3AE" w14:textId="77777777" w:rsidR="00F75B3A" w:rsidRPr="00BE6E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sz w:val="19"/>
          <w:szCs w:val="19"/>
        </w:rPr>
      </w:pPr>
      <w:r w:rsidRPr="00BE6E4C">
        <w:rPr>
          <w:rFonts w:ascii="Fira Sans" w:hAnsi="Fira Sans"/>
          <w:color w:val="000000"/>
          <w:sz w:val="19"/>
          <w:szCs w:val="19"/>
        </w:rPr>
        <w:t>W przypadku negatywnej oceny instruktażu przez uczestników szkolenia na podstawie wyników z arkusz</w:t>
      </w:r>
      <w:r w:rsidRPr="00BE6E4C">
        <w:rPr>
          <w:rFonts w:ascii="Fira Sans" w:eastAsia="Times New Roman" w:hAnsi="Fira Sans" w:cs="Arial"/>
          <w:sz w:val="19"/>
          <w:szCs w:val="19"/>
          <w:lang w:eastAsia="pl-PL"/>
        </w:rPr>
        <w:t>y AIOS (średnia z Oceny trenera/trenerów poniżej 3) lub przeprowadzenia instruktażu niezgodnie z programem Zamawiający może nakazać jego powtórzenie.</w:t>
      </w:r>
    </w:p>
    <w:p w14:paraId="60D6DB1F" w14:textId="10D7024E" w:rsidR="00F75B3A" w:rsidRPr="00BE6E4C" w:rsidRDefault="00F75B3A" w:rsidP="006C2150">
      <w:pPr>
        <w:pStyle w:val="Akapitzlist"/>
        <w:numPr>
          <w:ilvl w:val="0"/>
          <w:numId w:val="116"/>
        </w:numPr>
        <w:spacing w:before="360" w:after="120"/>
        <w:ind w:left="360" w:hanging="446"/>
        <w:contextualSpacing w:val="0"/>
        <w:jc w:val="both"/>
        <w:rPr>
          <w:rFonts w:ascii="Fira Sans" w:hAnsi="Fira Sans"/>
          <w:b/>
          <w:sz w:val="19"/>
          <w:szCs w:val="19"/>
        </w:rPr>
      </w:pPr>
      <w:r w:rsidRPr="00BE6E4C">
        <w:rPr>
          <w:rFonts w:ascii="Fira Sans" w:hAnsi="Fira Sans"/>
          <w:b/>
          <w:sz w:val="19"/>
          <w:szCs w:val="19"/>
        </w:rPr>
        <w:t>ZADANIE V – Wykonanie dokumentacji powykonawczej ZSF-K</w:t>
      </w:r>
    </w:p>
    <w:p w14:paraId="6C5D9021" w14:textId="20D69F04"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Wykonawca jest zobowiązany do wykonania i dostarczenia Zamawiającemu, w ramach zapłaty za przedmiot zamówienia, Dokumentacji powykonawczej ZS</w:t>
      </w:r>
      <w:r w:rsidR="0045193E" w:rsidRPr="00BE6E4C">
        <w:rPr>
          <w:rFonts w:ascii="Fira Sans" w:hAnsi="Fira Sans"/>
          <w:sz w:val="19"/>
          <w:szCs w:val="19"/>
        </w:rPr>
        <w:t>F-K</w:t>
      </w:r>
      <w:r w:rsidRPr="00BE6E4C">
        <w:rPr>
          <w:rFonts w:ascii="Fira Sans" w:hAnsi="Fira Sans"/>
          <w:sz w:val="19"/>
          <w:szCs w:val="19"/>
        </w:rPr>
        <w:t xml:space="preserve">, bazującej na Projekcie </w:t>
      </w:r>
      <w:r w:rsidR="00E253F7" w:rsidRPr="00BE6E4C">
        <w:rPr>
          <w:rFonts w:ascii="Fira Sans" w:hAnsi="Fira Sans"/>
          <w:sz w:val="19"/>
          <w:szCs w:val="19"/>
        </w:rPr>
        <w:t>t</w:t>
      </w:r>
      <w:r w:rsidRPr="00BE6E4C">
        <w:rPr>
          <w:rFonts w:ascii="Fira Sans" w:hAnsi="Fira Sans"/>
          <w:sz w:val="19"/>
          <w:szCs w:val="19"/>
        </w:rPr>
        <w:t>echnicznym ZS</w:t>
      </w:r>
      <w:r w:rsidR="0045193E" w:rsidRPr="00BE6E4C">
        <w:rPr>
          <w:rFonts w:ascii="Fira Sans" w:hAnsi="Fira Sans"/>
          <w:sz w:val="19"/>
          <w:szCs w:val="19"/>
        </w:rPr>
        <w:t>F-K</w:t>
      </w:r>
      <w:r w:rsidRPr="00BE6E4C">
        <w:rPr>
          <w:rFonts w:ascii="Fira Sans" w:hAnsi="Fira Sans"/>
          <w:sz w:val="19"/>
          <w:szCs w:val="19"/>
        </w:rPr>
        <w:t>, zawierającej dokładny opis montażu, instalacji i konfiguracji zainstalowanych komponentów, schematy logiczne, konfiguracje dotyczące oprogramowania będącego obiektem prac podczas realizacji przedmiotu zamówienia.</w:t>
      </w:r>
    </w:p>
    <w:p w14:paraId="5C6F25A4" w14:textId="26281352"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Dokumentacja zostani</w:t>
      </w:r>
      <w:r w:rsidR="004715B1" w:rsidRPr="00BE6E4C">
        <w:rPr>
          <w:rFonts w:ascii="Fira Sans" w:hAnsi="Fira Sans"/>
          <w:sz w:val="19"/>
          <w:szCs w:val="19"/>
        </w:rPr>
        <w:t>e wykonana w okresie pomiędzy 30</w:t>
      </w:r>
      <w:r w:rsidRPr="00BE6E4C">
        <w:rPr>
          <w:rFonts w:ascii="Fira Sans" w:hAnsi="Fira Sans"/>
          <w:sz w:val="19"/>
          <w:szCs w:val="19"/>
        </w:rPr>
        <w:t xml:space="preserve"> a 3</w:t>
      </w:r>
      <w:r w:rsidR="004715B1" w:rsidRPr="00BE6E4C">
        <w:rPr>
          <w:rFonts w:ascii="Fira Sans" w:hAnsi="Fira Sans"/>
          <w:sz w:val="19"/>
          <w:szCs w:val="19"/>
        </w:rPr>
        <w:t>4</w:t>
      </w:r>
      <w:r w:rsidRPr="00BE6E4C">
        <w:rPr>
          <w:rFonts w:ascii="Fira Sans" w:hAnsi="Fira Sans"/>
          <w:sz w:val="19"/>
          <w:szCs w:val="19"/>
        </w:rPr>
        <w:t xml:space="preserve"> tygodniem obowiązywania umowy.</w:t>
      </w:r>
    </w:p>
    <w:p w14:paraId="2F03F4E6" w14:textId="77777777"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Wykonawca opracuje „Dokumentację administratora”, stanowiącą rozdział lub załącznik do Dokumentacji Powykonawczej, która powinna zawierać, co najmniej:</w:t>
      </w:r>
    </w:p>
    <w:p w14:paraId="45D6D9BF" w14:textId="77777777" w:rsidR="00547D63" w:rsidRPr="00BE6E4C" w:rsidRDefault="00547D63" w:rsidP="006C2150">
      <w:pPr>
        <w:pStyle w:val="Bezodstpw"/>
        <w:numPr>
          <w:ilvl w:val="0"/>
          <w:numId w:val="45"/>
        </w:numPr>
        <w:spacing w:line="276" w:lineRule="auto"/>
        <w:ind w:left="1080"/>
        <w:jc w:val="both"/>
        <w:rPr>
          <w:rFonts w:ascii="Fira Sans" w:hAnsi="Fira Sans"/>
          <w:sz w:val="19"/>
          <w:szCs w:val="19"/>
        </w:rPr>
      </w:pPr>
      <w:r w:rsidRPr="00BE6E4C">
        <w:rPr>
          <w:rFonts w:ascii="Fira Sans" w:hAnsi="Fira Sans"/>
          <w:sz w:val="19"/>
          <w:szCs w:val="19"/>
        </w:rPr>
        <w:t xml:space="preserve">Procedury działań administracyjnych takich jak np. wykonanie aktualizacji oprogramowania typu </w:t>
      </w:r>
      <w:proofErr w:type="spellStart"/>
      <w:r w:rsidRPr="00BE6E4C">
        <w:rPr>
          <w:rFonts w:ascii="Fira Sans" w:hAnsi="Fira Sans"/>
          <w:sz w:val="19"/>
          <w:szCs w:val="19"/>
        </w:rPr>
        <w:t>firmware</w:t>
      </w:r>
      <w:proofErr w:type="spellEnd"/>
      <w:r w:rsidRPr="00BE6E4C">
        <w:rPr>
          <w:rFonts w:ascii="Fira Sans" w:hAnsi="Fira Sans"/>
          <w:sz w:val="19"/>
          <w:szCs w:val="19"/>
        </w:rPr>
        <w:t>, wykonanie aktualizacji oprogramowania aplikacyjnego, kolejność wykonywania aktualizacji poszczególnych komponentów ZS</w:t>
      </w:r>
      <w:r w:rsidR="0045193E" w:rsidRPr="00BE6E4C">
        <w:rPr>
          <w:rFonts w:ascii="Fira Sans" w:hAnsi="Fira Sans"/>
          <w:sz w:val="19"/>
          <w:szCs w:val="19"/>
        </w:rPr>
        <w:t>F-K</w:t>
      </w:r>
      <w:r w:rsidRPr="00BE6E4C">
        <w:rPr>
          <w:rFonts w:ascii="Fira Sans" w:hAnsi="Fira Sans"/>
          <w:sz w:val="19"/>
          <w:szCs w:val="19"/>
        </w:rPr>
        <w:t>.</w:t>
      </w:r>
    </w:p>
    <w:p w14:paraId="5E6C4515" w14:textId="77777777" w:rsidR="00547D63" w:rsidRPr="00BE6E4C" w:rsidRDefault="00547D63" w:rsidP="006C2150">
      <w:pPr>
        <w:pStyle w:val="Bezodstpw"/>
        <w:numPr>
          <w:ilvl w:val="0"/>
          <w:numId w:val="45"/>
        </w:numPr>
        <w:spacing w:line="276" w:lineRule="auto"/>
        <w:ind w:left="1080"/>
        <w:jc w:val="both"/>
        <w:rPr>
          <w:rFonts w:ascii="Fira Sans" w:hAnsi="Fira Sans"/>
          <w:sz w:val="19"/>
          <w:szCs w:val="19"/>
        </w:rPr>
      </w:pPr>
      <w:r w:rsidRPr="00BE6E4C">
        <w:rPr>
          <w:rFonts w:ascii="Fira Sans" w:hAnsi="Fira Sans"/>
          <w:sz w:val="19"/>
          <w:szCs w:val="19"/>
        </w:rPr>
        <w:t>Metody i narzędzia diagnostyki poprawności działania ZS</w:t>
      </w:r>
      <w:r w:rsidR="0045193E" w:rsidRPr="00BE6E4C">
        <w:rPr>
          <w:rFonts w:ascii="Fira Sans" w:hAnsi="Fira Sans"/>
          <w:sz w:val="19"/>
          <w:szCs w:val="19"/>
        </w:rPr>
        <w:t>F-K</w:t>
      </w:r>
      <w:r w:rsidRPr="00BE6E4C">
        <w:rPr>
          <w:rFonts w:ascii="Fira Sans" w:hAnsi="Fira Sans"/>
          <w:sz w:val="19"/>
          <w:szCs w:val="19"/>
        </w:rPr>
        <w:t>.</w:t>
      </w:r>
    </w:p>
    <w:p w14:paraId="7AA32884" w14:textId="77777777" w:rsidR="00547D63" w:rsidRPr="00BE6E4C" w:rsidRDefault="00547D63" w:rsidP="006C2150">
      <w:pPr>
        <w:pStyle w:val="Bezodstpw"/>
        <w:numPr>
          <w:ilvl w:val="0"/>
          <w:numId w:val="45"/>
        </w:numPr>
        <w:spacing w:line="276" w:lineRule="auto"/>
        <w:ind w:left="1080"/>
        <w:jc w:val="both"/>
        <w:rPr>
          <w:rFonts w:ascii="Fira Sans" w:hAnsi="Fira Sans"/>
          <w:sz w:val="19"/>
          <w:szCs w:val="19"/>
        </w:rPr>
      </w:pPr>
      <w:r w:rsidRPr="00BE6E4C">
        <w:rPr>
          <w:rFonts w:ascii="Fira Sans" w:hAnsi="Fira Sans"/>
          <w:sz w:val="19"/>
          <w:szCs w:val="19"/>
        </w:rPr>
        <w:t>Procedury okresowych/planowanych działań administracyjnych, takich jak backup i archiwizacja danych.</w:t>
      </w:r>
    </w:p>
    <w:p w14:paraId="605653C0" w14:textId="77777777" w:rsidR="00547D63" w:rsidRPr="00BE6E4C" w:rsidRDefault="00547D63" w:rsidP="006C2150">
      <w:pPr>
        <w:pStyle w:val="Bezodstpw"/>
        <w:numPr>
          <w:ilvl w:val="0"/>
          <w:numId w:val="45"/>
        </w:numPr>
        <w:spacing w:line="276" w:lineRule="auto"/>
        <w:ind w:left="1080"/>
        <w:jc w:val="both"/>
        <w:rPr>
          <w:rFonts w:ascii="Fira Sans" w:hAnsi="Fira Sans"/>
          <w:sz w:val="19"/>
          <w:szCs w:val="19"/>
        </w:rPr>
      </w:pPr>
      <w:r w:rsidRPr="00BE6E4C">
        <w:rPr>
          <w:rFonts w:ascii="Fira Sans" w:hAnsi="Fira Sans"/>
          <w:sz w:val="19"/>
          <w:szCs w:val="19"/>
        </w:rPr>
        <w:t>Metody migracji i integracji z innymi systemami.</w:t>
      </w:r>
    </w:p>
    <w:p w14:paraId="6AD7DA11" w14:textId="01C37739"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Dokumenty muszą posiadać spis treści</w:t>
      </w:r>
      <w:r w:rsidR="007E1DD9" w:rsidRPr="00BE6E4C">
        <w:rPr>
          <w:rFonts w:ascii="Fira Sans" w:hAnsi="Fira Sans"/>
          <w:sz w:val="19"/>
          <w:szCs w:val="19"/>
        </w:rPr>
        <w:t>,</w:t>
      </w:r>
      <w:r w:rsidRPr="00BE6E4C">
        <w:rPr>
          <w:rFonts w:ascii="Fira Sans" w:hAnsi="Fira Sans"/>
          <w:sz w:val="19"/>
          <w:szCs w:val="19"/>
        </w:rPr>
        <w:t xml:space="preserve"> metrykę dokumentu oraz </w:t>
      </w:r>
      <w:r w:rsidR="00BC3249" w:rsidRPr="00BE6E4C">
        <w:rPr>
          <w:rFonts w:ascii="Fira Sans" w:hAnsi="Fira Sans"/>
          <w:sz w:val="19"/>
          <w:szCs w:val="19"/>
        </w:rPr>
        <w:t xml:space="preserve">zostać </w:t>
      </w:r>
      <w:r w:rsidRPr="00BE6E4C">
        <w:rPr>
          <w:rFonts w:ascii="Fira Sans" w:hAnsi="Fira Sans"/>
          <w:sz w:val="19"/>
          <w:szCs w:val="19"/>
        </w:rPr>
        <w:t>napisane w języku polskim.</w:t>
      </w:r>
    </w:p>
    <w:p w14:paraId="75D5BEE6" w14:textId="77777777"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Dokumentacja powykonawcza ZS</w:t>
      </w:r>
      <w:r w:rsidR="0045193E" w:rsidRPr="00BE6E4C">
        <w:rPr>
          <w:rFonts w:ascii="Fira Sans" w:hAnsi="Fira Sans"/>
          <w:sz w:val="19"/>
          <w:szCs w:val="19"/>
        </w:rPr>
        <w:t>F-K</w:t>
      </w:r>
      <w:r w:rsidRPr="00BE6E4C">
        <w:rPr>
          <w:rFonts w:ascii="Fira Sans" w:hAnsi="Fira Sans"/>
          <w:sz w:val="19"/>
          <w:szCs w:val="19"/>
        </w:rPr>
        <w:t xml:space="preserve"> podlegała będzie procedurze odbioru, na następujących warunkach:</w:t>
      </w:r>
    </w:p>
    <w:p w14:paraId="24098028" w14:textId="77777777"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Zamawiający w terminie nie dłuższym niż 4 dni od dnia dostarczenia przez Wykonawcę Dokumentacji powykonawczej ZS</w:t>
      </w:r>
      <w:r w:rsidR="0045193E" w:rsidRPr="00BE6E4C">
        <w:rPr>
          <w:rFonts w:ascii="Fira Sans" w:hAnsi="Fira Sans"/>
          <w:sz w:val="19"/>
          <w:szCs w:val="19"/>
        </w:rPr>
        <w:t>F-K</w:t>
      </w:r>
      <w:r w:rsidRPr="00BE6E4C">
        <w:rPr>
          <w:rFonts w:ascii="Fira Sans" w:hAnsi="Fira Sans"/>
          <w:sz w:val="19"/>
          <w:szCs w:val="19"/>
        </w:rPr>
        <w:t>, poinformuje Wykonawcę o jej akceptacji lub konieczności wprowadzenia zmian;</w:t>
      </w:r>
    </w:p>
    <w:p w14:paraId="1B864916" w14:textId="77777777"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wszystkie uwagi do Dokumentacji powykonawczej ZS</w:t>
      </w:r>
      <w:r w:rsidR="0045193E" w:rsidRPr="00BE6E4C">
        <w:rPr>
          <w:rFonts w:ascii="Fira Sans" w:hAnsi="Fira Sans"/>
          <w:sz w:val="19"/>
          <w:szCs w:val="19"/>
        </w:rPr>
        <w:t>F-K</w:t>
      </w:r>
      <w:r w:rsidRPr="00BE6E4C">
        <w:rPr>
          <w:rFonts w:ascii="Fira Sans" w:hAnsi="Fira Sans"/>
          <w:sz w:val="19"/>
          <w:szCs w:val="19"/>
        </w:rPr>
        <w:t>, zgłoszone przez Zamawiającego, zostaną wprowadzone przez Wykonawcę, w terminie nie dłuższym niż 2 dni od dnia ich otrzymania;</w:t>
      </w:r>
    </w:p>
    <w:p w14:paraId="09AEA092" w14:textId="77777777"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Zamawiający w terminie 1 dnia od dnia powtórnego dostarczenia przez Wykonawcę poprawionej Dokumentacji powykonawczej ZS</w:t>
      </w:r>
      <w:r w:rsidR="0045193E" w:rsidRPr="00BE6E4C">
        <w:rPr>
          <w:rFonts w:ascii="Fira Sans" w:hAnsi="Fira Sans"/>
          <w:sz w:val="19"/>
          <w:szCs w:val="19"/>
        </w:rPr>
        <w:t>F-K</w:t>
      </w:r>
      <w:r w:rsidRPr="00BE6E4C">
        <w:rPr>
          <w:rFonts w:ascii="Fira Sans" w:hAnsi="Fira Sans"/>
          <w:sz w:val="19"/>
          <w:szCs w:val="19"/>
        </w:rPr>
        <w:t>, poinformuje Wykonawcę o jej akceptacji lub konieczności wprowadzenia zmian;</w:t>
      </w:r>
    </w:p>
    <w:p w14:paraId="0B52B0C6" w14:textId="77777777"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Zamawiający zastrzega sobie prawo do dwukrotnego zgłoszenia zmian w Dokumentacji powykonawczej ZS</w:t>
      </w:r>
      <w:r w:rsidR="0045193E" w:rsidRPr="00BE6E4C">
        <w:rPr>
          <w:rFonts w:ascii="Fira Sans" w:hAnsi="Fira Sans"/>
          <w:sz w:val="19"/>
          <w:szCs w:val="19"/>
        </w:rPr>
        <w:t>F-K</w:t>
      </w:r>
      <w:r w:rsidRPr="00BE6E4C">
        <w:rPr>
          <w:rFonts w:ascii="Fira Sans" w:hAnsi="Fira Sans"/>
          <w:sz w:val="19"/>
          <w:szCs w:val="19"/>
        </w:rPr>
        <w:t xml:space="preserve">; </w:t>
      </w:r>
    </w:p>
    <w:p w14:paraId="7E544416" w14:textId="15E8D8EC"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 xml:space="preserve">w przypadku nieuwzględnienia uwag Zamawiającego, Zamawiający zastrzega sobie prawo </w:t>
      </w:r>
      <w:r w:rsidR="00FB6D14" w:rsidRPr="00BE6E4C">
        <w:rPr>
          <w:rFonts w:ascii="Fira Sans" w:hAnsi="Fira Sans"/>
          <w:sz w:val="19"/>
          <w:szCs w:val="19"/>
        </w:rPr>
        <w:t xml:space="preserve">do </w:t>
      </w:r>
      <w:r w:rsidRPr="00BE6E4C">
        <w:rPr>
          <w:rFonts w:ascii="Fira Sans" w:hAnsi="Fira Sans"/>
          <w:sz w:val="19"/>
          <w:szCs w:val="19"/>
        </w:rPr>
        <w:t>wskazania ostatecznego terminu dostarczenia Dokumentacji powykonawczej ZS</w:t>
      </w:r>
      <w:r w:rsidR="0045193E" w:rsidRPr="00BE6E4C">
        <w:rPr>
          <w:rFonts w:ascii="Fira Sans" w:hAnsi="Fira Sans"/>
          <w:sz w:val="19"/>
          <w:szCs w:val="19"/>
        </w:rPr>
        <w:t>F-K</w:t>
      </w:r>
      <w:r w:rsidR="00F75B3A" w:rsidRPr="00BE6E4C">
        <w:rPr>
          <w:rFonts w:ascii="Fira Sans" w:hAnsi="Fira Sans"/>
          <w:sz w:val="19"/>
          <w:szCs w:val="19"/>
        </w:rPr>
        <w:t>,</w:t>
      </w:r>
      <w:r w:rsidRPr="00BE6E4C">
        <w:rPr>
          <w:rFonts w:ascii="Fira Sans" w:hAnsi="Fira Sans"/>
          <w:sz w:val="19"/>
          <w:szCs w:val="19"/>
        </w:rPr>
        <w:t xml:space="preserve"> </w:t>
      </w:r>
      <w:r w:rsidR="00F75B3A" w:rsidRPr="00BE6E4C">
        <w:rPr>
          <w:rFonts w:ascii="Fira Sans" w:hAnsi="Fira Sans"/>
          <w:sz w:val="19"/>
          <w:szCs w:val="19"/>
        </w:rPr>
        <w:br/>
      </w:r>
      <w:r w:rsidRPr="00BE6E4C">
        <w:rPr>
          <w:rFonts w:ascii="Fira Sans" w:hAnsi="Fira Sans"/>
          <w:sz w:val="19"/>
          <w:szCs w:val="19"/>
        </w:rPr>
        <w:t xml:space="preserve">z zastrzeżeniem, że termin ten nie będzie dłuższy niż 5 dni od dnia przesłania informacji </w:t>
      </w:r>
      <w:r w:rsidR="00F75B3A" w:rsidRPr="00BE6E4C">
        <w:rPr>
          <w:rFonts w:ascii="Fira Sans" w:hAnsi="Fira Sans"/>
          <w:sz w:val="19"/>
          <w:szCs w:val="19"/>
        </w:rPr>
        <w:br/>
      </w:r>
      <w:r w:rsidRPr="00BE6E4C">
        <w:rPr>
          <w:rFonts w:ascii="Fira Sans" w:hAnsi="Fira Sans"/>
          <w:sz w:val="19"/>
          <w:szCs w:val="19"/>
        </w:rPr>
        <w:t>o ostatecznym terminie przekazania Dokumentacji powykonawczej ZS</w:t>
      </w:r>
      <w:r w:rsidR="0045193E" w:rsidRPr="00BE6E4C">
        <w:rPr>
          <w:rFonts w:ascii="Fira Sans" w:hAnsi="Fira Sans"/>
          <w:sz w:val="19"/>
          <w:szCs w:val="19"/>
        </w:rPr>
        <w:t>F-K</w:t>
      </w:r>
      <w:r w:rsidRPr="00BE6E4C">
        <w:rPr>
          <w:rFonts w:ascii="Fira Sans" w:hAnsi="Fira Sans"/>
          <w:sz w:val="19"/>
          <w:szCs w:val="19"/>
        </w:rPr>
        <w:t>. W przypadku, jeżeli Wykonawca nie dostarczy Dokumentacji powykonawczej ZS</w:t>
      </w:r>
      <w:r w:rsidR="0045193E" w:rsidRPr="00BE6E4C">
        <w:rPr>
          <w:rFonts w:ascii="Fira Sans" w:hAnsi="Fira Sans"/>
          <w:sz w:val="19"/>
          <w:szCs w:val="19"/>
        </w:rPr>
        <w:t>F-K</w:t>
      </w:r>
      <w:r w:rsidRPr="00BE6E4C">
        <w:rPr>
          <w:rFonts w:ascii="Fira Sans" w:hAnsi="Fira Sans"/>
          <w:sz w:val="19"/>
          <w:szCs w:val="19"/>
        </w:rPr>
        <w:t>, w terminie o którym mowa w zdaniu pierwszym, Zamawiający będzie miał prawo do odstąpienia od umowy ze skutkiem natychmiastowym i zlecenia wykonawstwa zastępczego firmie trzeciej;</w:t>
      </w:r>
    </w:p>
    <w:p w14:paraId="01C50DFC" w14:textId="73995144"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komunikacja pomiędzy Zamawiającym a Wykonawcą w zakresie akceptacji ZS</w:t>
      </w:r>
      <w:r w:rsidR="0045193E" w:rsidRPr="00BE6E4C">
        <w:rPr>
          <w:rFonts w:ascii="Fira Sans" w:hAnsi="Fira Sans"/>
          <w:sz w:val="19"/>
          <w:szCs w:val="19"/>
        </w:rPr>
        <w:t>F-K</w:t>
      </w:r>
      <w:r w:rsidRPr="00BE6E4C">
        <w:rPr>
          <w:rFonts w:ascii="Fira Sans" w:hAnsi="Fira Sans"/>
          <w:sz w:val="19"/>
          <w:szCs w:val="19"/>
        </w:rPr>
        <w:t>, następować będzie drogą mailową na adresy Wykonawcy i Zamawiającego wskazane w umowie;</w:t>
      </w:r>
    </w:p>
    <w:p w14:paraId="7FB6381C" w14:textId="77777777" w:rsidR="00547D63" w:rsidRPr="00BE6E4C" w:rsidRDefault="00547D63" w:rsidP="006C2150">
      <w:pPr>
        <w:pStyle w:val="Bezodstpw"/>
        <w:numPr>
          <w:ilvl w:val="0"/>
          <w:numId w:val="46"/>
        </w:numPr>
        <w:spacing w:line="276" w:lineRule="auto"/>
        <w:ind w:left="1080"/>
        <w:jc w:val="both"/>
        <w:rPr>
          <w:rFonts w:ascii="Fira Sans" w:hAnsi="Fira Sans"/>
          <w:sz w:val="19"/>
          <w:szCs w:val="19"/>
        </w:rPr>
      </w:pPr>
      <w:r w:rsidRPr="00BE6E4C">
        <w:rPr>
          <w:rFonts w:ascii="Fira Sans" w:hAnsi="Fira Sans"/>
          <w:sz w:val="19"/>
          <w:szCs w:val="19"/>
        </w:rPr>
        <w:t>zatwierdzona Dokumentacja powykonawcza ZS</w:t>
      </w:r>
      <w:r w:rsidR="0045193E" w:rsidRPr="00BE6E4C">
        <w:rPr>
          <w:rFonts w:ascii="Fira Sans" w:hAnsi="Fira Sans"/>
          <w:sz w:val="19"/>
          <w:szCs w:val="19"/>
        </w:rPr>
        <w:t>F-K</w:t>
      </w:r>
      <w:r w:rsidRPr="00BE6E4C">
        <w:rPr>
          <w:rFonts w:ascii="Fira Sans" w:hAnsi="Fira Sans"/>
          <w:sz w:val="19"/>
          <w:szCs w:val="19"/>
        </w:rPr>
        <w:t xml:space="preserve"> zostanie przekazana Zamawiającemu najpóźniej w dniu podpisania z wynikiem pozytywnym Protokołu odbioru Zadania V - Wykonanie dokumentacji powykonawczej ZS</w:t>
      </w:r>
      <w:r w:rsidR="0045193E" w:rsidRPr="00BE6E4C">
        <w:rPr>
          <w:rFonts w:ascii="Fira Sans" w:hAnsi="Fira Sans"/>
          <w:sz w:val="19"/>
          <w:szCs w:val="19"/>
        </w:rPr>
        <w:t>F-K</w:t>
      </w:r>
      <w:r w:rsidRPr="00BE6E4C">
        <w:rPr>
          <w:rFonts w:ascii="Fira Sans" w:hAnsi="Fira Sans"/>
          <w:sz w:val="19"/>
          <w:szCs w:val="19"/>
        </w:rPr>
        <w:t>:</w:t>
      </w:r>
    </w:p>
    <w:p w14:paraId="0C9399E4" w14:textId="54A907B3" w:rsidR="00547D63" w:rsidRPr="00BE6E4C" w:rsidRDefault="00547D63" w:rsidP="006C2150">
      <w:pPr>
        <w:pStyle w:val="Akapitzlist"/>
        <w:numPr>
          <w:ilvl w:val="8"/>
          <w:numId w:val="59"/>
        </w:numPr>
        <w:tabs>
          <w:tab w:val="left" w:pos="1440"/>
        </w:tabs>
        <w:spacing w:after="0"/>
        <w:ind w:left="1440"/>
        <w:jc w:val="both"/>
        <w:rPr>
          <w:rFonts w:ascii="Fira Sans" w:hAnsi="Fira Sans"/>
          <w:sz w:val="19"/>
          <w:szCs w:val="19"/>
        </w:rPr>
      </w:pPr>
      <w:r w:rsidRPr="00BE6E4C">
        <w:rPr>
          <w:rFonts w:ascii="Fira Sans" w:hAnsi="Fira Sans"/>
          <w:sz w:val="19"/>
          <w:szCs w:val="19"/>
        </w:rPr>
        <w:t>w dwóch egzemplarzach w formie elektronicznej na pendrive</w:t>
      </w:r>
      <w:r w:rsidR="00FB6D14" w:rsidRPr="00BE6E4C">
        <w:rPr>
          <w:rFonts w:ascii="Fira Sans" w:hAnsi="Fira Sans"/>
          <w:sz w:val="19"/>
          <w:szCs w:val="19"/>
        </w:rPr>
        <w:t xml:space="preserve"> (</w:t>
      </w:r>
      <w:r w:rsidRPr="00BE6E4C">
        <w:rPr>
          <w:rFonts w:ascii="Fira Sans" w:hAnsi="Fira Sans"/>
          <w:sz w:val="19"/>
          <w:szCs w:val="19"/>
        </w:rPr>
        <w:t>w wersji edytowalnej i PDF</w:t>
      </w:r>
      <w:r w:rsidR="00FB6D14" w:rsidRPr="00BE6E4C">
        <w:rPr>
          <w:rFonts w:ascii="Fira Sans" w:hAnsi="Fira Sans"/>
          <w:sz w:val="19"/>
          <w:szCs w:val="19"/>
        </w:rPr>
        <w:t>)</w:t>
      </w:r>
      <w:r w:rsidRPr="00BE6E4C">
        <w:rPr>
          <w:rFonts w:ascii="Fira Sans" w:hAnsi="Fira Sans"/>
          <w:sz w:val="19"/>
          <w:szCs w:val="19"/>
        </w:rPr>
        <w:t>,</w:t>
      </w:r>
    </w:p>
    <w:p w14:paraId="158372DB" w14:textId="77777777" w:rsidR="00547D63" w:rsidRPr="00BE6E4C" w:rsidRDefault="00547D63" w:rsidP="006C2150">
      <w:pPr>
        <w:pStyle w:val="Akapitzlist"/>
        <w:numPr>
          <w:ilvl w:val="8"/>
          <w:numId w:val="59"/>
        </w:numPr>
        <w:tabs>
          <w:tab w:val="left" w:pos="1440"/>
        </w:tabs>
        <w:spacing w:after="0"/>
        <w:ind w:left="1440"/>
        <w:jc w:val="both"/>
        <w:rPr>
          <w:rFonts w:ascii="Fira Sans" w:hAnsi="Fira Sans"/>
          <w:sz w:val="19"/>
          <w:szCs w:val="19"/>
        </w:rPr>
      </w:pPr>
      <w:r w:rsidRPr="00BE6E4C">
        <w:rPr>
          <w:rFonts w:ascii="Fira Sans" w:hAnsi="Fira Sans"/>
          <w:sz w:val="19"/>
          <w:szCs w:val="19"/>
        </w:rPr>
        <w:lastRenderedPageBreak/>
        <w:t>w dwóch egzemplarzach w formie papierowej.</w:t>
      </w:r>
    </w:p>
    <w:p w14:paraId="6EDA09C8" w14:textId="77777777"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Zadanie V zostanie zakończone po podpisaniu Protokołu odbioru Zadania V - Wykonanie dokumentacji powykonawczej ZS</w:t>
      </w:r>
      <w:r w:rsidR="00C860C2" w:rsidRPr="00BE6E4C">
        <w:rPr>
          <w:rFonts w:ascii="Fira Sans" w:hAnsi="Fira Sans"/>
          <w:sz w:val="19"/>
          <w:szCs w:val="19"/>
        </w:rPr>
        <w:t>F-K</w:t>
      </w:r>
      <w:r w:rsidRPr="00BE6E4C">
        <w:rPr>
          <w:rFonts w:ascii="Fira Sans" w:hAnsi="Fira Sans"/>
          <w:sz w:val="19"/>
          <w:szCs w:val="19"/>
        </w:rPr>
        <w:t xml:space="preserve"> z wynikiem pozytywnym.</w:t>
      </w:r>
    </w:p>
    <w:p w14:paraId="3DB62FC6" w14:textId="3662A968" w:rsidR="00547D63" w:rsidRPr="00BE6E4C" w:rsidRDefault="00547D63" w:rsidP="006C2150">
      <w:pPr>
        <w:numPr>
          <w:ilvl w:val="0"/>
          <w:numId w:val="44"/>
        </w:numPr>
        <w:spacing w:after="0"/>
        <w:jc w:val="both"/>
        <w:rPr>
          <w:rFonts w:ascii="Fira Sans" w:hAnsi="Fira Sans"/>
          <w:sz w:val="19"/>
          <w:szCs w:val="19"/>
        </w:rPr>
      </w:pPr>
      <w:r w:rsidRPr="00BE6E4C">
        <w:rPr>
          <w:rFonts w:ascii="Fira Sans" w:hAnsi="Fira Sans"/>
          <w:sz w:val="19"/>
          <w:szCs w:val="19"/>
        </w:rPr>
        <w:t xml:space="preserve">Zrealizowanie Zadań I – V, przewidzianych do wykonania w ramach </w:t>
      </w:r>
      <w:proofErr w:type="spellStart"/>
      <w:r w:rsidR="00B81BFF" w:rsidRPr="00BE6E4C">
        <w:rPr>
          <w:rFonts w:ascii="Fira Sans" w:hAnsi="Fira Sans"/>
          <w:sz w:val="19"/>
          <w:szCs w:val="19"/>
        </w:rPr>
        <w:t>zamowienia</w:t>
      </w:r>
      <w:proofErr w:type="spellEnd"/>
      <w:r w:rsidRPr="00BE6E4C">
        <w:rPr>
          <w:rFonts w:ascii="Fira Sans" w:hAnsi="Fira Sans"/>
          <w:sz w:val="19"/>
          <w:szCs w:val="19"/>
        </w:rPr>
        <w:t xml:space="preserve"> zostanie potwierdzone poprzez podpisanie</w:t>
      </w:r>
      <w:r w:rsidR="00EF7762" w:rsidRPr="00BE6E4C">
        <w:rPr>
          <w:rFonts w:ascii="Fira Sans" w:hAnsi="Fira Sans"/>
          <w:sz w:val="19"/>
          <w:szCs w:val="19"/>
        </w:rPr>
        <w:t xml:space="preserve"> z wynikiem pozytywnym</w:t>
      </w:r>
      <w:r w:rsidRPr="00BE6E4C">
        <w:rPr>
          <w:rFonts w:ascii="Fira Sans" w:hAnsi="Fira Sans"/>
          <w:sz w:val="19"/>
          <w:szCs w:val="19"/>
        </w:rPr>
        <w:t xml:space="preserve"> przez Wykonawcę i Zamawiającego </w:t>
      </w:r>
      <w:r w:rsidR="009A74B6" w:rsidRPr="00BE6E4C">
        <w:rPr>
          <w:rFonts w:ascii="Fira Sans" w:hAnsi="Fira Sans"/>
          <w:sz w:val="19"/>
          <w:szCs w:val="19"/>
        </w:rPr>
        <w:t xml:space="preserve">Protokołu </w:t>
      </w:r>
      <w:r w:rsidR="00EF7762" w:rsidRPr="00BE6E4C">
        <w:rPr>
          <w:rFonts w:ascii="Fira Sans" w:hAnsi="Fira Sans" w:cs="Arial"/>
          <w:sz w:val="19"/>
          <w:szCs w:val="19"/>
        </w:rPr>
        <w:t>wykonania i wdrożenia Systemu ZSF-K</w:t>
      </w:r>
      <w:r w:rsidRPr="00BE6E4C">
        <w:rPr>
          <w:rFonts w:ascii="Fira Sans" w:hAnsi="Fira Sans"/>
          <w:sz w:val="19"/>
          <w:szCs w:val="19"/>
        </w:rPr>
        <w:t>.</w:t>
      </w:r>
      <w:bookmarkStart w:id="6" w:name="_Toc27125375"/>
      <w:bookmarkEnd w:id="6"/>
    </w:p>
    <w:p w14:paraId="4D07A709" w14:textId="77777777" w:rsidR="00A04AFA" w:rsidRPr="00BE6E4C" w:rsidRDefault="00A04AFA" w:rsidP="006C2150">
      <w:pPr>
        <w:pStyle w:val="Akapitzlist"/>
        <w:numPr>
          <w:ilvl w:val="0"/>
          <w:numId w:val="116"/>
        </w:numPr>
        <w:spacing w:before="360" w:after="120"/>
        <w:ind w:left="360" w:hanging="446"/>
        <w:contextualSpacing w:val="0"/>
        <w:jc w:val="both"/>
        <w:rPr>
          <w:rFonts w:ascii="Fira Sans" w:hAnsi="Fira Sans"/>
          <w:b/>
          <w:sz w:val="19"/>
          <w:szCs w:val="19"/>
        </w:rPr>
      </w:pPr>
      <w:r w:rsidRPr="00BE6E4C">
        <w:rPr>
          <w:rFonts w:ascii="Fira Sans" w:hAnsi="Fira Sans"/>
          <w:b/>
          <w:sz w:val="19"/>
          <w:szCs w:val="19"/>
        </w:rPr>
        <w:t>ZADANIE VI – Asysta techniczna dla ZSF-K.</w:t>
      </w:r>
    </w:p>
    <w:p w14:paraId="399FD4AB" w14:textId="3F526524"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Asysta techniczna polegać będzie na udzielaniu pomocy administratorom Systemu</w:t>
      </w:r>
      <w:r w:rsidR="00F75B3A" w:rsidRPr="00BE6E4C">
        <w:rPr>
          <w:rFonts w:ascii="Fira Sans" w:hAnsi="Fira Sans"/>
          <w:sz w:val="19"/>
          <w:szCs w:val="19"/>
        </w:rPr>
        <w:t xml:space="preserve"> </w:t>
      </w:r>
      <w:r w:rsidRPr="00BE6E4C">
        <w:rPr>
          <w:rFonts w:ascii="Fira Sans" w:hAnsi="Fira Sans"/>
          <w:sz w:val="19"/>
          <w:szCs w:val="19"/>
        </w:rPr>
        <w:t xml:space="preserve">m.in. </w:t>
      </w:r>
      <w:r w:rsidR="00A2346B" w:rsidRPr="00BE6E4C">
        <w:rPr>
          <w:rFonts w:ascii="Fira Sans" w:hAnsi="Fira Sans"/>
          <w:sz w:val="19"/>
          <w:szCs w:val="19"/>
        </w:rPr>
        <w:br/>
      </w:r>
      <w:r w:rsidRPr="00BE6E4C">
        <w:rPr>
          <w:rFonts w:ascii="Fira Sans" w:hAnsi="Fira Sans"/>
          <w:sz w:val="19"/>
          <w:szCs w:val="19"/>
        </w:rPr>
        <w:t xml:space="preserve">w zakresie obsługi, konfiguracji, usprawnień, wgrywania aktualizacji i administracji rozwiązaniami zastosowanymi w ZSF-K oraz wspieraniu Zamawiającego w rozwiązywaniu problemów organizacyjno-technicznych związanych z funkcjonowaniem oraz rozwojem </w:t>
      </w:r>
      <w:r w:rsidRPr="00BE6E4C">
        <w:rPr>
          <w:rFonts w:ascii="Fira Sans" w:hAnsi="Fira Sans"/>
          <w:color w:val="000000"/>
          <w:sz w:val="19"/>
          <w:szCs w:val="19"/>
        </w:rPr>
        <w:t>ZSF-K</w:t>
      </w:r>
      <w:r w:rsidRPr="00BE6E4C">
        <w:rPr>
          <w:rFonts w:ascii="Fira Sans" w:hAnsi="Fira Sans"/>
          <w:sz w:val="19"/>
          <w:szCs w:val="19"/>
        </w:rPr>
        <w:t>.</w:t>
      </w:r>
    </w:p>
    <w:p w14:paraId="43AE7A24" w14:textId="49EC8058"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 xml:space="preserve">Asysta techniczna może być świadczona telefonicznie, za pośrednictwem e-mail, za pośrednictwem portalu internetowego w formie dedykowanego systemu zgłoszeń lub w siedzibie Zamawiającego. </w:t>
      </w:r>
    </w:p>
    <w:p w14:paraId="17907EA3"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Asysta techniczna świadczona będzie maksymalnie 39 Administratorom ZSF-K, którzy zostaną wskazani przez Koordynatora Umowy Zamawiającego jako osoby upoważnione do korzystania z tej asysty.</w:t>
      </w:r>
    </w:p>
    <w:p w14:paraId="1D56F89A" w14:textId="7688D3A2"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 xml:space="preserve">Wykonawca będzie świadczył Asystę techniczną w okresie 18 miesięcy od dnia podpisania </w:t>
      </w:r>
      <w:r w:rsidR="00A2346B" w:rsidRPr="00BE6E4C">
        <w:rPr>
          <w:rFonts w:ascii="Fira Sans" w:hAnsi="Fira Sans"/>
          <w:sz w:val="19"/>
          <w:szCs w:val="19"/>
        </w:rPr>
        <w:t xml:space="preserve">z wynikiem pozytywnym przez Strony, Protokołu </w:t>
      </w:r>
      <w:r w:rsidR="00A2346B" w:rsidRPr="00BE6E4C">
        <w:rPr>
          <w:rFonts w:ascii="Fira Sans" w:hAnsi="Fira Sans" w:cs="Arial"/>
          <w:sz w:val="19"/>
          <w:szCs w:val="19"/>
        </w:rPr>
        <w:t>wykonania i wdrożenia Systemu ZSF-K</w:t>
      </w:r>
      <w:r w:rsidRPr="00BE6E4C">
        <w:rPr>
          <w:rFonts w:ascii="Fira Sans" w:hAnsi="Fira Sans"/>
          <w:sz w:val="19"/>
          <w:szCs w:val="19"/>
        </w:rPr>
        <w:t>, w łącznym  wymiarze 300 godzin roboczych, z zastrzeżeniem, że przez godzinę roboczą Zamawiający rozumie 60 minut zegarowych.</w:t>
      </w:r>
    </w:p>
    <w:p w14:paraId="2C8BE711"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Limit godzin asysty odnosić się będzie do wszystkich działań Wykonawcy związanych ze świadczeniem Asysty technicznej.</w:t>
      </w:r>
    </w:p>
    <w:p w14:paraId="0E2C36B8"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Asysta techniczna będzie świadczona w dni robocze, w godzinach od 8:15 do 16:15.</w:t>
      </w:r>
    </w:p>
    <w:p w14:paraId="513BE585"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Do zgłaszania zapotrzebowania na Asystę techniczną upoważniony jest Koordynator Umowy Zamawiającego lub osoba przez niego upoważniona.</w:t>
      </w:r>
    </w:p>
    <w:p w14:paraId="01E0ED65"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 xml:space="preserve">Zapotrzebowania na Asystę techniczną będą zgłaszane za pośrednictwem e-mail lub portalu internetowego w formie dedykowanego systemu zgłoszeń. Dane kontaktowe Wykonawcy, </w:t>
      </w:r>
      <w:r w:rsidRPr="00BE6E4C">
        <w:rPr>
          <w:rFonts w:ascii="Fira Sans" w:hAnsi="Fira Sans"/>
          <w:sz w:val="19"/>
          <w:szCs w:val="19"/>
        </w:rPr>
        <w:br/>
        <w:t>w tym adres poczty elektronicznej, ewentualnie adres portalu internetowego Wykonawca przekaże Zamawiającemu nie później niż do dnia odbioru z wynikiem pozytywnym Zadania II.</w:t>
      </w:r>
    </w:p>
    <w:p w14:paraId="2CFFF982"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Wykonawca będzie miał prawo odmówić wykonania Asysty technicznej w sytuacji gdy:</w:t>
      </w:r>
    </w:p>
    <w:p w14:paraId="7313C472" w14:textId="77777777" w:rsidR="00A04AFA" w:rsidRPr="00BE6E4C" w:rsidRDefault="00A04AFA" w:rsidP="006C2150">
      <w:pPr>
        <w:pStyle w:val="punktor2"/>
        <w:numPr>
          <w:ilvl w:val="0"/>
          <w:numId w:val="55"/>
        </w:numPr>
        <w:tabs>
          <w:tab w:val="left" w:pos="1080"/>
        </w:tabs>
        <w:spacing w:before="0" w:line="276" w:lineRule="auto"/>
        <w:ind w:left="1080"/>
        <w:rPr>
          <w:rFonts w:ascii="Fira Sans" w:hAnsi="Fira Sans"/>
          <w:sz w:val="19"/>
          <w:szCs w:val="19"/>
        </w:rPr>
      </w:pPr>
      <w:r w:rsidRPr="00BE6E4C">
        <w:rPr>
          <w:rFonts w:ascii="Fira Sans" w:hAnsi="Fira Sans"/>
          <w:sz w:val="19"/>
          <w:szCs w:val="19"/>
        </w:rPr>
        <w:t>Zamawiający wyczerpie przysługujący limit godzin asysty;</w:t>
      </w:r>
    </w:p>
    <w:p w14:paraId="5864408D" w14:textId="77777777" w:rsidR="00A04AFA" w:rsidRPr="00BE6E4C" w:rsidRDefault="00A04AFA" w:rsidP="006C2150">
      <w:pPr>
        <w:pStyle w:val="punktor2"/>
        <w:numPr>
          <w:ilvl w:val="0"/>
          <w:numId w:val="55"/>
        </w:numPr>
        <w:tabs>
          <w:tab w:val="left" w:pos="1080"/>
        </w:tabs>
        <w:spacing w:before="0" w:line="276" w:lineRule="auto"/>
        <w:ind w:left="1080"/>
        <w:rPr>
          <w:rFonts w:ascii="Fira Sans" w:hAnsi="Fira Sans"/>
          <w:sz w:val="19"/>
          <w:szCs w:val="19"/>
        </w:rPr>
      </w:pPr>
      <w:r w:rsidRPr="00BE6E4C">
        <w:rPr>
          <w:rFonts w:ascii="Fira Sans" w:hAnsi="Fira Sans"/>
          <w:sz w:val="19"/>
          <w:szCs w:val="19"/>
        </w:rPr>
        <w:t>Realizacja Asysty technicznej we wnioskowanym zakresie spowodowałaby przekroczenie przysługującego Zamawiającemu limitu godzin asysty.</w:t>
      </w:r>
    </w:p>
    <w:p w14:paraId="190D33DF" w14:textId="77777777"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Wykonawca zobowiązany będzie do składania sprawozdania z realizacji prac w ramach Asysty technicznej</w:t>
      </w:r>
      <w:r w:rsidRPr="00BE6E4C">
        <w:rPr>
          <w:rFonts w:ascii="Fira Sans" w:hAnsi="Fira Sans"/>
          <w:i/>
          <w:sz w:val="19"/>
          <w:szCs w:val="19"/>
        </w:rPr>
        <w:t xml:space="preserve">, </w:t>
      </w:r>
      <w:r w:rsidRPr="00BE6E4C">
        <w:rPr>
          <w:rFonts w:ascii="Fira Sans" w:hAnsi="Fira Sans"/>
          <w:sz w:val="19"/>
          <w:szCs w:val="19"/>
        </w:rPr>
        <w:t>w którym</w:t>
      </w:r>
      <w:r w:rsidRPr="00BE6E4C">
        <w:rPr>
          <w:rFonts w:ascii="Fira Sans" w:hAnsi="Fira Sans"/>
          <w:i/>
          <w:sz w:val="19"/>
          <w:szCs w:val="19"/>
        </w:rPr>
        <w:t xml:space="preserve"> </w:t>
      </w:r>
      <w:r w:rsidRPr="00BE6E4C">
        <w:rPr>
          <w:rFonts w:ascii="Fira Sans" w:hAnsi="Fira Sans"/>
          <w:sz w:val="19"/>
          <w:szCs w:val="19"/>
        </w:rPr>
        <w:t>zostaną przedstawione:</w:t>
      </w:r>
    </w:p>
    <w:p w14:paraId="2A8BB2E7" w14:textId="77777777" w:rsidR="00A04AFA" w:rsidRPr="00BE6E4C" w:rsidRDefault="00A04AFA" w:rsidP="006C2150">
      <w:pPr>
        <w:pStyle w:val="punktor2"/>
        <w:numPr>
          <w:ilvl w:val="0"/>
          <w:numId w:val="25"/>
        </w:numPr>
        <w:tabs>
          <w:tab w:val="left" w:pos="1080"/>
        </w:tabs>
        <w:spacing w:before="0" w:line="276" w:lineRule="auto"/>
        <w:ind w:left="1080"/>
        <w:rPr>
          <w:rFonts w:ascii="Fira Sans" w:hAnsi="Fira Sans"/>
          <w:sz w:val="19"/>
          <w:szCs w:val="19"/>
        </w:rPr>
      </w:pPr>
      <w:r w:rsidRPr="00BE6E4C">
        <w:rPr>
          <w:rFonts w:ascii="Fira Sans" w:hAnsi="Fira Sans"/>
          <w:sz w:val="19"/>
          <w:szCs w:val="19"/>
        </w:rPr>
        <w:t>Tematy Asysty technicznej;</w:t>
      </w:r>
    </w:p>
    <w:p w14:paraId="4C5B06EF" w14:textId="77777777" w:rsidR="00A04AFA" w:rsidRPr="00BE6E4C" w:rsidRDefault="00A04AFA" w:rsidP="006C2150">
      <w:pPr>
        <w:pStyle w:val="punktor2"/>
        <w:numPr>
          <w:ilvl w:val="0"/>
          <w:numId w:val="25"/>
        </w:numPr>
        <w:tabs>
          <w:tab w:val="left" w:pos="1080"/>
        </w:tabs>
        <w:spacing w:before="0" w:line="276" w:lineRule="auto"/>
        <w:ind w:left="1080"/>
        <w:rPr>
          <w:rFonts w:ascii="Fira Sans" w:hAnsi="Fira Sans"/>
          <w:sz w:val="19"/>
          <w:szCs w:val="19"/>
        </w:rPr>
      </w:pPr>
      <w:r w:rsidRPr="00BE6E4C">
        <w:rPr>
          <w:rFonts w:ascii="Fira Sans" w:hAnsi="Fira Sans"/>
          <w:sz w:val="19"/>
          <w:szCs w:val="19"/>
        </w:rPr>
        <w:t>Liczba godzin pracy specjalistów Wykonawcy poświęcona na obsługę poszczególnych tematów.</w:t>
      </w:r>
    </w:p>
    <w:p w14:paraId="5B25CF72" w14:textId="0067221D"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Przez cały okres świadczenia Asysty technicznej, sprawozdania z realizacji prac w ramach Asysty technicznej będą przedstawiane Koordynatorowi Umowy Zamawiającego okresowo, w odstępach miesięcznych, za pośrednictwem poczty elektronicznej. Akceptacja sprawozdania z realizacji Asysty technicznej powinna nastąpić w terminie 3 dni od dnia jego przekazania przez Wykonawcę. W przypadku wniesienia przez Zamawiającego zastrzeżeń do Sprawozdania z realizacji Asysty technicznej, Strony podejmą działania w celu wyjaśnienia zgłoszonych uwag, z zastrzeżeniem, że do czasu wyjaśnienia, Wykonawca jest uprawniony do wystawienia faktury w zakresie nieobjętym uwagami Zamawiającego.</w:t>
      </w:r>
    </w:p>
    <w:p w14:paraId="54943356" w14:textId="74B55FB9" w:rsidR="00A04AFA" w:rsidRPr="00BE6E4C" w:rsidRDefault="00A04AFA" w:rsidP="006C2150">
      <w:pPr>
        <w:numPr>
          <w:ilvl w:val="0"/>
          <w:numId w:val="24"/>
        </w:numPr>
        <w:spacing w:after="0"/>
        <w:jc w:val="both"/>
        <w:rPr>
          <w:rFonts w:ascii="Fira Sans" w:hAnsi="Fira Sans"/>
          <w:sz w:val="19"/>
          <w:szCs w:val="19"/>
        </w:rPr>
      </w:pPr>
      <w:r w:rsidRPr="00BE6E4C">
        <w:rPr>
          <w:rFonts w:ascii="Fira Sans" w:hAnsi="Fira Sans"/>
          <w:sz w:val="19"/>
          <w:szCs w:val="19"/>
        </w:rPr>
        <w:t>Dopuszcza się możliwość zmiany realizacji rozpoczętych działań w ramach Asysty technicznej wyłącznie w przypadku jednomyślnego uzgodnienia zmiany przez Koordynatorów Umowy Zamawiającego i Wykonawcy.</w:t>
      </w:r>
    </w:p>
    <w:p w14:paraId="6D26439A" w14:textId="6FFC4D79" w:rsidR="006437F5" w:rsidRPr="00BE6E4C" w:rsidRDefault="006437F5" w:rsidP="006437F5">
      <w:pPr>
        <w:spacing w:after="0"/>
        <w:jc w:val="both"/>
        <w:rPr>
          <w:rFonts w:ascii="Fira Sans" w:hAnsi="Fira Sans"/>
          <w:sz w:val="19"/>
          <w:szCs w:val="19"/>
        </w:rPr>
      </w:pPr>
    </w:p>
    <w:p w14:paraId="3D3515C4" w14:textId="3890CEF4" w:rsidR="006437F5" w:rsidRPr="00BE6E4C" w:rsidRDefault="006437F5" w:rsidP="006437F5">
      <w:pPr>
        <w:spacing w:after="0"/>
        <w:jc w:val="both"/>
        <w:rPr>
          <w:rFonts w:ascii="Fira Sans" w:hAnsi="Fira Sans"/>
          <w:sz w:val="19"/>
          <w:szCs w:val="19"/>
        </w:rPr>
      </w:pPr>
    </w:p>
    <w:p w14:paraId="26603CCF" w14:textId="77777777" w:rsidR="006437F5" w:rsidRPr="00BE6E4C" w:rsidRDefault="006437F5" w:rsidP="006437F5">
      <w:pPr>
        <w:spacing w:after="0"/>
        <w:jc w:val="both"/>
        <w:rPr>
          <w:rFonts w:ascii="Fira Sans" w:hAnsi="Fira Sans"/>
          <w:sz w:val="19"/>
          <w:szCs w:val="19"/>
        </w:rPr>
      </w:pPr>
    </w:p>
    <w:p w14:paraId="25A2BDFB" w14:textId="77777777" w:rsidR="00A04AFA" w:rsidRPr="00BE6E4C" w:rsidRDefault="00A04AFA" w:rsidP="006C2150">
      <w:pPr>
        <w:pStyle w:val="Akapitzlist"/>
        <w:numPr>
          <w:ilvl w:val="0"/>
          <w:numId w:val="116"/>
        </w:numPr>
        <w:spacing w:before="360" w:after="120"/>
        <w:ind w:left="360" w:hanging="446"/>
        <w:contextualSpacing w:val="0"/>
        <w:jc w:val="both"/>
        <w:rPr>
          <w:rFonts w:ascii="Fira Sans" w:hAnsi="Fira Sans"/>
          <w:b/>
          <w:sz w:val="19"/>
          <w:szCs w:val="19"/>
        </w:rPr>
      </w:pPr>
      <w:r w:rsidRPr="00BE6E4C">
        <w:rPr>
          <w:rFonts w:ascii="Fira Sans" w:hAnsi="Fira Sans"/>
          <w:b/>
          <w:sz w:val="19"/>
          <w:szCs w:val="19"/>
        </w:rPr>
        <w:t>ZADANIE VII – Optymalizacja ZSF-K.</w:t>
      </w:r>
    </w:p>
    <w:p w14:paraId="6F5F1D19" w14:textId="4987A3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 xml:space="preserve">W okresie 18 miesięcy od dnia podpisania z wynikiem pozytywnym </w:t>
      </w:r>
      <w:r w:rsidR="006437F5" w:rsidRPr="00BE6E4C">
        <w:rPr>
          <w:rFonts w:ascii="Fira Sans" w:hAnsi="Fira Sans"/>
          <w:sz w:val="19"/>
          <w:szCs w:val="19"/>
        </w:rPr>
        <w:t xml:space="preserve">przez Strony, Protokołu </w:t>
      </w:r>
      <w:r w:rsidR="006437F5" w:rsidRPr="00BE6E4C">
        <w:rPr>
          <w:rFonts w:ascii="Fira Sans" w:hAnsi="Fira Sans" w:cs="Arial"/>
          <w:sz w:val="19"/>
          <w:szCs w:val="19"/>
        </w:rPr>
        <w:t>wykonania i wdrożenia Systemu ZSF-K</w:t>
      </w:r>
      <w:r w:rsidRPr="00BE6E4C">
        <w:rPr>
          <w:rFonts w:ascii="Fira Sans" w:hAnsi="Fira Sans"/>
          <w:sz w:val="19"/>
          <w:szCs w:val="19"/>
        </w:rPr>
        <w:t xml:space="preserve"> Wykonawca, w ramach wynagrodzenia za przedmiot zamówienia, będzie w sposób systematyczny świadczył </w:t>
      </w:r>
      <w:r w:rsidR="006437F5" w:rsidRPr="00BE6E4C">
        <w:rPr>
          <w:rFonts w:ascii="Fira Sans" w:hAnsi="Fira Sans"/>
          <w:sz w:val="19"/>
          <w:szCs w:val="19"/>
        </w:rPr>
        <w:t>u</w:t>
      </w:r>
      <w:r w:rsidRPr="00BE6E4C">
        <w:rPr>
          <w:rFonts w:ascii="Fira Sans" w:hAnsi="Fira Sans"/>
          <w:sz w:val="19"/>
          <w:szCs w:val="19"/>
        </w:rPr>
        <w:t xml:space="preserve">sługi optymalizacji ZSF-K, w ramach których będzie analizował i optymalizował do potrzeb Zamawiającego (zmieniał konfigurację, dopasowywał lub poprawiał) działanie ZSF-K i jego komponentów, w celu osiągnięcia możliwie najwyższych wskaźników wydajności i jakości działania </w:t>
      </w:r>
      <w:r w:rsidRPr="00BE6E4C">
        <w:rPr>
          <w:rFonts w:ascii="Fira Sans" w:hAnsi="Fira Sans"/>
          <w:color w:val="000000"/>
          <w:sz w:val="19"/>
          <w:szCs w:val="19"/>
        </w:rPr>
        <w:t>ZSF-K</w:t>
      </w:r>
      <w:r w:rsidRPr="00BE6E4C">
        <w:rPr>
          <w:rFonts w:ascii="Fira Sans" w:hAnsi="Fira Sans"/>
          <w:sz w:val="19"/>
          <w:szCs w:val="19"/>
        </w:rPr>
        <w:t xml:space="preserve">. </w:t>
      </w:r>
    </w:p>
    <w:p w14:paraId="2EEC3CE6"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Usługi optymalizacji ZSF-K realizowane będą na wniosek Koordynatora Umowy Zamawiającego jako odrębne Zlecenia.</w:t>
      </w:r>
    </w:p>
    <w:p w14:paraId="37E8FDED" w14:textId="77777777" w:rsidR="00A04AFA" w:rsidRPr="00BE6E4C" w:rsidRDefault="00A04AFA" w:rsidP="006C2150">
      <w:pPr>
        <w:pStyle w:val="Akapitzlist"/>
        <w:numPr>
          <w:ilvl w:val="0"/>
          <w:numId w:val="26"/>
        </w:numPr>
        <w:spacing w:after="0"/>
        <w:ind w:left="720"/>
        <w:jc w:val="both"/>
        <w:rPr>
          <w:rFonts w:ascii="Fira Sans" w:hAnsi="Fira Sans"/>
          <w:sz w:val="19"/>
          <w:szCs w:val="19"/>
        </w:rPr>
      </w:pPr>
      <w:r w:rsidRPr="00BE6E4C">
        <w:rPr>
          <w:rFonts w:ascii="Fira Sans" w:hAnsi="Fira Sans"/>
          <w:sz w:val="19"/>
          <w:szCs w:val="19"/>
        </w:rPr>
        <w:t>Usługi optymalizacji ZSF-K będą polegać w szczególności na:</w:t>
      </w:r>
    </w:p>
    <w:p w14:paraId="006233AF"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 xml:space="preserve">modyfikacji, modernizacji lub rozbudowie </w:t>
      </w:r>
      <w:r w:rsidRPr="00BE6E4C">
        <w:rPr>
          <w:rFonts w:ascii="Fira Sans" w:hAnsi="Fira Sans"/>
          <w:color w:val="000000"/>
          <w:sz w:val="19"/>
          <w:szCs w:val="19"/>
        </w:rPr>
        <w:t>ZSF-K</w:t>
      </w:r>
      <w:r w:rsidRPr="00BE6E4C">
        <w:rPr>
          <w:rFonts w:ascii="Fira Sans" w:hAnsi="Fira Sans"/>
          <w:sz w:val="19"/>
          <w:szCs w:val="19"/>
        </w:rPr>
        <w:t>,</w:t>
      </w:r>
    </w:p>
    <w:p w14:paraId="52657818"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wykonywaniu prac o charakterze badawczym, analitycznym lub projektowym związanych z rozwojem, modyfikacją lub eksploatacją ZSF-K lub systemów informatycznych powiązanych z ZSF-K ,</w:t>
      </w:r>
    </w:p>
    <w:p w14:paraId="19BD216A"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wykonywaniu prac instalacyjnych, konfiguracyjnych, strojenia, migracji, prób eksploatacyjnych dotyczących ZSF-K,</w:t>
      </w:r>
    </w:p>
    <w:p w14:paraId="07B7A891"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opracowywaniu, modyfikacji lub rozbudowie interfejsów ZSF-K,</w:t>
      </w:r>
    </w:p>
    <w:p w14:paraId="2BCA79F9"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wspieraniu Zamawiającego w zakresie analizy, przygotowania, transformacji, eksportu lub ładowania danych do ZSF-K,</w:t>
      </w:r>
    </w:p>
    <w:p w14:paraId="11B6213F"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zapewnianiu wsparcia dla Zamawiającego w zakresie organizacji i koordynacji przedsięwzięć związanych w szczególności z wdrażaniem lub rozwojem ZSF-K lub systemów informatycznych powiązanych z ZSF-K,</w:t>
      </w:r>
    </w:p>
    <w:p w14:paraId="132634EC" w14:textId="77777777" w:rsidR="00A04AFA" w:rsidRPr="00BE6E4C"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BE6E4C">
        <w:rPr>
          <w:rFonts w:ascii="Fira Sans" w:hAnsi="Fira Sans"/>
          <w:sz w:val="19"/>
          <w:szCs w:val="19"/>
        </w:rPr>
        <w:t>bieżącej aktualizacji dokumentacji powykonawczej sporządzonej w ramach realizacji Zadania V przedmiotu zamówienia.</w:t>
      </w:r>
    </w:p>
    <w:p w14:paraId="3BC8FCB4" w14:textId="233B96A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Usługi optymalizacji ZSF-K mogą być świadczone telefonicznie, za pośrednictwem e-mail, za pośrednictwem portalu internetowego w formie dedykowanego systemu zgłoszeń lub w siedzibie Zamawiającego.</w:t>
      </w:r>
    </w:p>
    <w:p w14:paraId="28935D5C"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Wykonawca będzie świadczył Usługi optymalizacji ZSF-K w  łącznym  wymiarze  300 godzin roboczych, z zastrzeżeniem, że przez godzinę roboczą Zamawiający rozumie 60 minut zegarowych.</w:t>
      </w:r>
    </w:p>
    <w:p w14:paraId="38714F57"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Usługa optymalizacji będzie świadczona w dni robocze, w godzinach od 8:00 do 20:00 a także po zleceniu przez Zamawiającego 24 godziny/dobę przez 7 dni w tygodniu.</w:t>
      </w:r>
    </w:p>
    <w:p w14:paraId="6DFD89EE"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Do zlecania Usług optymalizacji ZSF-K upoważniony będzie Koordynator Umowy Zamawiającego lub osoba przez niego upoważniona.</w:t>
      </w:r>
    </w:p>
    <w:p w14:paraId="32A15AAF"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Zapotrzebowania na Usługę optymalizacji ZSF-K będą zgłaszane za pośrednictwem</w:t>
      </w:r>
      <w:r w:rsidRPr="00BE6E4C">
        <w:rPr>
          <w:rFonts w:ascii="Fira Sans" w:hAnsi="Fira Sans"/>
          <w:sz w:val="19"/>
          <w:szCs w:val="19"/>
        </w:rPr>
        <w:br/>
        <w:t>e-mail lub portalu internetowego w formie dedykowanego systemu zgłoszeń. Dane kontaktowe Wykonawcy, w tym adres poczty elektronicznej, ewentualnie adres portalu internetowego Wykonawca przekaże Zamawiającemu nie później niż do dnia odbioru z wynikiem pozytywnym Zadania II.</w:t>
      </w:r>
    </w:p>
    <w:p w14:paraId="7320C2B7" w14:textId="312CEAE1" w:rsidR="00A04AFA" w:rsidRPr="00BE6E4C" w:rsidRDefault="00A04AFA" w:rsidP="006C2150">
      <w:pPr>
        <w:pStyle w:val="Akapitzlist"/>
        <w:numPr>
          <w:ilvl w:val="0"/>
          <w:numId w:val="26"/>
        </w:numPr>
        <w:spacing w:after="0"/>
        <w:ind w:left="720"/>
        <w:jc w:val="both"/>
        <w:rPr>
          <w:rFonts w:ascii="Fira Sans" w:hAnsi="Fira Sans"/>
          <w:sz w:val="19"/>
          <w:szCs w:val="19"/>
        </w:rPr>
      </w:pPr>
      <w:r w:rsidRPr="00BE6E4C">
        <w:rPr>
          <w:rFonts w:ascii="Fira Sans" w:hAnsi="Fira Sans"/>
          <w:sz w:val="19"/>
          <w:szCs w:val="19"/>
        </w:rPr>
        <w:t xml:space="preserve">W odpowiedzi na Zlecenie Usługi optymalizacji ZSF-K przez Zamawiającego, Wykonawca, </w:t>
      </w:r>
      <w:r w:rsidR="00F75B3A" w:rsidRPr="00BE6E4C">
        <w:rPr>
          <w:rFonts w:ascii="Fira Sans" w:hAnsi="Fira Sans"/>
          <w:sz w:val="19"/>
          <w:szCs w:val="19"/>
        </w:rPr>
        <w:br/>
      </w:r>
      <w:r w:rsidRPr="00BE6E4C">
        <w:rPr>
          <w:rFonts w:ascii="Fira Sans" w:hAnsi="Fira Sans"/>
          <w:sz w:val="19"/>
          <w:szCs w:val="19"/>
        </w:rPr>
        <w:t xml:space="preserve">w terminie do 5 dnia przekazania Zlecenia, przygotuje i przedstawi Zamawiającemu propozycję realizacji Zlecenia (zwaną dalej „Propozycją”) zawierającą w szczególności: </w:t>
      </w:r>
    </w:p>
    <w:p w14:paraId="4ADAC9D6" w14:textId="77777777" w:rsidR="00A04AFA" w:rsidRPr="00BE6E4C" w:rsidRDefault="00A04AFA" w:rsidP="006C2150">
      <w:pPr>
        <w:pStyle w:val="punktor2"/>
        <w:numPr>
          <w:ilvl w:val="0"/>
          <w:numId w:val="28"/>
        </w:numPr>
        <w:spacing w:before="0" w:line="276" w:lineRule="auto"/>
        <w:ind w:left="1080"/>
        <w:rPr>
          <w:rFonts w:ascii="Fira Sans" w:hAnsi="Fira Sans"/>
          <w:sz w:val="19"/>
          <w:szCs w:val="19"/>
        </w:rPr>
      </w:pPr>
      <w:r w:rsidRPr="00BE6E4C">
        <w:rPr>
          <w:rFonts w:ascii="Fira Sans" w:hAnsi="Fira Sans"/>
          <w:sz w:val="19"/>
          <w:szCs w:val="19"/>
        </w:rPr>
        <w:t>Szczegółowy zakres prac objętych Zleceniem Usługi optymalizacji,</w:t>
      </w:r>
    </w:p>
    <w:p w14:paraId="467DEB30" w14:textId="77777777" w:rsidR="00A04AFA" w:rsidRPr="00BE6E4C" w:rsidRDefault="00A04AFA" w:rsidP="006C2150">
      <w:pPr>
        <w:pStyle w:val="punktor2"/>
        <w:numPr>
          <w:ilvl w:val="0"/>
          <w:numId w:val="28"/>
        </w:numPr>
        <w:spacing w:before="0" w:line="276" w:lineRule="auto"/>
        <w:ind w:left="1080"/>
        <w:rPr>
          <w:rFonts w:ascii="Fira Sans" w:hAnsi="Fira Sans"/>
          <w:sz w:val="19"/>
          <w:szCs w:val="19"/>
        </w:rPr>
      </w:pPr>
      <w:r w:rsidRPr="00BE6E4C">
        <w:rPr>
          <w:rFonts w:ascii="Fira Sans" w:hAnsi="Fira Sans"/>
          <w:sz w:val="19"/>
          <w:szCs w:val="19"/>
        </w:rPr>
        <w:t>Harmonogram wykonania prac objętych Zleceniem Usługi optymalizacji,</w:t>
      </w:r>
    </w:p>
    <w:p w14:paraId="67B45F1C" w14:textId="77777777" w:rsidR="00A04AFA" w:rsidRPr="00BE6E4C" w:rsidRDefault="00A04AFA" w:rsidP="006C2150">
      <w:pPr>
        <w:pStyle w:val="punktor2"/>
        <w:numPr>
          <w:ilvl w:val="0"/>
          <w:numId w:val="28"/>
        </w:numPr>
        <w:spacing w:before="0" w:line="276" w:lineRule="auto"/>
        <w:ind w:left="1080"/>
        <w:rPr>
          <w:rFonts w:ascii="Fira Sans" w:hAnsi="Fira Sans"/>
          <w:sz w:val="19"/>
          <w:szCs w:val="19"/>
        </w:rPr>
      </w:pPr>
      <w:r w:rsidRPr="00BE6E4C">
        <w:rPr>
          <w:rFonts w:ascii="Fira Sans" w:hAnsi="Fira Sans"/>
          <w:sz w:val="19"/>
          <w:szCs w:val="19"/>
        </w:rPr>
        <w:t>Szacowaną ilość godzin przewidzianych dla wykonania Zlecenia wraz z ich kalkulacją.</w:t>
      </w:r>
    </w:p>
    <w:p w14:paraId="0DB1AABD"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Zlecenia Usługi optymalizacji będą realizowane pod warunkiem akceptacji przez Zamawiającego przygotowanej przez Wykonawcę Propozycji.</w:t>
      </w:r>
    </w:p>
    <w:p w14:paraId="73EFC7E9"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 xml:space="preserve">Do akceptacji Propozycji uprawniony jest Koordynator Umowy Zamawiającego lub osoba przez niego upoważniona. </w:t>
      </w:r>
    </w:p>
    <w:p w14:paraId="50D518C6"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lastRenderedPageBreak/>
        <w:t>Zamawiający w terminie nie dłuższym niż 5 dni od dnia dostarczenia Propozycji, poinformuje Wykonawcę o jej akceptacji lub konieczności wprowadzenia zmian w Propozycji.</w:t>
      </w:r>
    </w:p>
    <w:p w14:paraId="1A2449C3"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Wszystkie uwagi do Propozycji zgłoszone przez Zamawiającego zostaną wprowadzone przez Wykonawcę, w terminie nie dłuższym niż 5 dni od dnia ich otrzymania.</w:t>
      </w:r>
    </w:p>
    <w:p w14:paraId="7D2E6B8B"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Zamawiający w terminie 5 dni od dnia powtórnego dostarczenia przez Wykonawcę poprawionej Propozycji, poinformuje Wykonawcę o jej akceptacji lub konieczności wprowadzenia dalszych zmian.</w:t>
      </w:r>
    </w:p>
    <w:p w14:paraId="78E0AC0D"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Zamawiający zastrzega sobie prawo do dwukrotnego zgłoszenia zmian w Propozycji.</w:t>
      </w:r>
    </w:p>
    <w:p w14:paraId="5E3578F7" w14:textId="77777777" w:rsidR="00A04AFA" w:rsidRPr="00BE6E4C" w:rsidRDefault="00A04AFA" w:rsidP="006C2150">
      <w:pPr>
        <w:pStyle w:val="Akapitzlist"/>
        <w:numPr>
          <w:ilvl w:val="0"/>
          <w:numId w:val="26"/>
        </w:numPr>
        <w:spacing w:after="160"/>
        <w:ind w:left="720"/>
        <w:jc w:val="both"/>
        <w:rPr>
          <w:rFonts w:ascii="Fira Sans" w:hAnsi="Fira Sans" w:cs="Arial"/>
          <w:sz w:val="19"/>
          <w:szCs w:val="19"/>
        </w:rPr>
      </w:pPr>
      <w:r w:rsidRPr="00BE6E4C">
        <w:rPr>
          <w:rFonts w:ascii="Fira Sans" w:hAnsi="Fira Sans"/>
          <w:sz w:val="19"/>
          <w:szCs w:val="19"/>
        </w:rPr>
        <w:t xml:space="preserve">W przypadku nieuwzględnienia uwag Zamawiającego, Zamawiający zastrzega sobie prawo do wskazania ostatecznego terminu dostarczenia Propozycji </w:t>
      </w:r>
      <w:r w:rsidRPr="00BE6E4C">
        <w:rPr>
          <w:rFonts w:ascii="Fira Sans" w:hAnsi="Fira Sans" w:cs="Arial"/>
          <w:sz w:val="19"/>
          <w:szCs w:val="19"/>
        </w:rPr>
        <w:t xml:space="preserve">z zastrzeżeniem, że termin ten nie będzie dłuższy niż 5 dni od dnia przesłania informacji o ostatecznym terminie przekazania Propozycji. </w:t>
      </w:r>
      <w:r w:rsidRPr="00BE6E4C">
        <w:rPr>
          <w:rFonts w:ascii="Fira Sans" w:hAnsi="Fira Sans"/>
          <w:sz w:val="19"/>
          <w:szCs w:val="19"/>
        </w:rPr>
        <w:t>W przypadku, jeżeli Wykonawca nie dostarczy propozycji w terminie o którym mowa w zdaniu pierwszym</w:t>
      </w:r>
      <w:r w:rsidRPr="00BE6E4C">
        <w:rPr>
          <w:rFonts w:ascii="Fira Sans" w:hAnsi="Fira Sans" w:cs="Arial"/>
          <w:sz w:val="19"/>
          <w:szCs w:val="19"/>
        </w:rPr>
        <w:t xml:space="preserve">, Zamawiający będzie miał prawo do odstąpienia od Umowy ze skutkiem natychmiastowym i zlecenia wykonawstwa zastępczego </w:t>
      </w:r>
      <w:r w:rsidRPr="00BE6E4C">
        <w:rPr>
          <w:rFonts w:ascii="Fira Sans" w:hAnsi="Fira Sans"/>
          <w:sz w:val="19"/>
          <w:szCs w:val="19"/>
        </w:rPr>
        <w:t>firmie trzeciej.</w:t>
      </w:r>
    </w:p>
    <w:p w14:paraId="446E7A84" w14:textId="0B84046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Komunikacja pomiędzy Zamawiającym a Wykonawcą w zakresie akceptacji Propozycji następować będzie drogą mailową na adresy Wykonawcy i Zamawiającego wskazane w umowie.</w:t>
      </w:r>
    </w:p>
    <w:p w14:paraId="5D5EEB2D"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Modyfikacje Oprogramowania dedykowanego wykonane przez Wykonawcę w ramach Usług optymalizacji ZSF-K zostaną objęte świadczonymi przez Wykonawcę Usługami gwarancyjnymi.</w:t>
      </w:r>
    </w:p>
    <w:p w14:paraId="1D70F34B"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Zlecenie wykonania zastępczego określonego w pkt 16 nie będzie powodowało utraty gwarancji udzielonej Zamawiającemu przez Wykonawcę ZSF-K.</w:t>
      </w:r>
    </w:p>
    <w:p w14:paraId="113244D6" w14:textId="77777777" w:rsidR="00A04AFA" w:rsidRPr="00BE6E4C" w:rsidRDefault="00A04AFA" w:rsidP="006C2150">
      <w:pPr>
        <w:pStyle w:val="Akapitzlist"/>
        <w:numPr>
          <w:ilvl w:val="0"/>
          <w:numId w:val="26"/>
        </w:numPr>
        <w:spacing w:after="0"/>
        <w:ind w:left="720"/>
        <w:jc w:val="both"/>
        <w:rPr>
          <w:rFonts w:ascii="Fira Sans" w:hAnsi="Fira Sans"/>
          <w:sz w:val="19"/>
          <w:szCs w:val="19"/>
        </w:rPr>
      </w:pPr>
      <w:r w:rsidRPr="00BE6E4C">
        <w:rPr>
          <w:rFonts w:ascii="Fira Sans" w:hAnsi="Fira Sans"/>
          <w:sz w:val="19"/>
          <w:szCs w:val="19"/>
        </w:rPr>
        <w:t>Wykonawca będzie miał prawo odmówić wykonania Usługi optymalizacji w sytuacji gdy:</w:t>
      </w:r>
    </w:p>
    <w:p w14:paraId="50878F3F" w14:textId="77777777" w:rsidR="00A04AFA" w:rsidRPr="00BE6E4C" w:rsidRDefault="00A04AFA" w:rsidP="006C2150">
      <w:pPr>
        <w:pStyle w:val="punktor2"/>
        <w:numPr>
          <w:ilvl w:val="0"/>
          <w:numId w:val="29"/>
        </w:numPr>
        <w:tabs>
          <w:tab w:val="left" w:pos="1080"/>
        </w:tabs>
        <w:spacing w:before="0" w:line="276" w:lineRule="auto"/>
        <w:ind w:left="1080"/>
        <w:rPr>
          <w:rFonts w:ascii="Fira Sans" w:hAnsi="Fira Sans"/>
          <w:sz w:val="19"/>
          <w:szCs w:val="19"/>
        </w:rPr>
      </w:pPr>
      <w:r w:rsidRPr="00BE6E4C">
        <w:rPr>
          <w:rFonts w:ascii="Fira Sans" w:hAnsi="Fira Sans"/>
          <w:sz w:val="19"/>
          <w:szCs w:val="19"/>
        </w:rPr>
        <w:t>Zamawiający wyczerpie przysługujący limit godzin określonych dla usługi;</w:t>
      </w:r>
    </w:p>
    <w:p w14:paraId="7B8F44FE" w14:textId="77777777" w:rsidR="00A04AFA" w:rsidRPr="00BE6E4C" w:rsidRDefault="00A04AFA" w:rsidP="006C2150">
      <w:pPr>
        <w:pStyle w:val="punktor2"/>
        <w:numPr>
          <w:ilvl w:val="0"/>
          <w:numId w:val="29"/>
        </w:numPr>
        <w:tabs>
          <w:tab w:val="left" w:pos="1080"/>
        </w:tabs>
        <w:spacing w:before="0" w:line="276" w:lineRule="auto"/>
        <w:ind w:left="1080"/>
        <w:rPr>
          <w:rFonts w:ascii="Fira Sans" w:hAnsi="Fira Sans"/>
          <w:sz w:val="19"/>
          <w:szCs w:val="19"/>
        </w:rPr>
      </w:pPr>
      <w:r w:rsidRPr="00BE6E4C">
        <w:rPr>
          <w:rFonts w:ascii="Fira Sans" w:hAnsi="Fira Sans"/>
          <w:sz w:val="19"/>
          <w:szCs w:val="19"/>
        </w:rPr>
        <w:t>Realizacja Usługi optymalizacji we wnioskowanym zakresie spowodowałaby przekroczenie przysługującego Zamawiającemu limitu godzin.</w:t>
      </w:r>
    </w:p>
    <w:p w14:paraId="4256ADB3" w14:textId="77777777" w:rsidR="00A04AFA" w:rsidRPr="00BE6E4C" w:rsidRDefault="00A04AFA" w:rsidP="006C2150">
      <w:pPr>
        <w:pStyle w:val="Akapitzlist"/>
        <w:numPr>
          <w:ilvl w:val="0"/>
          <w:numId w:val="26"/>
        </w:numPr>
        <w:spacing w:after="0"/>
        <w:ind w:left="720"/>
        <w:jc w:val="both"/>
        <w:rPr>
          <w:rFonts w:ascii="Fira Sans" w:hAnsi="Fira Sans"/>
          <w:sz w:val="19"/>
          <w:szCs w:val="19"/>
        </w:rPr>
      </w:pPr>
      <w:r w:rsidRPr="00BE6E4C">
        <w:rPr>
          <w:rFonts w:ascii="Fira Sans" w:hAnsi="Fira Sans"/>
          <w:sz w:val="19"/>
          <w:szCs w:val="19"/>
        </w:rPr>
        <w:t>Wykonawca zobowiązany jest do składania sprawozdania z realizacji prac w ramach Usługi optymalizacji</w:t>
      </w:r>
      <w:r w:rsidRPr="00BE6E4C">
        <w:rPr>
          <w:rFonts w:ascii="Fira Sans" w:hAnsi="Fira Sans"/>
          <w:i/>
          <w:sz w:val="19"/>
          <w:szCs w:val="19"/>
        </w:rPr>
        <w:t xml:space="preserve">, </w:t>
      </w:r>
      <w:r w:rsidRPr="00BE6E4C">
        <w:rPr>
          <w:rFonts w:ascii="Fira Sans" w:hAnsi="Fira Sans"/>
          <w:sz w:val="19"/>
          <w:szCs w:val="19"/>
        </w:rPr>
        <w:t>w którym</w:t>
      </w:r>
      <w:r w:rsidRPr="00BE6E4C">
        <w:rPr>
          <w:rFonts w:ascii="Fira Sans" w:hAnsi="Fira Sans"/>
          <w:i/>
          <w:sz w:val="19"/>
          <w:szCs w:val="19"/>
        </w:rPr>
        <w:t xml:space="preserve"> </w:t>
      </w:r>
      <w:r w:rsidRPr="00BE6E4C">
        <w:rPr>
          <w:rFonts w:ascii="Fira Sans" w:hAnsi="Fira Sans"/>
          <w:sz w:val="19"/>
          <w:szCs w:val="19"/>
        </w:rPr>
        <w:t>zostaną przedstawione:</w:t>
      </w:r>
    </w:p>
    <w:p w14:paraId="12527563" w14:textId="77777777" w:rsidR="00A04AFA" w:rsidRPr="00BE6E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sidRPr="00BE6E4C">
        <w:rPr>
          <w:rFonts w:ascii="Fira Sans" w:hAnsi="Fira Sans"/>
          <w:sz w:val="19"/>
          <w:szCs w:val="19"/>
        </w:rPr>
        <w:t>Zakres i efekt optymalizacji,</w:t>
      </w:r>
    </w:p>
    <w:p w14:paraId="006E03C7" w14:textId="77777777" w:rsidR="00A04AFA" w:rsidRPr="00BE6E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sidRPr="00BE6E4C">
        <w:rPr>
          <w:rFonts w:ascii="Fira Sans" w:hAnsi="Fira Sans"/>
          <w:sz w:val="19"/>
          <w:szCs w:val="19"/>
        </w:rPr>
        <w:t>Liczba godzin pracy specjalistów Wykonawcy poświęcona na wykonanie optymalizacji,</w:t>
      </w:r>
    </w:p>
    <w:p w14:paraId="17938E3C" w14:textId="77777777" w:rsidR="00A04AFA" w:rsidRPr="00BE6E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sidRPr="00BE6E4C">
        <w:rPr>
          <w:rFonts w:ascii="Fira Sans" w:hAnsi="Fira Sans"/>
          <w:sz w:val="19"/>
          <w:szCs w:val="19"/>
        </w:rPr>
        <w:t>Aktualna dokumentacja powykonawcza zaktualizowana na dzień składania sprawozdania z Usługi optymalizacji.</w:t>
      </w:r>
    </w:p>
    <w:p w14:paraId="12C45C55"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Przez cały okres świadczenia Usługi optymalizacji sprawozdania z realizacji prac będą przedstawiane Koordynatorowi Umowy Zamawiającego okresowo, w odstępach miesięcznych, za pośrednictwem poczty elektronicznej. Akceptacja sprawozdania z realizacji Usługi optymalizacji powinna nastąpić w terminie 3 dni od dnia jego przekazania przez Wykonawcę. W przypadku wniesienia przez Zamawiającego zastrzeżeń do Sprawozdania, Strony podejmą działania w celu wyjaśnienia zgłoszonych uwag, z zastrzeżeniem, że do czasu wyjaśnienia, Wykonawca jest uprawniony do wystawienia faktury w zakresie nieobjętym uwagami Zamawiającego.</w:t>
      </w:r>
    </w:p>
    <w:p w14:paraId="1216E144" w14:textId="77777777" w:rsidR="00A04AFA" w:rsidRPr="00BE6E4C" w:rsidRDefault="00A04AFA" w:rsidP="006C2150">
      <w:pPr>
        <w:pStyle w:val="Akapitzlist"/>
        <w:numPr>
          <w:ilvl w:val="0"/>
          <w:numId w:val="26"/>
        </w:numPr>
        <w:spacing w:after="160"/>
        <w:ind w:left="720"/>
        <w:jc w:val="both"/>
        <w:rPr>
          <w:rFonts w:ascii="Fira Sans" w:hAnsi="Fira Sans"/>
          <w:sz w:val="19"/>
          <w:szCs w:val="19"/>
        </w:rPr>
      </w:pPr>
      <w:r w:rsidRPr="00BE6E4C">
        <w:rPr>
          <w:rFonts w:ascii="Fira Sans" w:hAnsi="Fira Sans"/>
          <w:sz w:val="19"/>
          <w:szCs w:val="19"/>
        </w:rPr>
        <w:t>Dopuszcza się możliwość zmiany realizacji rozpoczętych działań w ramach Usługi optymalizacji wyłącznie w przypadku jednomyślnego uzgodnienia zmiany przez Koordynatorów Umowy Zamawiającego i Wykonawcy.</w:t>
      </w:r>
    </w:p>
    <w:p w14:paraId="79B1308B" w14:textId="77777777"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7" w:name="_Toc31465804"/>
      <w:bookmarkStart w:id="8" w:name="_Toc41044987"/>
      <w:r w:rsidRPr="00BE6E4C">
        <w:rPr>
          <w:rFonts w:ascii="Fira Sans" w:hAnsi="Fira Sans"/>
          <w:b/>
          <w:color w:val="auto"/>
          <w:sz w:val="19"/>
          <w:szCs w:val="19"/>
        </w:rPr>
        <w:t>WYMAGANIA OGÓLNE</w:t>
      </w:r>
      <w:bookmarkEnd w:id="7"/>
      <w:bookmarkEnd w:id="8"/>
    </w:p>
    <w:p w14:paraId="1DA03591" w14:textId="77777777" w:rsidR="00547D63" w:rsidRPr="00BE6E4C" w:rsidRDefault="00601966"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musi zapewniać pełną zgodność z obowiązującymi przepisami prawa na dzień składania ofert oraz na dzień podpisania Końcowego Protokołu Odbioru w zakresie wdrażanych </w:t>
      </w:r>
      <w:r w:rsidR="00767173" w:rsidRPr="00BE6E4C">
        <w:rPr>
          <w:rFonts w:ascii="Fira Sans" w:hAnsi="Fira Sans"/>
          <w:sz w:val="19"/>
          <w:szCs w:val="19"/>
        </w:rPr>
        <w:t xml:space="preserve">modułów </w:t>
      </w:r>
      <w:r w:rsidR="00547D63" w:rsidRPr="00BE6E4C">
        <w:rPr>
          <w:rFonts w:ascii="Fira Sans" w:hAnsi="Fira Sans"/>
          <w:sz w:val="19"/>
          <w:szCs w:val="19"/>
        </w:rPr>
        <w:t xml:space="preserve">szczegółowo </w:t>
      </w:r>
      <w:r w:rsidR="00C47A4C" w:rsidRPr="00BE6E4C">
        <w:rPr>
          <w:rFonts w:ascii="Fira Sans" w:hAnsi="Fira Sans"/>
          <w:sz w:val="19"/>
          <w:szCs w:val="19"/>
        </w:rPr>
        <w:t xml:space="preserve">wymienionych </w:t>
      </w:r>
      <w:r w:rsidR="00547D63" w:rsidRPr="00BE6E4C">
        <w:rPr>
          <w:rFonts w:ascii="Fira Sans" w:hAnsi="Fira Sans"/>
          <w:sz w:val="19"/>
          <w:szCs w:val="19"/>
        </w:rPr>
        <w:t>w rozdziale III.</w:t>
      </w:r>
    </w:p>
    <w:p w14:paraId="2633B2E6" w14:textId="40426896" w:rsidR="00547D63" w:rsidRPr="00BE6E4C" w:rsidRDefault="00547D63"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Infrastruktura środowiska powinna być scentralizowana </w:t>
      </w:r>
      <w:r w:rsidR="001A0FEC" w:rsidRPr="00BE6E4C">
        <w:rPr>
          <w:rFonts w:ascii="Fira Sans" w:hAnsi="Fira Sans"/>
          <w:sz w:val="19"/>
          <w:szCs w:val="19"/>
        </w:rPr>
        <w:t>i obejmować</w:t>
      </w:r>
      <w:r w:rsidRPr="00BE6E4C">
        <w:rPr>
          <w:rFonts w:ascii="Fira Sans" w:hAnsi="Fira Sans"/>
          <w:sz w:val="19"/>
          <w:szCs w:val="19"/>
        </w:rPr>
        <w:t xml:space="preserve">: (1) centralne administrowanie bazą, aplikacją; (2) głównego użytkownika. Każda z </w:t>
      </w:r>
      <w:r w:rsidR="001A0FEC" w:rsidRPr="00BE6E4C">
        <w:rPr>
          <w:rFonts w:ascii="Fira Sans" w:hAnsi="Fira Sans"/>
          <w:sz w:val="19"/>
          <w:szCs w:val="19"/>
        </w:rPr>
        <w:t xml:space="preserve">JSSP </w:t>
      </w:r>
      <w:r w:rsidRPr="00BE6E4C">
        <w:rPr>
          <w:rFonts w:ascii="Fira Sans" w:hAnsi="Fira Sans"/>
          <w:sz w:val="19"/>
          <w:szCs w:val="19"/>
        </w:rPr>
        <w:t xml:space="preserve">powinna </w:t>
      </w:r>
      <w:r w:rsidR="008C31DD" w:rsidRPr="00BE6E4C">
        <w:rPr>
          <w:rFonts w:ascii="Fira Sans" w:hAnsi="Fira Sans"/>
          <w:sz w:val="19"/>
          <w:szCs w:val="19"/>
        </w:rPr>
        <w:t xml:space="preserve">posiadać dostęp </w:t>
      </w:r>
      <w:r w:rsidRPr="00BE6E4C">
        <w:rPr>
          <w:rFonts w:ascii="Fira Sans" w:hAnsi="Fira Sans"/>
          <w:sz w:val="19"/>
          <w:szCs w:val="19"/>
        </w:rPr>
        <w:t xml:space="preserve"> do środowiska zdalnie z zachowaniem </w:t>
      </w:r>
      <w:r w:rsidR="008C31DD" w:rsidRPr="00BE6E4C">
        <w:rPr>
          <w:rFonts w:ascii="Fira Sans" w:hAnsi="Fira Sans"/>
          <w:sz w:val="19"/>
          <w:szCs w:val="19"/>
        </w:rPr>
        <w:t xml:space="preserve">powszechnych </w:t>
      </w:r>
      <w:r w:rsidRPr="00BE6E4C">
        <w:rPr>
          <w:rFonts w:ascii="Fira Sans" w:hAnsi="Fira Sans"/>
          <w:sz w:val="19"/>
          <w:szCs w:val="19"/>
        </w:rPr>
        <w:t xml:space="preserve">obowiązujących procedur bezpieczeństwa danych. </w:t>
      </w:r>
      <w:r w:rsidR="001A3882" w:rsidRPr="00BE6E4C">
        <w:rPr>
          <w:rFonts w:ascii="Fira Sans" w:hAnsi="Fira Sans"/>
          <w:color w:val="000000"/>
          <w:sz w:val="19"/>
          <w:szCs w:val="19"/>
        </w:rPr>
        <w:t xml:space="preserve">ZSF-K </w:t>
      </w:r>
      <w:r w:rsidRPr="00BE6E4C">
        <w:rPr>
          <w:rFonts w:ascii="Fira Sans" w:hAnsi="Fira Sans"/>
          <w:sz w:val="19"/>
          <w:szCs w:val="19"/>
        </w:rPr>
        <w:t xml:space="preserve">powinien zapewniać każdej z </w:t>
      </w:r>
      <w:r w:rsidR="001A0FEC" w:rsidRPr="00BE6E4C">
        <w:rPr>
          <w:rFonts w:ascii="Fira Sans" w:hAnsi="Fira Sans"/>
          <w:sz w:val="19"/>
          <w:szCs w:val="19"/>
        </w:rPr>
        <w:t>JSSP</w:t>
      </w:r>
      <w:r w:rsidRPr="00BE6E4C">
        <w:rPr>
          <w:rFonts w:ascii="Fira Sans" w:hAnsi="Fira Sans"/>
          <w:sz w:val="19"/>
          <w:szCs w:val="19"/>
        </w:rPr>
        <w:t xml:space="preserve"> autonomiczny, wydzielony  dostęp </w:t>
      </w:r>
      <w:r w:rsidR="005571B4" w:rsidRPr="00BE6E4C">
        <w:rPr>
          <w:rFonts w:ascii="Fira Sans" w:hAnsi="Fira Sans"/>
          <w:sz w:val="19"/>
          <w:szCs w:val="19"/>
        </w:rPr>
        <w:t xml:space="preserve">wyłącznie </w:t>
      </w:r>
      <w:r w:rsidRPr="00BE6E4C">
        <w:rPr>
          <w:rFonts w:ascii="Fira Sans" w:hAnsi="Fira Sans"/>
          <w:sz w:val="19"/>
          <w:szCs w:val="19"/>
        </w:rPr>
        <w:t xml:space="preserve">do danych przetwarzanych w ramach </w:t>
      </w:r>
      <w:r w:rsidR="005571B4" w:rsidRPr="00BE6E4C">
        <w:rPr>
          <w:rFonts w:ascii="Fira Sans" w:hAnsi="Fira Sans"/>
          <w:sz w:val="19"/>
          <w:szCs w:val="19"/>
        </w:rPr>
        <w:t xml:space="preserve">danej JSSP </w:t>
      </w:r>
      <w:r w:rsidRPr="00BE6E4C">
        <w:rPr>
          <w:rFonts w:ascii="Fira Sans" w:hAnsi="Fira Sans"/>
          <w:sz w:val="19"/>
          <w:szCs w:val="19"/>
        </w:rPr>
        <w:t xml:space="preserve">(ADO). </w:t>
      </w:r>
      <w:r w:rsidR="00651A72" w:rsidRPr="00BE6E4C">
        <w:rPr>
          <w:rFonts w:ascii="Fira Sans" w:hAnsi="Fira Sans"/>
          <w:sz w:val="19"/>
          <w:szCs w:val="19"/>
        </w:rPr>
        <w:t xml:space="preserve">Na poziomie każdej </w:t>
      </w:r>
      <w:r w:rsidR="005571B4" w:rsidRPr="00BE6E4C">
        <w:rPr>
          <w:rFonts w:ascii="Fira Sans" w:hAnsi="Fira Sans"/>
          <w:sz w:val="19"/>
          <w:szCs w:val="19"/>
        </w:rPr>
        <w:t xml:space="preserve">JSSP </w:t>
      </w:r>
      <w:r w:rsidR="00651A72" w:rsidRPr="00BE6E4C">
        <w:rPr>
          <w:rFonts w:ascii="Fira Sans" w:hAnsi="Fira Sans"/>
          <w:sz w:val="19"/>
          <w:szCs w:val="19"/>
        </w:rPr>
        <w:t xml:space="preserve">winien być powołany administrator reprezentujący określoną jednostkę i zarządzający jej środowiskiem systemowym. </w:t>
      </w:r>
      <w:r w:rsidR="00651A72" w:rsidRPr="00BE6E4C" w:rsidDel="00651A72">
        <w:rPr>
          <w:rFonts w:ascii="Fira Sans" w:hAnsi="Fira Sans"/>
          <w:sz w:val="19"/>
          <w:szCs w:val="19"/>
        </w:rPr>
        <w:t xml:space="preserve"> </w:t>
      </w:r>
      <w:r w:rsidR="004D7D4D" w:rsidRPr="00BE6E4C">
        <w:rPr>
          <w:rFonts w:ascii="Fira Sans" w:hAnsi="Fira Sans"/>
          <w:sz w:val="19"/>
          <w:szCs w:val="19"/>
        </w:rPr>
        <w:t>ZSF-K</w:t>
      </w:r>
      <w:r w:rsidRPr="00BE6E4C">
        <w:rPr>
          <w:rFonts w:ascii="Fira Sans" w:hAnsi="Fira Sans"/>
          <w:sz w:val="19"/>
          <w:szCs w:val="19"/>
        </w:rPr>
        <w:t xml:space="preserve"> musi odpowiadać warunkom technicznym oraz pozwalać na </w:t>
      </w:r>
      <w:r w:rsidRPr="00BE6E4C">
        <w:rPr>
          <w:rFonts w:ascii="Fira Sans" w:hAnsi="Fira Sans"/>
          <w:sz w:val="19"/>
          <w:szCs w:val="19"/>
        </w:rPr>
        <w:lastRenderedPageBreak/>
        <w:t>adaptację warunków organizacyjnych (przy jego eksploatacji), jakie powinny spełniać systemy informatyczne przetwarzające dane osobowe:</w:t>
      </w:r>
    </w:p>
    <w:p w14:paraId="2862F660"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 xml:space="preserve">automatycznie odnotowuje datę pierwszego wprowadzenia danych osobowych do </w:t>
      </w:r>
      <w:r w:rsidR="001A3882" w:rsidRPr="00BE6E4C">
        <w:rPr>
          <w:rFonts w:ascii="Fira Sans" w:hAnsi="Fira Sans"/>
          <w:color w:val="000000"/>
          <w:sz w:val="19"/>
          <w:szCs w:val="19"/>
        </w:rPr>
        <w:t xml:space="preserve">ZSF-K </w:t>
      </w:r>
      <w:r w:rsidRPr="00BE6E4C">
        <w:rPr>
          <w:rFonts w:ascii="Fira Sans" w:hAnsi="Fira Sans"/>
          <w:sz w:val="19"/>
          <w:szCs w:val="19"/>
        </w:rPr>
        <w:t xml:space="preserve"> oraz identyfikator osoby wprowadzającej </w:t>
      </w:r>
      <w:r w:rsidR="001A0FEC" w:rsidRPr="00BE6E4C">
        <w:rPr>
          <w:rFonts w:ascii="Fira Sans" w:hAnsi="Fira Sans"/>
          <w:sz w:val="19"/>
          <w:szCs w:val="19"/>
        </w:rPr>
        <w:t xml:space="preserve">je </w:t>
      </w:r>
      <w:r w:rsidRPr="00BE6E4C">
        <w:rPr>
          <w:rFonts w:ascii="Fira Sans" w:hAnsi="Fira Sans"/>
          <w:sz w:val="19"/>
          <w:szCs w:val="19"/>
        </w:rPr>
        <w:t>w momencie zatwierdzenia przez użytkownika operacji bazodanowej,</w:t>
      </w:r>
    </w:p>
    <w:p w14:paraId="77928C06"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ewidencja źródła pochodzenia danych osobowych, jeśli nie pochodzą one bezpośrednio od osoby, której one dotyczą,</w:t>
      </w:r>
    </w:p>
    <w:p w14:paraId="4C12C980"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umożliwia zarejestrowanie dla każdego użytkownika osobnego identyfikatora,</w:t>
      </w:r>
    </w:p>
    <w:p w14:paraId="07C90F24"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posiada wbudowane mechanizmy kontroli dostępu do danych,</w:t>
      </w:r>
    </w:p>
    <w:p w14:paraId="4756912C"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zapewnia dostęp do danych wyłącznie po wprowadzeniu identyfikatora i poprawnego hasła (chyba że zastosowano inną metodę identyfikacji),</w:t>
      </w:r>
    </w:p>
    <w:p w14:paraId="5F0C2E8F"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zabezpiecza przed utratą danych spowodowaną awarią zasilania lub zakłóceniami w sieci zasilającej,</w:t>
      </w:r>
    </w:p>
    <w:p w14:paraId="7162FB2A"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 xml:space="preserve">umożliwia nałożenie na konta użytkowników wymogów zmiany hasła co określoną liczbę dni oraz dotyczącą minimalnej długości i złożoności hasła. Administrator </w:t>
      </w:r>
      <w:r w:rsidR="001A3882" w:rsidRPr="00BE6E4C">
        <w:rPr>
          <w:rFonts w:ascii="Fira Sans" w:hAnsi="Fira Sans"/>
          <w:sz w:val="19"/>
          <w:szCs w:val="19"/>
        </w:rPr>
        <w:t xml:space="preserve">ZSF-K </w:t>
      </w:r>
      <w:r w:rsidRPr="00BE6E4C">
        <w:rPr>
          <w:rFonts w:ascii="Fira Sans" w:hAnsi="Fira Sans"/>
          <w:sz w:val="19"/>
          <w:szCs w:val="19"/>
        </w:rPr>
        <w:t>powinien mieć możliwość parametryzacji liczby dni oraz długości i złożoności hasła,</w:t>
      </w:r>
    </w:p>
    <w:p w14:paraId="7D4A6494"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umożliwia przygotowanie zestawu danych do analiz i eksportu,</w:t>
      </w:r>
    </w:p>
    <w:p w14:paraId="2A017861"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odpowiednio zabezpiecza dane, które są przesyłane w sieci publicznej,</w:t>
      </w:r>
    </w:p>
    <w:p w14:paraId="1573E966" w14:textId="77777777" w:rsidR="00547D63" w:rsidRPr="00BE6E4C" w:rsidRDefault="00547D63" w:rsidP="006C2150">
      <w:pPr>
        <w:pStyle w:val="Bezodstpw"/>
        <w:numPr>
          <w:ilvl w:val="0"/>
          <w:numId w:val="48"/>
        </w:numPr>
        <w:spacing w:line="276" w:lineRule="auto"/>
        <w:ind w:left="1080"/>
        <w:jc w:val="both"/>
        <w:rPr>
          <w:rFonts w:ascii="Fira Sans" w:hAnsi="Fira Sans"/>
          <w:sz w:val="19"/>
          <w:szCs w:val="19"/>
        </w:rPr>
      </w:pPr>
      <w:r w:rsidRPr="00BE6E4C">
        <w:rPr>
          <w:rFonts w:ascii="Fira Sans" w:hAnsi="Fira Sans"/>
          <w:sz w:val="19"/>
          <w:szCs w:val="19"/>
        </w:rPr>
        <w:t>posiada w standardzie raport zawierający w zrozumiałej formie informacje dotyczące:</w:t>
      </w:r>
    </w:p>
    <w:p w14:paraId="1ACD9E76" w14:textId="77777777" w:rsidR="00547D63" w:rsidRPr="00BE6E4C" w:rsidRDefault="001A0FEC"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BE6E4C">
        <w:rPr>
          <w:rFonts w:ascii="Fira Sans" w:hAnsi="Fira Sans"/>
          <w:color w:val="000000"/>
          <w:sz w:val="19"/>
          <w:szCs w:val="19"/>
        </w:rPr>
        <w:t xml:space="preserve">daty </w:t>
      </w:r>
      <w:r w:rsidR="00547D63" w:rsidRPr="00BE6E4C">
        <w:rPr>
          <w:rFonts w:ascii="Fira Sans" w:hAnsi="Fira Sans"/>
          <w:color w:val="000000"/>
          <w:sz w:val="19"/>
          <w:szCs w:val="19"/>
        </w:rPr>
        <w:t xml:space="preserve">pierwszego wprowadzenia danych do </w:t>
      </w:r>
      <w:r w:rsidR="001A3882" w:rsidRPr="00BE6E4C">
        <w:rPr>
          <w:rFonts w:ascii="Fira Sans" w:hAnsi="Fira Sans"/>
          <w:color w:val="000000"/>
          <w:sz w:val="19"/>
          <w:szCs w:val="19"/>
        </w:rPr>
        <w:t>ZSF-K</w:t>
      </w:r>
      <w:r w:rsidR="00547D63" w:rsidRPr="00BE6E4C">
        <w:rPr>
          <w:rFonts w:ascii="Fira Sans" w:hAnsi="Fira Sans"/>
          <w:color w:val="000000"/>
          <w:sz w:val="19"/>
          <w:szCs w:val="19"/>
        </w:rPr>
        <w:t>,</w:t>
      </w:r>
    </w:p>
    <w:p w14:paraId="5D44D561" w14:textId="77777777" w:rsidR="00547D63" w:rsidRPr="00BE6E4C" w:rsidRDefault="00547D63"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BE6E4C">
        <w:rPr>
          <w:rFonts w:ascii="Fira Sans" w:hAnsi="Fira Sans"/>
          <w:color w:val="000000"/>
          <w:sz w:val="19"/>
          <w:szCs w:val="19"/>
        </w:rPr>
        <w:t>identyfikator</w:t>
      </w:r>
      <w:r w:rsidR="001A0FEC" w:rsidRPr="00BE6E4C">
        <w:rPr>
          <w:rFonts w:ascii="Fira Sans" w:hAnsi="Fira Sans"/>
          <w:color w:val="000000"/>
          <w:sz w:val="19"/>
          <w:szCs w:val="19"/>
        </w:rPr>
        <w:t>a</w:t>
      </w:r>
      <w:r w:rsidRPr="00BE6E4C">
        <w:rPr>
          <w:rFonts w:ascii="Fira Sans" w:hAnsi="Fira Sans"/>
          <w:color w:val="000000"/>
          <w:sz w:val="19"/>
          <w:szCs w:val="19"/>
        </w:rPr>
        <w:t xml:space="preserve"> użytkownika wprowadzającego dane do </w:t>
      </w:r>
      <w:r w:rsidR="001A3882" w:rsidRPr="00BE6E4C">
        <w:rPr>
          <w:rFonts w:ascii="Fira Sans" w:hAnsi="Fira Sans"/>
          <w:color w:val="000000"/>
          <w:sz w:val="19"/>
          <w:szCs w:val="19"/>
        </w:rPr>
        <w:t>ZSF-K</w:t>
      </w:r>
      <w:r w:rsidRPr="00BE6E4C">
        <w:rPr>
          <w:rFonts w:ascii="Fira Sans" w:hAnsi="Fira Sans"/>
          <w:color w:val="000000"/>
          <w:sz w:val="19"/>
          <w:szCs w:val="19"/>
        </w:rPr>
        <w:t>,</w:t>
      </w:r>
    </w:p>
    <w:p w14:paraId="34BAD324" w14:textId="02FB2331" w:rsidR="00547D63" w:rsidRPr="00BE6E4C" w:rsidRDefault="001A0FEC"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BE6E4C">
        <w:rPr>
          <w:rFonts w:ascii="Fira Sans" w:hAnsi="Fira Sans"/>
          <w:color w:val="000000"/>
          <w:sz w:val="19"/>
          <w:szCs w:val="19"/>
        </w:rPr>
        <w:t xml:space="preserve">listy </w:t>
      </w:r>
      <w:r w:rsidR="00547D63" w:rsidRPr="00BE6E4C">
        <w:rPr>
          <w:rFonts w:ascii="Fira Sans" w:hAnsi="Fira Sans"/>
          <w:color w:val="000000"/>
          <w:sz w:val="19"/>
          <w:szCs w:val="19"/>
        </w:rPr>
        <w:t xml:space="preserve">źródeł </w:t>
      </w:r>
      <w:r w:rsidR="000C4C0D" w:rsidRPr="00BE6E4C">
        <w:rPr>
          <w:rFonts w:ascii="Fira Sans" w:hAnsi="Fira Sans"/>
          <w:color w:val="000000"/>
          <w:sz w:val="19"/>
          <w:szCs w:val="19"/>
        </w:rPr>
        <w:t xml:space="preserve">pochodzenia </w:t>
      </w:r>
      <w:r w:rsidR="00547D63" w:rsidRPr="00BE6E4C">
        <w:rPr>
          <w:rFonts w:ascii="Fira Sans" w:hAnsi="Fira Sans"/>
          <w:color w:val="000000"/>
          <w:sz w:val="19"/>
          <w:szCs w:val="19"/>
        </w:rPr>
        <w:t>danych</w:t>
      </w:r>
      <w:r w:rsidR="000C4C0D" w:rsidRPr="00BE6E4C">
        <w:rPr>
          <w:rFonts w:ascii="Fira Sans" w:hAnsi="Fira Sans"/>
          <w:color w:val="000000"/>
          <w:sz w:val="19"/>
          <w:szCs w:val="19"/>
        </w:rPr>
        <w:t xml:space="preserve"> osobowych</w:t>
      </w:r>
      <w:r w:rsidR="00547D63" w:rsidRPr="00BE6E4C">
        <w:rPr>
          <w:rFonts w:ascii="Fira Sans" w:hAnsi="Fira Sans"/>
          <w:color w:val="000000"/>
          <w:sz w:val="19"/>
          <w:szCs w:val="19"/>
        </w:rPr>
        <w:t xml:space="preserve">, </w:t>
      </w:r>
      <w:r w:rsidR="000C4C0D" w:rsidRPr="00BE6E4C">
        <w:rPr>
          <w:rFonts w:ascii="Fira Sans" w:hAnsi="Fira Sans"/>
          <w:color w:val="000000"/>
          <w:sz w:val="19"/>
          <w:szCs w:val="19"/>
        </w:rPr>
        <w:t>jeśli dane</w:t>
      </w:r>
      <w:r w:rsidR="00547D63" w:rsidRPr="00BE6E4C">
        <w:rPr>
          <w:rFonts w:ascii="Fira Sans" w:hAnsi="Fira Sans"/>
          <w:color w:val="000000"/>
          <w:sz w:val="19"/>
          <w:szCs w:val="19"/>
        </w:rPr>
        <w:t xml:space="preserve">  nie pochodzą od osoby, której  dotyczą.</w:t>
      </w:r>
    </w:p>
    <w:p w14:paraId="7E42CAF1" w14:textId="2E7AEB58" w:rsidR="008C31DD"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musi być ściśle dostosowany do polskiego ustawodawstwa i charakteru działalności </w:t>
      </w:r>
      <w:r w:rsidR="007D4187" w:rsidRPr="00BE6E4C">
        <w:rPr>
          <w:rFonts w:ascii="Fira Sans" w:hAnsi="Fira Sans"/>
          <w:sz w:val="19"/>
          <w:szCs w:val="19"/>
        </w:rPr>
        <w:t xml:space="preserve">państwowych </w:t>
      </w:r>
      <w:r w:rsidR="00547D63" w:rsidRPr="00BE6E4C">
        <w:rPr>
          <w:rFonts w:ascii="Fira Sans" w:hAnsi="Fira Sans"/>
          <w:sz w:val="19"/>
          <w:szCs w:val="19"/>
        </w:rPr>
        <w:t>jednostek budżetowych</w:t>
      </w:r>
      <w:r w:rsidR="00174968" w:rsidRPr="00BE6E4C">
        <w:rPr>
          <w:rFonts w:ascii="Fira Sans" w:hAnsi="Fira Sans"/>
          <w:sz w:val="19"/>
          <w:szCs w:val="19"/>
        </w:rPr>
        <w:t>.</w:t>
      </w:r>
    </w:p>
    <w:p w14:paraId="63706899" w14:textId="0EA822C1" w:rsidR="00547D63" w:rsidRPr="00BE6E4C" w:rsidRDefault="008C31DD" w:rsidP="006C2150">
      <w:pPr>
        <w:numPr>
          <w:ilvl w:val="0"/>
          <w:numId w:val="47"/>
        </w:numPr>
        <w:spacing w:after="0"/>
        <w:jc w:val="both"/>
        <w:rPr>
          <w:rFonts w:ascii="Fira Sans" w:hAnsi="Fira Sans"/>
          <w:sz w:val="19"/>
          <w:szCs w:val="19"/>
        </w:rPr>
      </w:pPr>
      <w:r w:rsidRPr="00BE6E4C">
        <w:rPr>
          <w:rFonts w:ascii="Fira Sans" w:hAnsi="Fira Sans"/>
          <w:sz w:val="19"/>
          <w:szCs w:val="19"/>
        </w:rPr>
        <w:t>ZSF-K musi być dostosowany do wielopoziomowej i rozbudowanej struktury organizacyjnej</w:t>
      </w:r>
      <w:r w:rsidR="007D4187" w:rsidRPr="00BE6E4C">
        <w:rPr>
          <w:rFonts w:ascii="Fira Sans" w:hAnsi="Fira Sans"/>
          <w:sz w:val="19"/>
          <w:szCs w:val="19"/>
        </w:rPr>
        <w:t>,</w:t>
      </w:r>
      <w:r w:rsidRPr="00BE6E4C">
        <w:rPr>
          <w:rFonts w:ascii="Fira Sans" w:hAnsi="Fira Sans"/>
          <w:sz w:val="19"/>
          <w:szCs w:val="19"/>
        </w:rPr>
        <w:t xml:space="preserve"> w której każda z JSSP jest niezależną </w:t>
      </w:r>
      <w:r w:rsidR="007D4187" w:rsidRPr="00BE6E4C">
        <w:rPr>
          <w:rFonts w:ascii="Fira Sans" w:hAnsi="Fira Sans"/>
          <w:sz w:val="19"/>
          <w:szCs w:val="19"/>
        </w:rPr>
        <w:t xml:space="preserve">państwową </w:t>
      </w:r>
      <w:r w:rsidRPr="00BE6E4C">
        <w:rPr>
          <w:rFonts w:ascii="Fira Sans" w:hAnsi="Fira Sans"/>
          <w:sz w:val="19"/>
          <w:szCs w:val="19"/>
        </w:rPr>
        <w:t xml:space="preserve">jednostką budżetową prowadzącą </w:t>
      </w:r>
      <w:r w:rsidR="007D4187" w:rsidRPr="00BE6E4C">
        <w:rPr>
          <w:rFonts w:ascii="Fira Sans" w:hAnsi="Fira Sans"/>
          <w:sz w:val="19"/>
          <w:szCs w:val="19"/>
        </w:rPr>
        <w:t xml:space="preserve">księgi rachunkowe </w:t>
      </w:r>
      <w:r w:rsidRPr="00BE6E4C">
        <w:rPr>
          <w:rFonts w:ascii="Fira Sans" w:hAnsi="Fira Sans"/>
          <w:sz w:val="19"/>
          <w:szCs w:val="19"/>
        </w:rPr>
        <w:t xml:space="preserve"> oraz będącą odrębnym Zamawiającym np. w ramach zamówień publicznych czy zawierania umów.</w:t>
      </w:r>
    </w:p>
    <w:p w14:paraId="6A69A8E5" w14:textId="77777777" w:rsidR="00547D63" w:rsidRPr="00BE6E4C" w:rsidRDefault="00547D63"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Ewidencja w </w:t>
      </w:r>
      <w:r w:rsidR="001A3882" w:rsidRPr="00BE6E4C">
        <w:rPr>
          <w:rFonts w:ascii="Fira Sans" w:hAnsi="Fira Sans"/>
          <w:sz w:val="19"/>
          <w:szCs w:val="19"/>
        </w:rPr>
        <w:t xml:space="preserve">ZSF-K </w:t>
      </w:r>
      <w:r w:rsidRPr="00BE6E4C">
        <w:rPr>
          <w:rFonts w:ascii="Fira Sans" w:hAnsi="Fira Sans"/>
          <w:sz w:val="19"/>
          <w:szCs w:val="19"/>
        </w:rPr>
        <w:t>musi odbywać się przy użyciu klasyfikatorów budżetu tradycyjnego</w:t>
      </w:r>
      <w:r w:rsidR="00767173" w:rsidRPr="00BE6E4C">
        <w:rPr>
          <w:rFonts w:ascii="Fira Sans" w:hAnsi="Fira Sans"/>
          <w:sz w:val="19"/>
          <w:szCs w:val="19"/>
        </w:rPr>
        <w:t xml:space="preserve"> i  zadaniowego oraz </w:t>
      </w:r>
      <w:r w:rsidRPr="00BE6E4C">
        <w:rPr>
          <w:rFonts w:ascii="Fira Sans" w:hAnsi="Fira Sans"/>
          <w:sz w:val="19"/>
          <w:szCs w:val="19"/>
        </w:rPr>
        <w:t>klasyfikatora unijnego.</w:t>
      </w:r>
    </w:p>
    <w:p w14:paraId="728147EF" w14:textId="77777777" w:rsidR="00547D63" w:rsidRPr="00BE6E4C" w:rsidRDefault="007544FC"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musi zapewniać automatyzację nadawania numerów (z zachowaniem chronologii numeru </w:t>
      </w:r>
      <w:r w:rsidR="00755FA7" w:rsidRPr="00BE6E4C">
        <w:rPr>
          <w:rFonts w:ascii="Fira Sans" w:hAnsi="Fira Sans"/>
          <w:sz w:val="19"/>
          <w:szCs w:val="19"/>
        </w:rPr>
        <w:br/>
      </w:r>
      <w:r w:rsidR="00547D63" w:rsidRPr="00BE6E4C">
        <w:rPr>
          <w:rFonts w:ascii="Fira Sans" w:hAnsi="Fira Sans"/>
          <w:sz w:val="19"/>
          <w:szCs w:val="19"/>
        </w:rPr>
        <w:t>i dat danego wyróżnika) oraz elastyczne tworzenie maski numerów.</w:t>
      </w:r>
    </w:p>
    <w:p w14:paraId="64B1877F"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 musi być wyposażony w mechanizmy uwierzytelniania i autoryzacji użytkowników</w:t>
      </w:r>
      <w:r w:rsidR="007544FC" w:rsidRPr="00BE6E4C">
        <w:rPr>
          <w:rFonts w:ascii="Fira Sans" w:hAnsi="Fira Sans"/>
          <w:sz w:val="19"/>
          <w:szCs w:val="19"/>
        </w:rPr>
        <w:t>.</w:t>
      </w:r>
    </w:p>
    <w:p w14:paraId="09A7EDBB"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musi zapewniać sporządzanie różnego rodzaju wydruków/prezentacji na </w:t>
      </w:r>
      <w:r w:rsidR="007544FC" w:rsidRPr="00BE6E4C">
        <w:rPr>
          <w:rFonts w:ascii="Fira Sans" w:hAnsi="Fira Sans"/>
          <w:sz w:val="19"/>
          <w:szCs w:val="19"/>
        </w:rPr>
        <w:t>ek</w:t>
      </w:r>
      <w:r w:rsidR="00547D63" w:rsidRPr="00BE6E4C">
        <w:rPr>
          <w:rFonts w:ascii="Fira Sans" w:hAnsi="Fira Sans"/>
          <w:sz w:val="19"/>
          <w:szCs w:val="19"/>
        </w:rPr>
        <w:t>ran/importu/eksportu zestawień/raportów z możliwością definiowania przez użytkownika kryteriów wydruku.</w:t>
      </w:r>
    </w:p>
    <w:p w14:paraId="0A57C334"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musi umożliwiać sortowanie, filtrowanie i wyszukiwanie według danych istotnych dla Zamawiającego, w tym wg dowolnego ciągu znaków.</w:t>
      </w:r>
    </w:p>
    <w:p w14:paraId="63E85211"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musi posiadać widoczną dla użytkownika funkcjonalność śladowania zmian dla danych wskazanych przez Zamawiającego. Śladowanie musi prezentować treść przed zmianą i treść po zmianie oraz metrykę zmian, tj. użytkownik dokonujący zmianę (imię i nazwisko – login), data </w:t>
      </w:r>
      <w:r w:rsidR="00755FA7" w:rsidRPr="00BE6E4C">
        <w:rPr>
          <w:rFonts w:ascii="Fira Sans" w:hAnsi="Fira Sans"/>
          <w:sz w:val="19"/>
          <w:szCs w:val="19"/>
        </w:rPr>
        <w:br/>
      </w:r>
      <w:r w:rsidR="00547D63" w:rsidRPr="00BE6E4C">
        <w:rPr>
          <w:rFonts w:ascii="Fira Sans" w:hAnsi="Fira Sans"/>
          <w:sz w:val="19"/>
          <w:szCs w:val="19"/>
        </w:rPr>
        <w:t>i godzina dokonania zmiany.</w:t>
      </w:r>
    </w:p>
    <w:p w14:paraId="62A14E82" w14:textId="77777777" w:rsidR="00547D63" w:rsidRPr="00BE6E4C" w:rsidRDefault="00547D63" w:rsidP="006C2150">
      <w:pPr>
        <w:numPr>
          <w:ilvl w:val="0"/>
          <w:numId w:val="47"/>
        </w:numPr>
        <w:spacing w:after="0"/>
        <w:jc w:val="both"/>
        <w:rPr>
          <w:rFonts w:ascii="Fira Sans" w:hAnsi="Fira Sans"/>
          <w:sz w:val="19"/>
          <w:szCs w:val="19"/>
        </w:rPr>
      </w:pPr>
      <w:r w:rsidRPr="00BE6E4C">
        <w:rPr>
          <w:rFonts w:ascii="Fira Sans" w:hAnsi="Fira Sans"/>
          <w:sz w:val="19"/>
          <w:szCs w:val="19"/>
        </w:rPr>
        <w:t>Dokumenty generowane przez</w:t>
      </w:r>
      <w:r w:rsidR="001A3882" w:rsidRPr="00BE6E4C">
        <w:rPr>
          <w:rFonts w:ascii="Fira Sans" w:hAnsi="Fira Sans"/>
          <w:sz w:val="19"/>
          <w:szCs w:val="19"/>
        </w:rPr>
        <w:t xml:space="preserve"> ZSF-K </w:t>
      </w:r>
      <w:r w:rsidRPr="00BE6E4C">
        <w:rPr>
          <w:rFonts w:ascii="Fira Sans" w:hAnsi="Fira Sans"/>
          <w:sz w:val="19"/>
          <w:szCs w:val="19"/>
        </w:rPr>
        <w:t>muszą posiadać metrykę (m.in. data utworzenia, data zatwierdzenia, dane osoby sporządzającej</w:t>
      </w:r>
      <w:r w:rsidR="007544FC" w:rsidRPr="00BE6E4C">
        <w:rPr>
          <w:rFonts w:ascii="Fira Sans" w:hAnsi="Fira Sans"/>
          <w:sz w:val="19"/>
          <w:szCs w:val="19"/>
        </w:rPr>
        <w:t xml:space="preserve"> oraz dane osoby </w:t>
      </w:r>
      <w:r w:rsidRPr="00BE6E4C">
        <w:rPr>
          <w:rFonts w:ascii="Fira Sans" w:hAnsi="Fira Sans"/>
          <w:sz w:val="19"/>
          <w:szCs w:val="19"/>
        </w:rPr>
        <w:t>zatwierdzającej</w:t>
      </w:r>
      <w:r w:rsidR="007544FC" w:rsidRPr="00BE6E4C">
        <w:rPr>
          <w:rFonts w:ascii="Fira Sans" w:hAnsi="Fira Sans"/>
          <w:sz w:val="19"/>
          <w:szCs w:val="19"/>
        </w:rPr>
        <w:t>)</w:t>
      </w:r>
      <w:r w:rsidRPr="00BE6E4C">
        <w:rPr>
          <w:rFonts w:ascii="Fira Sans" w:hAnsi="Fira Sans"/>
          <w:sz w:val="19"/>
          <w:szCs w:val="19"/>
        </w:rPr>
        <w:t>.</w:t>
      </w:r>
      <w:r w:rsidR="001A3882" w:rsidRPr="00BE6E4C">
        <w:rPr>
          <w:rFonts w:ascii="Fira Sans" w:hAnsi="Fira Sans"/>
          <w:sz w:val="19"/>
          <w:szCs w:val="19"/>
        </w:rPr>
        <w:t xml:space="preserve"> ZSF-K </w:t>
      </w:r>
      <w:r w:rsidRPr="00BE6E4C">
        <w:rPr>
          <w:rFonts w:ascii="Fira Sans" w:hAnsi="Fira Sans"/>
          <w:sz w:val="19"/>
          <w:szCs w:val="19"/>
        </w:rPr>
        <w:t>musi wspierać obieg dokumentów poprzez m.in. informacje o statusie, dacie utworzenia, dacie zatwierdzenia, danych osób: sporządzającej, weryfikującej, akceptującej</w:t>
      </w:r>
      <w:r w:rsidR="007544FC" w:rsidRPr="00BE6E4C">
        <w:rPr>
          <w:rFonts w:ascii="Fira Sans" w:hAnsi="Fira Sans"/>
          <w:sz w:val="19"/>
          <w:szCs w:val="19"/>
        </w:rPr>
        <w:t xml:space="preserve"> i </w:t>
      </w:r>
      <w:r w:rsidRPr="00BE6E4C">
        <w:rPr>
          <w:rFonts w:ascii="Fira Sans" w:hAnsi="Fira Sans"/>
          <w:sz w:val="19"/>
          <w:szCs w:val="19"/>
        </w:rPr>
        <w:t>zatwierdzającej.</w:t>
      </w:r>
    </w:p>
    <w:p w14:paraId="614DC67D"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musi spełniać wymogi bezpieczeństwa zgodnie ze standardem PN-ISO/IEC-27001 lub równoważnym.</w:t>
      </w:r>
    </w:p>
    <w:p w14:paraId="7FC48D83" w14:textId="280D06A0"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ZSF-K </w:t>
      </w:r>
      <w:r w:rsidR="00547D63" w:rsidRPr="00BE6E4C">
        <w:rPr>
          <w:rFonts w:ascii="Fira Sans" w:hAnsi="Fira Sans"/>
          <w:sz w:val="19"/>
          <w:szCs w:val="19"/>
        </w:rPr>
        <w:t xml:space="preserve">będzie wykorzystywany w ramach </w:t>
      </w:r>
      <w:r w:rsidR="00174968" w:rsidRPr="00BE6E4C">
        <w:rPr>
          <w:rFonts w:ascii="Fira Sans" w:hAnsi="Fira Sans"/>
          <w:sz w:val="19"/>
          <w:szCs w:val="19"/>
        </w:rPr>
        <w:t xml:space="preserve">20 JSSP, </w:t>
      </w:r>
      <w:r w:rsidR="00547D63" w:rsidRPr="00BE6E4C">
        <w:rPr>
          <w:rFonts w:ascii="Fira Sans" w:hAnsi="Fira Sans"/>
          <w:sz w:val="19"/>
          <w:szCs w:val="19"/>
        </w:rPr>
        <w:t>wymienionych w rozdziale V.</w:t>
      </w:r>
    </w:p>
    <w:p w14:paraId="3275CE35" w14:textId="77777777" w:rsidR="00547D63" w:rsidRPr="00BE6E4C" w:rsidRDefault="00547D63"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Wszystkie moduły muszą wymieniać pomiędzy sobą konieczne informacje tak, aby uniknąć wielokrotnego wprowadzania tych samych danych do </w:t>
      </w:r>
      <w:r w:rsidR="001A3882" w:rsidRPr="00BE6E4C">
        <w:rPr>
          <w:rFonts w:ascii="Fira Sans" w:hAnsi="Fira Sans"/>
          <w:sz w:val="19"/>
          <w:szCs w:val="19"/>
        </w:rPr>
        <w:t xml:space="preserve">ZSF-K </w:t>
      </w:r>
      <w:r w:rsidRPr="00BE6E4C">
        <w:rPr>
          <w:rFonts w:ascii="Fira Sans" w:hAnsi="Fira Sans"/>
          <w:sz w:val="19"/>
          <w:szCs w:val="19"/>
        </w:rPr>
        <w:t>.</w:t>
      </w:r>
    </w:p>
    <w:p w14:paraId="6C748538" w14:textId="77777777" w:rsidR="00547D63" w:rsidRPr="00BE6E4C" w:rsidRDefault="001A3882" w:rsidP="006C2150">
      <w:pPr>
        <w:numPr>
          <w:ilvl w:val="0"/>
          <w:numId w:val="47"/>
        </w:numPr>
        <w:spacing w:after="0"/>
        <w:jc w:val="both"/>
        <w:rPr>
          <w:rFonts w:ascii="Fira Sans" w:hAnsi="Fira Sans"/>
          <w:sz w:val="19"/>
          <w:szCs w:val="19"/>
        </w:rPr>
      </w:pPr>
      <w:r w:rsidRPr="00BE6E4C">
        <w:rPr>
          <w:rFonts w:ascii="Fira Sans" w:hAnsi="Fira Sans"/>
          <w:sz w:val="19"/>
          <w:szCs w:val="19"/>
        </w:rPr>
        <w:lastRenderedPageBreak/>
        <w:t xml:space="preserve">ZSF-K </w:t>
      </w:r>
      <w:r w:rsidR="00547D63" w:rsidRPr="00BE6E4C">
        <w:rPr>
          <w:rFonts w:ascii="Fira Sans" w:hAnsi="Fira Sans"/>
          <w:sz w:val="19"/>
          <w:szCs w:val="19"/>
        </w:rPr>
        <w:t>musi posiadać dokumentację wynikającą z ustawy o rachunkowości dotyczącą prowadzenia ksiąg rachunkowych przy użyciu komputera.</w:t>
      </w:r>
    </w:p>
    <w:p w14:paraId="4D279780" w14:textId="4DE04DEB" w:rsidR="008F6F70" w:rsidRPr="00BE6E4C" w:rsidRDefault="008F6F70"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Wraz z systemem ZSF-K </w:t>
      </w:r>
      <w:r w:rsidR="00771EF5" w:rsidRPr="00BE6E4C">
        <w:rPr>
          <w:rFonts w:ascii="Fira Sans" w:hAnsi="Fira Sans"/>
          <w:sz w:val="19"/>
          <w:szCs w:val="19"/>
        </w:rPr>
        <w:t xml:space="preserve">Wykonawca </w:t>
      </w:r>
      <w:r w:rsidRPr="00BE6E4C">
        <w:rPr>
          <w:rFonts w:ascii="Fira Sans" w:hAnsi="Fira Sans"/>
          <w:sz w:val="19"/>
          <w:szCs w:val="19"/>
        </w:rPr>
        <w:t xml:space="preserve">zobowiązany jest dostarczyć </w:t>
      </w:r>
      <w:r w:rsidR="00771EF5" w:rsidRPr="00BE6E4C">
        <w:rPr>
          <w:rFonts w:ascii="Fira Sans" w:hAnsi="Fira Sans"/>
          <w:sz w:val="19"/>
          <w:szCs w:val="19"/>
        </w:rPr>
        <w:t xml:space="preserve">Zamawiającemu </w:t>
      </w:r>
      <w:r w:rsidRPr="00BE6E4C">
        <w:rPr>
          <w:rFonts w:ascii="Fira Sans" w:hAnsi="Fira Sans"/>
          <w:sz w:val="19"/>
          <w:szCs w:val="19"/>
        </w:rPr>
        <w:t>pełny kod źródłowy aplikacji.</w:t>
      </w:r>
    </w:p>
    <w:p w14:paraId="423059CF" w14:textId="48021784" w:rsidR="004F6AF1" w:rsidRPr="00BE6E4C" w:rsidRDefault="005F2DA8"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Przedmiot zamówienia Wykonawca zrealizuje przy udziale </w:t>
      </w:r>
      <w:r w:rsidR="004F6AF1" w:rsidRPr="00BE6E4C">
        <w:rPr>
          <w:rFonts w:ascii="Fira Sans" w:hAnsi="Fira Sans"/>
          <w:sz w:val="19"/>
          <w:szCs w:val="19"/>
        </w:rPr>
        <w:t>zespoł</w:t>
      </w:r>
      <w:r w:rsidRPr="00BE6E4C">
        <w:rPr>
          <w:rFonts w:ascii="Fira Sans" w:hAnsi="Fira Sans"/>
          <w:sz w:val="19"/>
          <w:szCs w:val="19"/>
        </w:rPr>
        <w:t>u</w:t>
      </w:r>
      <w:r w:rsidR="004F6AF1" w:rsidRPr="00BE6E4C">
        <w:rPr>
          <w:rFonts w:ascii="Fira Sans" w:hAnsi="Fira Sans"/>
          <w:sz w:val="19"/>
          <w:szCs w:val="19"/>
        </w:rPr>
        <w:t xml:space="preserve"> co najmniej 3 osób spełniających poniższe wymagania:</w:t>
      </w:r>
    </w:p>
    <w:p w14:paraId="53F2366F" w14:textId="0490958D" w:rsidR="004F6AF1" w:rsidRPr="00BE6E4C" w:rsidRDefault="004F6AF1" w:rsidP="006C2150">
      <w:pPr>
        <w:pStyle w:val="Bezodstpw"/>
        <w:numPr>
          <w:ilvl w:val="0"/>
          <w:numId w:val="114"/>
        </w:numPr>
        <w:spacing w:line="276" w:lineRule="auto"/>
        <w:ind w:left="1080"/>
        <w:jc w:val="both"/>
        <w:rPr>
          <w:rFonts w:ascii="Fira Sans" w:hAnsi="Fira Sans"/>
          <w:sz w:val="19"/>
          <w:szCs w:val="19"/>
        </w:rPr>
      </w:pPr>
      <w:r w:rsidRPr="00BE6E4C">
        <w:rPr>
          <w:rFonts w:ascii="Fira Sans" w:hAnsi="Fira Sans"/>
          <w:sz w:val="19"/>
          <w:szCs w:val="19"/>
        </w:rPr>
        <w:t>Kierownik Projektu – 1 osoba, która posiada doświadczenie w zakresie projektowania i wdrażania systemów ERP (enterprise resource planning – ERP) lub CRM</w:t>
      </w:r>
      <w:r w:rsidRPr="00BE6E4C">
        <w:t xml:space="preserve"> (</w:t>
      </w:r>
      <w:r w:rsidRPr="00BE6E4C">
        <w:rPr>
          <w:rFonts w:ascii="Fira Sans" w:hAnsi="Fira Sans"/>
          <w:sz w:val="19"/>
          <w:szCs w:val="19"/>
        </w:rPr>
        <w:t>customer relationship management), potwierdzone udziałem, w co najmniej 1 w pełni zakończonym projekcie (umowie lub kontrakcie) o wartości, co najmniej 500.000,00 zł brutto;</w:t>
      </w:r>
    </w:p>
    <w:p w14:paraId="0E1F312B" w14:textId="77777777" w:rsidR="004F6AF1" w:rsidRPr="00BE6E4C" w:rsidRDefault="004F6AF1" w:rsidP="006C2150">
      <w:pPr>
        <w:pStyle w:val="Bezodstpw"/>
        <w:numPr>
          <w:ilvl w:val="0"/>
          <w:numId w:val="114"/>
        </w:numPr>
        <w:spacing w:line="276" w:lineRule="auto"/>
        <w:ind w:left="1080"/>
        <w:jc w:val="both"/>
        <w:rPr>
          <w:rFonts w:ascii="Fira Sans" w:hAnsi="Fira Sans"/>
          <w:sz w:val="19"/>
          <w:szCs w:val="19"/>
        </w:rPr>
      </w:pPr>
      <w:r w:rsidRPr="00BE6E4C">
        <w:rPr>
          <w:rFonts w:ascii="Fira Sans" w:hAnsi="Fira Sans"/>
          <w:sz w:val="19"/>
          <w:szCs w:val="19"/>
        </w:rPr>
        <w:t xml:space="preserve">Inżynier projektu – 1 osoba, która </w:t>
      </w:r>
      <w:r w:rsidRPr="00BE6E4C">
        <w:rPr>
          <w:rFonts w:ascii="Fira Sans" w:hAnsi="Fira Sans"/>
          <w:bCs/>
          <w:color w:val="000000"/>
          <w:sz w:val="19"/>
          <w:szCs w:val="19"/>
        </w:rPr>
        <w:t>posiada doświadczenie w zakresie instalacji i konfiguracji oprogramowania</w:t>
      </w:r>
      <w:r w:rsidRPr="00BE6E4C">
        <w:rPr>
          <w:rFonts w:ascii="Fira Sans" w:hAnsi="Fira Sans"/>
          <w:sz w:val="19"/>
          <w:szCs w:val="19"/>
        </w:rPr>
        <w:t xml:space="preserve"> ERP (enterprise resource planning – ERP) lub CRM</w:t>
      </w:r>
      <w:r w:rsidRPr="00BE6E4C">
        <w:t xml:space="preserve"> (</w:t>
      </w:r>
      <w:r w:rsidRPr="00BE6E4C">
        <w:rPr>
          <w:rFonts w:ascii="Fira Sans" w:hAnsi="Fira Sans"/>
          <w:sz w:val="19"/>
          <w:szCs w:val="19"/>
        </w:rPr>
        <w:t>customer relationship management), potwierdzone udziałem, w co najmniej 1 w pełni zakończonym projekcie (umowie lub kontrakcie) o wartości, co najmniej 500.000,00 zł brutto;</w:t>
      </w:r>
    </w:p>
    <w:p w14:paraId="5DAE073A" w14:textId="77777777" w:rsidR="004F6AF1" w:rsidRPr="00BE6E4C" w:rsidRDefault="004F6AF1" w:rsidP="006C2150">
      <w:pPr>
        <w:pStyle w:val="Bezodstpw"/>
        <w:numPr>
          <w:ilvl w:val="0"/>
          <w:numId w:val="114"/>
        </w:numPr>
        <w:spacing w:line="276" w:lineRule="auto"/>
        <w:ind w:left="1080"/>
        <w:jc w:val="both"/>
        <w:rPr>
          <w:rFonts w:ascii="Fira Sans" w:hAnsi="Fira Sans"/>
          <w:sz w:val="19"/>
          <w:szCs w:val="19"/>
        </w:rPr>
      </w:pPr>
      <w:r w:rsidRPr="00BE6E4C">
        <w:rPr>
          <w:rFonts w:ascii="Fira Sans" w:hAnsi="Fira Sans"/>
          <w:sz w:val="19"/>
          <w:szCs w:val="19"/>
        </w:rPr>
        <w:t xml:space="preserve">Specjalista IT – 1 osoba, która </w:t>
      </w:r>
      <w:r w:rsidRPr="00BE6E4C">
        <w:rPr>
          <w:rFonts w:ascii="Fira Sans" w:hAnsi="Fira Sans"/>
          <w:bCs/>
          <w:color w:val="000000"/>
          <w:sz w:val="19"/>
          <w:szCs w:val="19"/>
        </w:rPr>
        <w:t>posiada doświadczenie w zakresie instalacji i wdrożenia oprogramowania</w:t>
      </w:r>
      <w:r w:rsidRPr="00BE6E4C">
        <w:rPr>
          <w:rFonts w:ascii="Fira Sans" w:hAnsi="Fira Sans"/>
          <w:sz w:val="19"/>
          <w:szCs w:val="19"/>
        </w:rPr>
        <w:t xml:space="preserve"> ERP (enterprise resource planning – ERP) lub CRM</w:t>
      </w:r>
      <w:r w:rsidRPr="00BE6E4C">
        <w:t xml:space="preserve"> (</w:t>
      </w:r>
      <w:r w:rsidRPr="00BE6E4C">
        <w:rPr>
          <w:rFonts w:ascii="Fira Sans" w:hAnsi="Fira Sans"/>
          <w:sz w:val="19"/>
          <w:szCs w:val="19"/>
        </w:rPr>
        <w:t>customer relationship management), potwierdzone udziałem, w co najmniej 1 w pełni zakończonym projekcie (umowie lub kontrakcie) o wartości, co najmniej 500.000,00 zł brutto.</w:t>
      </w:r>
    </w:p>
    <w:p w14:paraId="5F9E308A" w14:textId="2D8F2499" w:rsidR="006B42B5" w:rsidRPr="00BE6E4C" w:rsidRDefault="005F2DA8" w:rsidP="006C2150">
      <w:pPr>
        <w:numPr>
          <w:ilvl w:val="0"/>
          <w:numId w:val="47"/>
        </w:numPr>
        <w:spacing w:after="0"/>
        <w:jc w:val="both"/>
        <w:rPr>
          <w:rFonts w:ascii="Fira Sans" w:hAnsi="Fira Sans"/>
          <w:sz w:val="19"/>
          <w:szCs w:val="19"/>
        </w:rPr>
      </w:pPr>
      <w:r w:rsidRPr="00BE6E4C">
        <w:rPr>
          <w:rFonts w:ascii="Fira Sans" w:hAnsi="Fira Sans"/>
          <w:sz w:val="19"/>
          <w:szCs w:val="19"/>
        </w:rPr>
        <w:t xml:space="preserve">Wykonawca zobowiązany będzie do </w:t>
      </w:r>
      <w:r w:rsidR="00B9391F" w:rsidRPr="00BE6E4C">
        <w:rPr>
          <w:rFonts w:ascii="Fira Sans" w:hAnsi="Fira Sans"/>
          <w:sz w:val="19"/>
          <w:szCs w:val="19"/>
        </w:rPr>
        <w:t>zapewni</w:t>
      </w:r>
      <w:r w:rsidRPr="00BE6E4C">
        <w:rPr>
          <w:rFonts w:ascii="Fira Sans" w:hAnsi="Fira Sans"/>
          <w:sz w:val="19"/>
          <w:szCs w:val="19"/>
        </w:rPr>
        <w:t>enia</w:t>
      </w:r>
      <w:r w:rsidR="00B9391F" w:rsidRPr="00BE6E4C">
        <w:rPr>
          <w:rFonts w:ascii="Fira Sans" w:hAnsi="Fira Sans"/>
          <w:sz w:val="19"/>
          <w:szCs w:val="19"/>
        </w:rPr>
        <w:t xml:space="preserve"> zastępowalnoś</w:t>
      </w:r>
      <w:r w:rsidRPr="00BE6E4C">
        <w:rPr>
          <w:rFonts w:ascii="Fira Sans" w:hAnsi="Fira Sans"/>
          <w:sz w:val="19"/>
          <w:szCs w:val="19"/>
        </w:rPr>
        <w:t>ci</w:t>
      </w:r>
      <w:r w:rsidR="006D59E6" w:rsidRPr="00BE6E4C">
        <w:rPr>
          <w:rFonts w:ascii="Fira Sans" w:hAnsi="Fira Sans"/>
          <w:sz w:val="19"/>
          <w:szCs w:val="19"/>
        </w:rPr>
        <w:t xml:space="preserve"> </w:t>
      </w:r>
      <w:r w:rsidRPr="00BE6E4C">
        <w:rPr>
          <w:rFonts w:ascii="Fira Sans" w:hAnsi="Fira Sans"/>
          <w:sz w:val="19"/>
          <w:szCs w:val="19"/>
        </w:rPr>
        <w:t>osób, o których mowa w pkt 17, z zastrzeżenie</w:t>
      </w:r>
      <w:r w:rsidR="006B42B5" w:rsidRPr="00BE6E4C">
        <w:rPr>
          <w:rFonts w:ascii="Fira Sans" w:hAnsi="Fira Sans"/>
          <w:sz w:val="19"/>
          <w:szCs w:val="19"/>
        </w:rPr>
        <w:t xml:space="preserve"> wykazania, że zgłoszona zamiennie osoba, spełnia wymagania określone w pkt 17 .</w:t>
      </w:r>
    </w:p>
    <w:p w14:paraId="6861D757" w14:textId="77777777" w:rsidR="00D764FA" w:rsidRPr="00BE6E4C" w:rsidRDefault="00D764FA"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9" w:name="_Hlk114327596"/>
      <w:r w:rsidRPr="00BE6E4C">
        <w:rPr>
          <w:rFonts w:ascii="Fira Sans" w:hAnsi="Fira Sans"/>
          <w:b/>
          <w:color w:val="auto"/>
          <w:sz w:val="19"/>
          <w:szCs w:val="19"/>
        </w:rPr>
        <w:t>WYMAGANIA FUNKCJONALNE</w:t>
      </w:r>
      <w:r w:rsidR="00A05647" w:rsidRPr="00BE6E4C">
        <w:rPr>
          <w:rFonts w:ascii="Fira Sans" w:hAnsi="Fira Sans"/>
          <w:b/>
          <w:color w:val="auto"/>
          <w:sz w:val="19"/>
          <w:szCs w:val="19"/>
        </w:rPr>
        <w:t xml:space="preserve"> ZSF-K</w:t>
      </w:r>
    </w:p>
    <w:p w14:paraId="000C20CA" w14:textId="77777777" w:rsidR="00D764FA" w:rsidRPr="00BE6E4C" w:rsidRDefault="00D764FA" w:rsidP="00D764FA">
      <w:pPr>
        <w:spacing w:after="0" w:line="240" w:lineRule="exact"/>
        <w:ind w:left="567"/>
        <w:jc w:val="both"/>
        <w:rPr>
          <w:rFonts w:ascii="Fira Sans" w:hAnsi="Fira Sans"/>
          <w:sz w:val="19"/>
          <w:szCs w:val="19"/>
        </w:rPr>
      </w:pPr>
    </w:p>
    <w:p w14:paraId="6C529AA8" w14:textId="77777777" w:rsidR="00547D63" w:rsidRPr="00BE6E4C" w:rsidRDefault="00547D63" w:rsidP="006C2150">
      <w:pPr>
        <w:pStyle w:val="Nagwek3"/>
        <w:keepNext w:val="0"/>
        <w:keepLines w:val="0"/>
        <w:widowControl w:val="0"/>
        <w:numPr>
          <w:ilvl w:val="0"/>
          <w:numId w:val="73"/>
        </w:numPr>
        <w:spacing w:line="240" w:lineRule="exact"/>
        <w:rPr>
          <w:rFonts w:ascii="Fira Sans" w:hAnsi="Fira Sans"/>
          <w:b/>
          <w:color w:val="auto"/>
          <w:sz w:val="19"/>
          <w:szCs w:val="19"/>
        </w:rPr>
      </w:pPr>
      <w:bookmarkStart w:id="10" w:name="_Toc41044989"/>
      <w:r w:rsidRPr="00BE6E4C">
        <w:rPr>
          <w:rFonts w:ascii="Fira Sans" w:hAnsi="Fira Sans"/>
          <w:b/>
          <w:color w:val="auto"/>
          <w:sz w:val="19"/>
          <w:szCs w:val="19"/>
        </w:rPr>
        <w:t xml:space="preserve">Moduł </w:t>
      </w:r>
      <w:bookmarkEnd w:id="10"/>
      <w:r w:rsidR="00E17661" w:rsidRPr="00BE6E4C">
        <w:rPr>
          <w:rFonts w:ascii="Fira Sans" w:hAnsi="Fira Sans"/>
          <w:b/>
          <w:color w:val="auto"/>
          <w:sz w:val="19"/>
          <w:szCs w:val="19"/>
        </w:rPr>
        <w:t xml:space="preserve">- </w:t>
      </w:r>
      <w:r w:rsidR="001C0B15" w:rsidRPr="00BE6E4C">
        <w:rPr>
          <w:rFonts w:ascii="Fira Sans" w:hAnsi="Fira Sans"/>
          <w:b/>
          <w:color w:val="auto"/>
          <w:sz w:val="19"/>
          <w:szCs w:val="19"/>
        </w:rPr>
        <w:t>KSIĘGOWOŚĆ</w:t>
      </w:r>
    </w:p>
    <w:p w14:paraId="3803FE7E" w14:textId="77777777" w:rsidR="001554BE" w:rsidRPr="00BE6E4C" w:rsidRDefault="001554BE" w:rsidP="006720C1">
      <w:pPr>
        <w:pStyle w:val="Akapitzlist"/>
        <w:tabs>
          <w:tab w:val="left" w:pos="-459"/>
        </w:tabs>
        <w:spacing w:after="0" w:line="240" w:lineRule="auto"/>
        <w:ind w:left="-885"/>
        <w:jc w:val="both"/>
        <w:rPr>
          <w:rFonts w:ascii="Fira Sans" w:hAnsi="Fira Sans"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23"/>
        <w:gridCol w:w="10"/>
      </w:tblGrid>
      <w:tr w:rsidR="00C35B22" w:rsidRPr="00BE6E4C" w14:paraId="19C284F8" w14:textId="77777777" w:rsidTr="003E617C">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0C46F8C6" w14:textId="77777777" w:rsidR="00C35B22" w:rsidRPr="00BE6E4C" w:rsidRDefault="00C35B22" w:rsidP="003E617C">
            <w:pPr>
              <w:spacing w:before="240"/>
              <w:jc w:val="center"/>
              <w:rPr>
                <w:rFonts w:ascii="Fira Sans" w:hAnsi="Fira Sans"/>
                <w:b/>
                <w:i/>
                <w:sz w:val="19"/>
                <w:szCs w:val="19"/>
              </w:rPr>
            </w:pPr>
            <w:bookmarkStart w:id="11" w:name="_Hlk111278411"/>
            <w:r w:rsidRPr="00BE6E4C">
              <w:rPr>
                <w:rFonts w:ascii="Fira Sans" w:hAnsi="Fira Sans"/>
                <w:b/>
                <w:i/>
                <w:iCs/>
                <w:sz w:val="19"/>
                <w:szCs w:val="19"/>
              </w:rPr>
              <w:t xml:space="preserve">SEKCJA -  </w:t>
            </w:r>
            <w:r w:rsidR="00CA4FB2" w:rsidRPr="00BE6E4C">
              <w:rPr>
                <w:rFonts w:ascii="Fira Sans" w:hAnsi="Fira Sans"/>
                <w:b/>
                <w:i/>
                <w:iCs/>
                <w:sz w:val="19"/>
                <w:szCs w:val="19"/>
              </w:rPr>
              <w:t>Plan kont</w:t>
            </w:r>
          </w:p>
        </w:tc>
      </w:tr>
      <w:tr w:rsidR="00C35B22" w:rsidRPr="00BE6E4C" w14:paraId="63EF8555" w14:textId="77777777" w:rsidTr="003E617C">
        <w:trPr>
          <w:tblHeader/>
        </w:trPr>
        <w:tc>
          <w:tcPr>
            <w:tcW w:w="1129" w:type="dxa"/>
            <w:shd w:val="clear" w:color="auto" w:fill="DBE5F1"/>
            <w:tcMar>
              <w:top w:w="0" w:type="dxa"/>
              <w:left w:w="108" w:type="dxa"/>
              <w:bottom w:w="0" w:type="dxa"/>
              <w:right w:w="108" w:type="dxa"/>
            </w:tcMar>
            <w:vAlign w:val="center"/>
            <w:hideMark/>
          </w:tcPr>
          <w:p w14:paraId="5673EB0B" w14:textId="77777777" w:rsidR="00C35B22" w:rsidRPr="00BE6E4C" w:rsidRDefault="00C35B22" w:rsidP="003E617C">
            <w:pPr>
              <w:spacing w:before="240"/>
              <w:jc w:val="center"/>
              <w:rPr>
                <w:rFonts w:ascii="Fira Sans" w:hAnsi="Fira Sans"/>
                <w:b/>
                <w:bCs/>
                <w:sz w:val="19"/>
                <w:szCs w:val="19"/>
              </w:rPr>
            </w:pPr>
            <w:r w:rsidRPr="00BE6E4C">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380CF3BE" w14:textId="77777777" w:rsidR="00C35B22" w:rsidRPr="00BE6E4C" w:rsidRDefault="00C35B22" w:rsidP="003E617C">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1"/>
      <w:tr w:rsidR="00C233F4" w:rsidRPr="00BE6E4C" w14:paraId="7338E434" w14:textId="77777777" w:rsidTr="005F2DA8">
        <w:tc>
          <w:tcPr>
            <w:tcW w:w="1129" w:type="dxa"/>
            <w:tcMar>
              <w:top w:w="0" w:type="dxa"/>
              <w:left w:w="108" w:type="dxa"/>
              <w:bottom w:w="0" w:type="dxa"/>
              <w:right w:w="108" w:type="dxa"/>
            </w:tcMar>
          </w:tcPr>
          <w:p w14:paraId="5CCA7A90" w14:textId="54934F2F" w:rsidR="00C233F4" w:rsidRPr="00BE6E4C" w:rsidRDefault="00C233F4" w:rsidP="00E37689">
            <w:pPr>
              <w:spacing w:after="0"/>
              <w:jc w:val="center"/>
              <w:rPr>
                <w:rFonts w:ascii="Fira Sans" w:hAnsi="Fira Sans"/>
                <w:sz w:val="19"/>
                <w:szCs w:val="19"/>
              </w:rPr>
            </w:pPr>
            <w:r w:rsidRPr="00BE6E4C">
              <w:rPr>
                <w:rFonts w:ascii="Fira Sans" w:hAnsi="Fira Sans"/>
                <w:sz w:val="19"/>
                <w:szCs w:val="19"/>
              </w:rPr>
              <w:t>Fun-PlKon-1</w:t>
            </w:r>
          </w:p>
        </w:tc>
        <w:tc>
          <w:tcPr>
            <w:tcW w:w="7933" w:type="dxa"/>
            <w:gridSpan w:val="2"/>
            <w:tcMar>
              <w:top w:w="0" w:type="dxa"/>
              <w:left w:w="108" w:type="dxa"/>
              <w:bottom w:w="0" w:type="dxa"/>
              <w:right w:w="108" w:type="dxa"/>
            </w:tcMar>
            <w:vAlign w:val="center"/>
          </w:tcPr>
          <w:p w14:paraId="5ECCD5F4" w14:textId="288B3C63" w:rsidR="00C233F4" w:rsidRPr="00BE6E4C" w:rsidRDefault="00040327" w:rsidP="00C233F4">
            <w:pPr>
              <w:spacing w:after="0" w:line="240" w:lineRule="auto"/>
              <w:jc w:val="both"/>
              <w:rPr>
                <w:rFonts w:ascii="Fira Sans" w:eastAsiaTheme="minorHAnsi" w:hAnsi="Fira Sans" w:cstheme="minorBidi"/>
                <w:sz w:val="19"/>
                <w:szCs w:val="19"/>
              </w:rPr>
            </w:pPr>
            <w:r w:rsidRPr="00BE6E4C">
              <w:rPr>
                <w:rFonts w:ascii="Fira Sans" w:eastAsiaTheme="minorHAnsi" w:hAnsi="Fira Sans" w:cstheme="minorBidi"/>
                <w:sz w:val="19"/>
                <w:szCs w:val="19"/>
              </w:rPr>
              <w:t>System na etapie planu finansowego według ustawy budżetowej, zmiany planu finansowego, projektu planu finansowego oraz sprawozdań budżetowych i finansowych musi umożliwiać wymianę danych z Informatycznym Systemem Obsługi Budżetu Państwa TREZOR 3.0</w:t>
            </w:r>
          </w:p>
        </w:tc>
      </w:tr>
      <w:tr w:rsidR="00C233F4" w:rsidRPr="00BE6E4C" w14:paraId="3001AFEB" w14:textId="77777777" w:rsidTr="005F2DA8">
        <w:tc>
          <w:tcPr>
            <w:tcW w:w="1129" w:type="dxa"/>
            <w:tcMar>
              <w:top w:w="0" w:type="dxa"/>
              <w:left w:w="108" w:type="dxa"/>
              <w:bottom w:w="0" w:type="dxa"/>
              <w:right w:w="108" w:type="dxa"/>
            </w:tcMar>
          </w:tcPr>
          <w:p w14:paraId="689794AD" w14:textId="7E2CA9F6" w:rsidR="00C233F4" w:rsidRPr="00BE6E4C" w:rsidRDefault="00C233F4" w:rsidP="00E37689">
            <w:pPr>
              <w:spacing w:after="0"/>
              <w:jc w:val="center"/>
              <w:rPr>
                <w:rFonts w:ascii="Fira Sans" w:hAnsi="Fira Sans"/>
                <w:sz w:val="19"/>
                <w:szCs w:val="19"/>
              </w:rPr>
            </w:pPr>
            <w:r w:rsidRPr="00BE6E4C">
              <w:rPr>
                <w:rFonts w:ascii="Fira Sans" w:hAnsi="Fira Sans"/>
                <w:sz w:val="19"/>
                <w:szCs w:val="19"/>
              </w:rPr>
              <w:t>Fun-PlKon-2</w:t>
            </w:r>
          </w:p>
        </w:tc>
        <w:tc>
          <w:tcPr>
            <w:tcW w:w="7933" w:type="dxa"/>
            <w:gridSpan w:val="2"/>
            <w:tcMar>
              <w:top w:w="0" w:type="dxa"/>
              <w:left w:w="108" w:type="dxa"/>
              <w:bottom w:w="0" w:type="dxa"/>
              <w:right w:w="108" w:type="dxa"/>
            </w:tcMar>
            <w:vAlign w:val="center"/>
          </w:tcPr>
          <w:p w14:paraId="1A2F9F5F" w14:textId="77777777" w:rsidR="00C233F4" w:rsidRPr="00BE6E4C" w:rsidRDefault="00C233F4" w:rsidP="00C233F4">
            <w:pPr>
              <w:spacing w:after="0" w:line="240" w:lineRule="auto"/>
              <w:jc w:val="both"/>
              <w:rPr>
                <w:rFonts w:ascii="Fira Sans" w:hAnsi="Fira Sans"/>
                <w:sz w:val="19"/>
                <w:szCs w:val="19"/>
              </w:rPr>
            </w:pPr>
            <w:r w:rsidRPr="00BE6E4C">
              <w:rPr>
                <w:rFonts w:ascii="Fira Sans" w:hAnsi="Fira Sans"/>
                <w:sz w:val="19"/>
                <w:szCs w:val="19"/>
              </w:rPr>
              <w:t>System musi zawierać dostosowaną do potrzeb jednostek bazę danych obejmującą część, dział, rozdział, paragraf klasyfikacji budżetowej.</w:t>
            </w:r>
          </w:p>
        </w:tc>
      </w:tr>
      <w:tr w:rsidR="00C233F4" w:rsidRPr="00BE6E4C" w14:paraId="75598A3A" w14:textId="77777777" w:rsidTr="005F2DA8">
        <w:tc>
          <w:tcPr>
            <w:tcW w:w="1129" w:type="dxa"/>
            <w:tcMar>
              <w:top w:w="0" w:type="dxa"/>
              <w:left w:w="108" w:type="dxa"/>
              <w:bottom w:w="0" w:type="dxa"/>
              <w:right w:w="108" w:type="dxa"/>
            </w:tcMar>
          </w:tcPr>
          <w:p w14:paraId="4BC68AE2" w14:textId="05004010" w:rsidR="00C233F4" w:rsidRPr="00BE6E4C" w:rsidRDefault="00C233F4" w:rsidP="00E37689">
            <w:pPr>
              <w:jc w:val="center"/>
              <w:rPr>
                <w:rFonts w:ascii="Fira Sans" w:hAnsi="Fira Sans"/>
                <w:sz w:val="19"/>
                <w:szCs w:val="19"/>
              </w:rPr>
            </w:pPr>
            <w:r w:rsidRPr="00BE6E4C">
              <w:rPr>
                <w:rFonts w:ascii="Fira Sans" w:hAnsi="Fira Sans"/>
                <w:sz w:val="19"/>
                <w:szCs w:val="19"/>
              </w:rPr>
              <w:t>Fun-PlKon-3</w:t>
            </w:r>
          </w:p>
        </w:tc>
        <w:tc>
          <w:tcPr>
            <w:tcW w:w="7933" w:type="dxa"/>
            <w:gridSpan w:val="2"/>
            <w:tcMar>
              <w:top w:w="0" w:type="dxa"/>
              <w:left w:w="108" w:type="dxa"/>
              <w:bottom w:w="0" w:type="dxa"/>
              <w:right w:w="108" w:type="dxa"/>
            </w:tcMar>
            <w:vAlign w:val="center"/>
          </w:tcPr>
          <w:p w14:paraId="1ACAE901" w14:textId="77777777" w:rsidR="00C233F4" w:rsidRPr="00BE6E4C" w:rsidRDefault="00C233F4" w:rsidP="00C233F4">
            <w:pPr>
              <w:autoSpaceDE w:val="0"/>
              <w:autoSpaceDN w:val="0"/>
              <w:adjustRightInd w:val="0"/>
              <w:spacing w:after="0" w:line="240" w:lineRule="auto"/>
              <w:rPr>
                <w:rFonts w:ascii="Fira Sans" w:hAnsi="Fira Sans"/>
                <w:sz w:val="19"/>
                <w:szCs w:val="19"/>
              </w:rPr>
            </w:pPr>
            <w:r w:rsidRPr="00BE6E4C">
              <w:rPr>
                <w:rFonts w:ascii="Fira Sans" w:eastAsiaTheme="minorHAnsi" w:hAnsi="Fira Sans" w:cs="CIDFont+F3"/>
                <w:sz w:val="19"/>
                <w:szCs w:val="19"/>
              </w:rPr>
              <w:t xml:space="preserve">System musi posiadać możliwość wprowadzania planu finansowego jednostek w układzie: budżet państwa i budżet środków europejskich z podziałem na plany poszczególnych komórek organizacyjnych jednostek. </w:t>
            </w:r>
          </w:p>
        </w:tc>
      </w:tr>
      <w:tr w:rsidR="00C233F4" w:rsidRPr="00BE6E4C" w14:paraId="208F0C5D" w14:textId="77777777" w:rsidTr="005F2DA8">
        <w:tc>
          <w:tcPr>
            <w:tcW w:w="1129" w:type="dxa"/>
            <w:tcMar>
              <w:top w:w="0" w:type="dxa"/>
              <w:left w:w="108" w:type="dxa"/>
              <w:bottom w:w="0" w:type="dxa"/>
              <w:right w:w="108" w:type="dxa"/>
            </w:tcMar>
          </w:tcPr>
          <w:p w14:paraId="0718BC20" w14:textId="4E950E1D" w:rsidR="00C233F4" w:rsidRPr="00BE6E4C" w:rsidRDefault="00C233F4" w:rsidP="00C233F4">
            <w:pPr>
              <w:jc w:val="center"/>
              <w:rPr>
                <w:rFonts w:ascii="Fira Sans" w:hAnsi="Fira Sans"/>
                <w:sz w:val="19"/>
                <w:szCs w:val="19"/>
              </w:rPr>
            </w:pPr>
            <w:r w:rsidRPr="00BE6E4C">
              <w:rPr>
                <w:rFonts w:ascii="Fira Sans" w:hAnsi="Fira Sans"/>
                <w:sz w:val="19"/>
                <w:szCs w:val="19"/>
              </w:rPr>
              <w:t>Fun-PlKon-4</w:t>
            </w:r>
          </w:p>
        </w:tc>
        <w:tc>
          <w:tcPr>
            <w:tcW w:w="7933" w:type="dxa"/>
            <w:gridSpan w:val="2"/>
            <w:tcMar>
              <w:top w:w="0" w:type="dxa"/>
              <w:left w:w="108" w:type="dxa"/>
              <w:bottom w:w="0" w:type="dxa"/>
              <w:right w:w="108" w:type="dxa"/>
            </w:tcMar>
            <w:vAlign w:val="center"/>
          </w:tcPr>
          <w:p w14:paraId="5AF5BE36" w14:textId="77777777" w:rsidR="00C233F4" w:rsidRPr="00BE6E4C" w:rsidRDefault="00C233F4" w:rsidP="00C233F4">
            <w:pPr>
              <w:spacing w:after="0" w:line="240" w:lineRule="auto"/>
              <w:jc w:val="both"/>
              <w:rPr>
                <w:rFonts w:ascii="Fira Sans" w:hAnsi="Fira Sans"/>
                <w:sz w:val="19"/>
                <w:szCs w:val="19"/>
              </w:rPr>
            </w:pPr>
            <w:r w:rsidRPr="00BE6E4C">
              <w:rPr>
                <w:rFonts w:ascii="Fira Sans" w:eastAsiaTheme="minorHAnsi" w:hAnsi="Fira Sans" w:cs="CIDFont+F3"/>
                <w:color w:val="000000"/>
                <w:sz w:val="19"/>
                <w:szCs w:val="19"/>
              </w:rPr>
              <w:t xml:space="preserve">System musi posiadać możliwość zaksięgowania planu finansowego jednostek w pełnej szczegółowości klasyfikacji budżetowej oraz jego zmian. </w:t>
            </w:r>
            <w:r w:rsidRPr="00BE6E4C">
              <w:rPr>
                <w:rFonts w:ascii="Fira Sans" w:eastAsiaTheme="minorHAnsi" w:hAnsi="Fira Sans" w:cs="CIDFont+F3"/>
                <w:color w:val="00000A"/>
                <w:sz w:val="19"/>
                <w:szCs w:val="19"/>
              </w:rPr>
              <w:t xml:space="preserve">Możliwość ta powinna być zapewniona zarówno dla środków budżetowych jak i środków europejskich. </w:t>
            </w:r>
            <w:r w:rsidRPr="00BE6E4C">
              <w:rPr>
                <w:rFonts w:ascii="Fira Sans" w:eastAsiaTheme="minorHAnsi" w:hAnsi="Fira Sans" w:cs="CIDFont+F3"/>
                <w:color w:val="000000"/>
                <w:sz w:val="19"/>
                <w:szCs w:val="19"/>
              </w:rPr>
              <w:t>Wczytywanie planu finansowego wg ustawy budżetowej oraz jego zmian z systemu TREZOR oraz możliwość eksportowania danych z Systemu do systemu TREZOR.</w:t>
            </w:r>
          </w:p>
        </w:tc>
      </w:tr>
      <w:tr w:rsidR="00C233F4" w:rsidRPr="00BE6E4C" w14:paraId="33E5E175" w14:textId="77777777" w:rsidTr="005F2DA8">
        <w:tc>
          <w:tcPr>
            <w:tcW w:w="1129" w:type="dxa"/>
            <w:tcMar>
              <w:top w:w="0" w:type="dxa"/>
              <w:left w:w="108" w:type="dxa"/>
              <w:bottom w:w="0" w:type="dxa"/>
              <w:right w:w="108" w:type="dxa"/>
            </w:tcMar>
          </w:tcPr>
          <w:p w14:paraId="2ADA1118" w14:textId="49F63C84" w:rsidR="00C233F4" w:rsidRPr="00BE6E4C" w:rsidRDefault="00C233F4" w:rsidP="00C233F4">
            <w:pPr>
              <w:jc w:val="center"/>
              <w:rPr>
                <w:rFonts w:ascii="Fira Sans" w:hAnsi="Fira Sans"/>
                <w:sz w:val="19"/>
                <w:szCs w:val="19"/>
              </w:rPr>
            </w:pPr>
            <w:r w:rsidRPr="00BE6E4C">
              <w:rPr>
                <w:rFonts w:ascii="Fira Sans" w:hAnsi="Fira Sans"/>
                <w:sz w:val="19"/>
                <w:szCs w:val="19"/>
              </w:rPr>
              <w:t>Fun-PlKon-5</w:t>
            </w:r>
          </w:p>
        </w:tc>
        <w:tc>
          <w:tcPr>
            <w:tcW w:w="7933" w:type="dxa"/>
            <w:gridSpan w:val="2"/>
            <w:tcMar>
              <w:top w:w="0" w:type="dxa"/>
              <w:left w:w="108" w:type="dxa"/>
              <w:bottom w:w="0" w:type="dxa"/>
              <w:right w:w="108" w:type="dxa"/>
            </w:tcMar>
            <w:vAlign w:val="center"/>
          </w:tcPr>
          <w:p w14:paraId="0ACEA03C" w14:textId="77777777" w:rsidR="00C233F4" w:rsidRPr="00BE6E4C" w:rsidRDefault="00C233F4" w:rsidP="00C233F4">
            <w:pPr>
              <w:autoSpaceDE w:val="0"/>
              <w:autoSpaceDN w:val="0"/>
              <w:adjustRightInd w:val="0"/>
              <w:spacing w:after="0" w:line="240" w:lineRule="auto"/>
              <w:rPr>
                <w:rFonts w:ascii="Fira Sans" w:eastAsiaTheme="minorHAnsi" w:hAnsi="Fira Sans" w:cs="CIDFont+F3"/>
                <w:color w:val="000000"/>
                <w:sz w:val="19"/>
                <w:szCs w:val="19"/>
              </w:rPr>
            </w:pPr>
            <w:r w:rsidRPr="00BE6E4C">
              <w:rPr>
                <w:rFonts w:ascii="Fira Sans" w:eastAsiaTheme="minorHAnsi" w:hAnsi="Fira Sans" w:cs="TimesNewRomanPSMT"/>
                <w:sz w:val="19"/>
                <w:szCs w:val="19"/>
              </w:rPr>
              <w:t>System musi umożliwiać rozdysponowanie środków budżetowych w harmonogramie wydatków z wybraną przez użytkownika szczegółowością i zaimportowanie do systemu TREZOR.</w:t>
            </w:r>
          </w:p>
        </w:tc>
      </w:tr>
      <w:tr w:rsidR="00C233F4" w:rsidRPr="00BE6E4C" w14:paraId="723EADC3" w14:textId="77777777" w:rsidTr="005F2DA8">
        <w:tc>
          <w:tcPr>
            <w:tcW w:w="1129" w:type="dxa"/>
            <w:tcMar>
              <w:top w:w="0" w:type="dxa"/>
              <w:left w:w="108" w:type="dxa"/>
              <w:bottom w:w="0" w:type="dxa"/>
              <w:right w:w="108" w:type="dxa"/>
            </w:tcMar>
          </w:tcPr>
          <w:p w14:paraId="1507202C" w14:textId="6D9B6147" w:rsidR="00C233F4" w:rsidRPr="00BE6E4C" w:rsidRDefault="00C233F4" w:rsidP="00C233F4">
            <w:pPr>
              <w:jc w:val="center"/>
              <w:rPr>
                <w:rFonts w:ascii="Fira Sans" w:hAnsi="Fira Sans"/>
                <w:sz w:val="19"/>
                <w:szCs w:val="19"/>
              </w:rPr>
            </w:pPr>
            <w:r w:rsidRPr="00BE6E4C">
              <w:rPr>
                <w:rFonts w:ascii="Fira Sans" w:hAnsi="Fira Sans"/>
                <w:sz w:val="19"/>
                <w:szCs w:val="19"/>
              </w:rPr>
              <w:t>Fun-PlKon-6</w:t>
            </w:r>
          </w:p>
        </w:tc>
        <w:tc>
          <w:tcPr>
            <w:tcW w:w="7933" w:type="dxa"/>
            <w:gridSpan w:val="2"/>
            <w:tcMar>
              <w:top w:w="0" w:type="dxa"/>
              <w:left w:w="108" w:type="dxa"/>
              <w:bottom w:w="0" w:type="dxa"/>
              <w:right w:w="108" w:type="dxa"/>
            </w:tcMar>
            <w:vAlign w:val="center"/>
          </w:tcPr>
          <w:p w14:paraId="4D69E338" w14:textId="3F922689" w:rsidR="00C233F4" w:rsidRPr="00BE6E4C" w:rsidRDefault="00E37689"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sz w:val="19"/>
                <w:szCs w:val="19"/>
              </w:rPr>
              <w:t>System musi mieć m</w:t>
            </w:r>
            <w:r w:rsidR="00C233F4" w:rsidRPr="00BE6E4C">
              <w:rPr>
                <w:rFonts w:ascii="Fira Sans" w:eastAsiaTheme="minorHAnsi" w:hAnsi="Fira Sans" w:cs="CIDFont+F3"/>
                <w:sz w:val="19"/>
                <w:szCs w:val="19"/>
              </w:rPr>
              <w:t xml:space="preserve">ożliwość automatycznej wymiany danych pomiędzy modułami: </w:t>
            </w:r>
            <w:r w:rsidR="00C233F4" w:rsidRPr="00BE6E4C">
              <w:rPr>
                <w:rFonts w:ascii="Fira Sans" w:eastAsiaTheme="minorHAnsi" w:hAnsi="Fira Sans" w:cs="CIDFont+F3"/>
                <w:i/>
                <w:sz w:val="19"/>
                <w:szCs w:val="19"/>
              </w:rPr>
              <w:t xml:space="preserve">Księgowość, Sprawozdawczość </w:t>
            </w:r>
            <w:r w:rsidR="00C233F4" w:rsidRPr="00BE6E4C">
              <w:rPr>
                <w:rFonts w:ascii="Fira Sans" w:eastAsiaTheme="minorHAnsi" w:hAnsi="Fira Sans" w:cs="CIDFont+F3"/>
                <w:sz w:val="19"/>
                <w:szCs w:val="19"/>
              </w:rPr>
              <w:t>w zakresie wysokości planu finansowego, jego zmian oraz zaangażowania  i wykonania obowiązującej klasyfikacji budżetowej.</w:t>
            </w:r>
          </w:p>
        </w:tc>
      </w:tr>
      <w:tr w:rsidR="00C233F4" w:rsidRPr="00BE6E4C" w14:paraId="52305950" w14:textId="77777777" w:rsidTr="005F2DA8">
        <w:trPr>
          <w:trHeight w:val="360"/>
        </w:trPr>
        <w:tc>
          <w:tcPr>
            <w:tcW w:w="1129" w:type="dxa"/>
            <w:tcMar>
              <w:top w:w="0" w:type="dxa"/>
              <w:left w:w="108" w:type="dxa"/>
              <w:bottom w:w="0" w:type="dxa"/>
              <w:right w:w="108" w:type="dxa"/>
            </w:tcMar>
          </w:tcPr>
          <w:p w14:paraId="699D0A8C" w14:textId="19A8A79C" w:rsidR="00C233F4" w:rsidRPr="00BE6E4C" w:rsidRDefault="00C233F4" w:rsidP="00C233F4">
            <w:pPr>
              <w:jc w:val="center"/>
              <w:rPr>
                <w:rFonts w:ascii="Fira Sans" w:hAnsi="Fira Sans"/>
                <w:sz w:val="19"/>
                <w:szCs w:val="19"/>
              </w:rPr>
            </w:pPr>
            <w:r w:rsidRPr="00BE6E4C">
              <w:rPr>
                <w:rFonts w:ascii="Fira Sans" w:hAnsi="Fira Sans"/>
                <w:sz w:val="19"/>
                <w:szCs w:val="19"/>
              </w:rPr>
              <w:t>Fun-PlKon-7</w:t>
            </w:r>
          </w:p>
        </w:tc>
        <w:tc>
          <w:tcPr>
            <w:tcW w:w="7933" w:type="dxa"/>
            <w:gridSpan w:val="2"/>
            <w:tcMar>
              <w:top w:w="0" w:type="dxa"/>
              <w:left w:w="108" w:type="dxa"/>
              <w:bottom w:w="0" w:type="dxa"/>
              <w:right w:w="108" w:type="dxa"/>
            </w:tcMar>
            <w:vAlign w:val="center"/>
          </w:tcPr>
          <w:p w14:paraId="48AA8EAD" w14:textId="77777777" w:rsidR="00C233F4" w:rsidRPr="00BE6E4C" w:rsidRDefault="00C233F4" w:rsidP="00C233F4">
            <w:pPr>
              <w:spacing w:after="0" w:line="240" w:lineRule="auto"/>
              <w:jc w:val="both"/>
              <w:rPr>
                <w:rFonts w:ascii="Fira Sans" w:hAnsi="Fira Sans"/>
                <w:sz w:val="19"/>
                <w:szCs w:val="19"/>
              </w:rPr>
            </w:pPr>
            <w:r w:rsidRPr="00BE6E4C">
              <w:rPr>
                <w:rFonts w:ascii="Fira Sans" w:hAnsi="Fira Sans"/>
                <w:sz w:val="19"/>
                <w:szCs w:val="19"/>
              </w:rPr>
              <w:t>System musi posiadać możliwość wprowadzania nowych programów operacyjnych, projektów, umów grantowych, badań statystycznych oraz nazw zadań inwestycyjnych i remontowych w trakcie roku.</w:t>
            </w:r>
          </w:p>
        </w:tc>
      </w:tr>
      <w:tr w:rsidR="00C233F4" w:rsidRPr="00BE6E4C" w14:paraId="4A2E71EA" w14:textId="77777777" w:rsidTr="005F2DA8">
        <w:trPr>
          <w:trHeight w:val="546"/>
        </w:trPr>
        <w:tc>
          <w:tcPr>
            <w:tcW w:w="1129" w:type="dxa"/>
            <w:tcMar>
              <w:top w:w="0" w:type="dxa"/>
              <w:left w:w="108" w:type="dxa"/>
              <w:bottom w:w="0" w:type="dxa"/>
              <w:right w:w="108" w:type="dxa"/>
            </w:tcMar>
          </w:tcPr>
          <w:p w14:paraId="23DF436E" w14:textId="16E40390" w:rsidR="00C233F4" w:rsidRPr="00BE6E4C" w:rsidRDefault="00C233F4" w:rsidP="00C233F4">
            <w:pPr>
              <w:jc w:val="center"/>
              <w:rPr>
                <w:rFonts w:ascii="Fira Sans" w:hAnsi="Fira Sans"/>
                <w:sz w:val="19"/>
                <w:szCs w:val="19"/>
              </w:rPr>
            </w:pPr>
            <w:r w:rsidRPr="00BE6E4C">
              <w:rPr>
                <w:rFonts w:ascii="Fira Sans" w:hAnsi="Fira Sans"/>
                <w:sz w:val="19"/>
                <w:szCs w:val="19"/>
              </w:rPr>
              <w:lastRenderedPageBreak/>
              <w:t>Fun-PlKon-8</w:t>
            </w:r>
          </w:p>
        </w:tc>
        <w:tc>
          <w:tcPr>
            <w:tcW w:w="7933" w:type="dxa"/>
            <w:gridSpan w:val="2"/>
            <w:tcMar>
              <w:top w:w="0" w:type="dxa"/>
              <w:left w:w="108" w:type="dxa"/>
              <w:bottom w:w="0" w:type="dxa"/>
              <w:right w:w="108" w:type="dxa"/>
            </w:tcMar>
            <w:vAlign w:val="center"/>
          </w:tcPr>
          <w:p w14:paraId="472AA5FB" w14:textId="3679C44E" w:rsidR="00C233F4" w:rsidRPr="00BE6E4C" w:rsidRDefault="00756D15" w:rsidP="00C233F4">
            <w:pPr>
              <w:spacing w:after="0" w:line="240" w:lineRule="auto"/>
              <w:jc w:val="both"/>
              <w:rPr>
                <w:rFonts w:ascii="Fira Sans" w:hAnsi="Fira Sans"/>
                <w:sz w:val="19"/>
                <w:szCs w:val="19"/>
              </w:rPr>
            </w:pPr>
            <w:r w:rsidRPr="00BE6E4C">
              <w:rPr>
                <w:rFonts w:ascii="Fira Sans" w:hAnsi="Fira Sans"/>
                <w:sz w:val="19"/>
                <w:szCs w:val="19"/>
              </w:rPr>
              <w:t>System na każdym etapie prac musi posiadać możliwość wygenerowania/eksportu danych oraz sporządzonych dokumentów w formacie Excel, Word, XML, PDF oraz na każdym etapie musi posiadać możliwość importu danych oraz sporządzonych dokumentów w formacie Excel, XML</w:t>
            </w:r>
            <w:r w:rsidR="00C233F4" w:rsidRPr="00BE6E4C">
              <w:rPr>
                <w:rFonts w:ascii="Fira Sans" w:hAnsi="Fira Sans"/>
                <w:sz w:val="19"/>
                <w:szCs w:val="19"/>
              </w:rPr>
              <w:t>.</w:t>
            </w:r>
          </w:p>
        </w:tc>
      </w:tr>
      <w:tr w:rsidR="00C233F4" w:rsidRPr="00BE6E4C" w14:paraId="42A54E8F" w14:textId="77777777" w:rsidTr="00E37689">
        <w:trPr>
          <w:trHeight w:val="531"/>
        </w:trPr>
        <w:tc>
          <w:tcPr>
            <w:tcW w:w="1129" w:type="dxa"/>
            <w:tcMar>
              <w:top w:w="0" w:type="dxa"/>
              <w:left w:w="108" w:type="dxa"/>
              <w:bottom w:w="0" w:type="dxa"/>
              <w:right w:w="108" w:type="dxa"/>
            </w:tcMar>
          </w:tcPr>
          <w:p w14:paraId="72D4EEC7" w14:textId="194F3E18" w:rsidR="00C233F4" w:rsidRPr="00BE6E4C" w:rsidRDefault="00C233F4" w:rsidP="00C233F4">
            <w:pPr>
              <w:jc w:val="center"/>
              <w:rPr>
                <w:rFonts w:ascii="Fira Sans" w:hAnsi="Fira Sans"/>
                <w:sz w:val="19"/>
                <w:szCs w:val="19"/>
              </w:rPr>
            </w:pPr>
            <w:r w:rsidRPr="00BE6E4C">
              <w:rPr>
                <w:rFonts w:ascii="Fira Sans" w:hAnsi="Fira Sans"/>
                <w:sz w:val="19"/>
                <w:szCs w:val="19"/>
              </w:rPr>
              <w:t>Fun-PlKon-9</w:t>
            </w:r>
          </w:p>
        </w:tc>
        <w:tc>
          <w:tcPr>
            <w:tcW w:w="7933" w:type="dxa"/>
            <w:gridSpan w:val="2"/>
            <w:tcMar>
              <w:top w:w="0" w:type="dxa"/>
              <w:left w:w="108" w:type="dxa"/>
              <w:bottom w:w="0" w:type="dxa"/>
              <w:right w:w="108" w:type="dxa"/>
            </w:tcMar>
            <w:vAlign w:val="center"/>
          </w:tcPr>
          <w:p w14:paraId="6DD94126" w14:textId="77777777" w:rsidR="00C233F4" w:rsidRPr="00BE6E4C" w:rsidRDefault="00C233F4" w:rsidP="00C233F4">
            <w:pPr>
              <w:spacing w:after="0" w:line="240" w:lineRule="auto"/>
              <w:jc w:val="both"/>
              <w:rPr>
                <w:rFonts w:ascii="Fira Sans" w:hAnsi="Fira Sans"/>
                <w:sz w:val="19"/>
                <w:szCs w:val="19"/>
              </w:rPr>
            </w:pPr>
            <w:r w:rsidRPr="00BE6E4C">
              <w:rPr>
                <w:rFonts w:ascii="Fira Sans" w:hAnsi="Fira Sans"/>
                <w:sz w:val="19"/>
                <w:szCs w:val="19"/>
              </w:rPr>
              <w:t>System musi posiadać możliwość uzupełniania dokumentów o dane niezawarte w Systemie (np. komentarz w formie pola tekstowego).</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E37689" w:rsidRPr="00BE6E4C" w14:paraId="00B09242" w14:textId="77777777" w:rsidTr="00E37689">
        <w:trPr>
          <w:trHeight w:val="1633"/>
        </w:trPr>
        <w:tc>
          <w:tcPr>
            <w:tcW w:w="1134" w:type="dxa"/>
          </w:tcPr>
          <w:p w14:paraId="76157794" w14:textId="77777777" w:rsidR="00E37689" w:rsidRPr="00BE6E4C" w:rsidRDefault="00E37689" w:rsidP="00E37689">
            <w:pPr>
              <w:pStyle w:val="Akapitzlist"/>
              <w:tabs>
                <w:tab w:val="left" w:pos="-459"/>
              </w:tabs>
              <w:ind w:left="0"/>
              <w:jc w:val="center"/>
              <w:rPr>
                <w:rFonts w:ascii="Fira Sans" w:hAnsi="Fira Sans"/>
                <w:sz w:val="19"/>
                <w:szCs w:val="19"/>
              </w:rPr>
            </w:pPr>
          </w:p>
          <w:p w14:paraId="05350843" w14:textId="77777777" w:rsidR="00E37689" w:rsidRPr="00BE6E4C" w:rsidRDefault="00E37689" w:rsidP="00E37689">
            <w:pPr>
              <w:pStyle w:val="Akapitzlist"/>
              <w:tabs>
                <w:tab w:val="left" w:pos="-459"/>
              </w:tabs>
              <w:ind w:left="0"/>
              <w:jc w:val="center"/>
              <w:rPr>
                <w:rFonts w:ascii="Fira Sans" w:hAnsi="Fira Sans"/>
                <w:sz w:val="19"/>
                <w:szCs w:val="19"/>
              </w:rPr>
            </w:pPr>
          </w:p>
          <w:p w14:paraId="2815264D" w14:textId="21DB02E3"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Fun-PlKon-10</w:t>
            </w:r>
          </w:p>
        </w:tc>
        <w:tc>
          <w:tcPr>
            <w:tcW w:w="7938" w:type="dxa"/>
            <w:vAlign w:val="center"/>
          </w:tcPr>
          <w:p w14:paraId="4E6B2D2A" w14:textId="5480A9D6" w:rsidR="00E37689" w:rsidRPr="00BE6E4C" w:rsidRDefault="00E37689" w:rsidP="00E37689">
            <w:pPr>
              <w:spacing w:before="100" w:beforeAutospacing="1" w:after="0" w:line="240" w:lineRule="auto"/>
              <w:jc w:val="both"/>
              <w:rPr>
                <w:rFonts w:ascii="Fira Sans" w:hAnsi="Fira Sans" w:cstheme="minorHAnsi"/>
                <w:sz w:val="19"/>
                <w:szCs w:val="19"/>
              </w:rPr>
            </w:pPr>
            <w:r w:rsidRPr="00BE6E4C">
              <w:rPr>
                <w:rFonts w:ascii="Fira Sans" w:eastAsiaTheme="minorHAnsi" w:hAnsi="Fira Sans" w:cs="CIDFont+F3"/>
                <w:sz w:val="19"/>
                <w:szCs w:val="19"/>
              </w:rPr>
              <w:t xml:space="preserve">System  musi posiadać funkcjonalność umożliwiającą planowanie i rozliczanie budżetu zadaniowego zgodnie z </w:t>
            </w:r>
            <w:r w:rsidRPr="00BE6E4C">
              <w:rPr>
                <w:rFonts w:ascii="Fira Sans" w:eastAsiaTheme="minorHAnsi" w:hAnsi="Fira Sans"/>
                <w:sz w:val="19"/>
                <w:szCs w:val="19"/>
              </w:rPr>
              <w:t>z</w:t>
            </w:r>
            <w:r w:rsidRPr="00BE6E4C">
              <w:rPr>
                <w:rFonts w:ascii="Fira Sans" w:eastAsia="Times New Roman" w:hAnsi="Fira Sans"/>
                <w:sz w:val="19"/>
                <w:szCs w:val="19"/>
              </w:rPr>
              <w:t xml:space="preserve">ałącznikiem do zarządzenia wewnętrznego nr 2 Prezesa Głównego Urzędu Statystycznego z </w:t>
            </w:r>
            <w:r w:rsidRPr="00BE6E4C">
              <w:rPr>
                <w:rFonts w:ascii="Fira Sans" w:eastAsiaTheme="minorEastAsia" w:hAnsi="Fira Sans"/>
                <w:sz w:val="19"/>
                <w:szCs w:val="19"/>
              </w:rPr>
              <w:t xml:space="preserve">dnia 15 stycznia 2021 r. pn.: </w:t>
            </w:r>
            <w:r w:rsidRPr="00BE6E4C">
              <w:rPr>
                <w:rFonts w:ascii="Fira Sans" w:eastAsiaTheme="minorEastAsia" w:hAnsi="Fira Sans" w:cstheme="minorBidi"/>
                <w:i/>
                <w:sz w:val="19"/>
                <w:szCs w:val="19"/>
              </w:rPr>
              <w:t xml:space="preserve">Zasady rozliczania wydatków </w:t>
            </w:r>
            <w:r w:rsidRPr="00BE6E4C">
              <w:rPr>
                <w:rFonts w:ascii="Fira Sans" w:eastAsiaTheme="minorEastAsia" w:hAnsi="Fira Sans" w:cstheme="minorBidi"/>
                <w:i/>
                <w:color w:val="000000" w:themeColor="text1"/>
                <w:sz w:val="19"/>
                <w:szCs w:val="19"/>
              </w:rPr>
              <w:t xml:space="preserve">w układzie </w:t>
            </w:r>
            <w:proofErr w:type="spellStart"/>
            <w:r w:rsidRPr="00BE6E4C">
              <w:rPr>
                <w:rFonts w:ascii="Fira Sans" w:eastAsiaTheme="minorEastAsia" w:hAnsi="Fira Sans" w:cstheme="minorBidi"/>
                <w:i/>
                <w:color w:val="000000" w:themeColor="text1"/>
                <w:sz w:val="19"/>
                <w:szCs w:val="19"/>
              </w:rPr>
              <w:t>kalkulacyjno</w:t>
            </w:r>
            <w:proofErr w:type="spellEnd"/>
            <w:r w:rsidRPr="00BE6E4C">
              <w:rPr>
                <w:rFonts w:ascii="Fira Sans" w:eastAsiaTheme="minorEastAsia" w:hAnsi="Fira Sans" w:cstheme="minorBidi"/>
                <w:i/>
                <w:color w:val="000000" w:themeColor="text1"/>
                <w:sz w:val="19"/>
                <w:szCs w:val="19"/>
              </w:rPr>
              <w:t xml:space="preserve"> – zadaniowym oraz zgodnie z </w:t>
            </w:r>
            <w:r w:rsidRPr="00BE6E4C">
              <w:rPr>
                <w:rFonts w:ascii="Fira Sans" w:hAnsi="Fira Sans"/>
                <w:sz w:val="19"/>
                <w:szCs w:val="19"/>
              </w:rPr>
              <w:t>rozporządzeniem Ministra Finansów w sprawie szczegółowego sposobu, trybu i terminów opracowywania materiałów do projektu ustawy  budżetowej 13.06.2017 r. ze zmianami (przy czym projektowanie budżetu w układzie zadaniowym 2 etapowo: prognoza i projekt planu) i rozporządzeniem Ministra Finansów w sprawie sprawozdawczości budżetowej w układzie zadaniowym z dnia 28.12.2011 r. z póź. zm.</w:t>
            </w:r>
          </w:p>
        </w:tc>
      </w:tr>
      <w:tr w:rsidR="00E37689" w:rsidRPr="00BE6E4C" w14:paraId="5E05DA29" w14:textId="77777777" w:rsidTr="00E37689">
        <w:trPr>
          <w:trHeight w:val="1633"/>
        </w:trPr>
        <w:tc>
          <w:tcPr>
            <w:tcW w:w="1134" w:type="dxa"/>
          </w:tcPr>
          <w:p w14:paraId="2FF562E0" w14:textId="77777777" w:rsidR="00E37689" w:rsidRPr="00BE6E4C" w:rsidRDefault="00E37689" w:rsidP="00E37689">
            <w:pPr>
              <w:pStyle w:val="Akapitzlist"/>
              <w:tabs>
                <w:tab w:val="left" w:pos="-459"/>
              </w:tabs>
              <w:ind w:left="0"/>
              <w:jc w:val="center"/>
              <w:rPr>
                <w:rFonts w:ascii="Fira Sans" w:hAnsi="Fira Sans"/>
                <w:sz w:val="19"/>
                <w:szCs w:val="19"/>
              </w:rPr>
            </w:pPr>
          </w:p>
          <w:p w14:paraId="4D76250D" w14:textId="77777777" w:rsidR="00E37689" w:rsidRPr="00BE6E4C" w:rsidRDefault="00E37689" w:rsidP="00E37689">
            <w:pPr>
              <w:pStyle w:val="Akapitzlist"/>
              <w:tabs>
                <w:tab w:val="left" w:pos="-459"/>
              </w:tabs>
              <w:ind w:left="0"/>
              <w:jc w:val="center"/>
              <w:rPr>
                <w:rFonts w:ascii="Fira Sans" w:hAnsi="Fira Sans"/>
                <w:sz w:val="19"/>
                <w:szCs w:val="19"/>
              </w:rPr>
            </w:pPr>
          </w:p>
          <w:p w14:paraId="4DEE8C22" w14:textId="7D84170D"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Fun-PlKon-11</w:t>
            </w:r>
          </w:p>
        </w:tc>
        <w:tc>
          <w:tcPr>
            <w:tcW w:w="7938" w:type="dxa"/>
            <w:vAlign w:val="center"/>
          </w:tcPr>
          <w:p w14:paraId="5382DA84" w14:textId="4F754A1A" w:rsidR="00E37689" w:rsidRPr="00BE6E4C" w:rsidRDefault="00E37689" w:rsidP="00E37689">
            <w:pPr>
              <w:spacing w:after="0" w:line="240" w:lineRule="auto"/>
              <w:jc w:val="both"/>
              <w:rPr>
                <w:rFonts w:ascii="Fira Sans" w:hAnsi="Fira Sans" w:cstheme="minorHAnsi"/>
                <w:sz w:val="19"/>
                <w:szCs w:val="19"/>
              </w:rPr>
            </w:pPr>
            <w:r w:rsidRPr="00BE6E4C">
              <w:rPr>
                <w:rFonts w:ascii="Fira Sans" w:hAnsi="Fira Sans"/>
                <w:sz w:val="19"/>
                <w:szCs w:val="19"/>
              </w:rPr>
              <w:t xml:space="preserve">System musi umożliwiać prowadzenie ewidencji wydatków w układzie </w:t>
            </w:r>
            <w:proofErr w:type="spellStart"/>
            <w:r w:rsidRPr="00BE6E4C">
              <w:rPr>
                <w:rFonts w:ascii="Fira Sans" w:hAnsi="Fira Sans"/>
                <w:sz w:val="19"/>
                <w:szCs w:val="19"/>
              </w:rPr>
              <w:t>kalkulacyjno</w:t>
            </w:r>
            <w:proofErr w:type="spellEnd"/>
            <w:r w:rsidRPr="00BE6E4C">
              <w:rPr>
                <w:rFonts w:ascii="Fira Sans" w:hAnsi="Fira Sans"/>
                <w:sz w:val="19"/>
                <w:szCs w:val="19"/>
              </w:rPr>
              <w:t xml:space="preserve"> – zadaniowym według zasady kasowej wykonania budżetu – tzn., że o czasowym przypisaniu kosztów danemu okresowi decyduje moment poniesienia </w:t>
            </w:r>
            <w:proofErr w:type="spellStart"/>
            <w:r w:rsidRPr="00BE6E4C">
              <w:rPr>
                <w:rFonts w:ascii="Fira Sans" w:hAnsi="Fira Sans"/>
                <w:sz w:val="19"/>
                <w:szCs w:val="19"/>
              </w:rPr>
              <w:t>wydatku.Możliwość</w:t>
            </w:r>
            <w:proofErr w:type="spellEnd"/>
            <w:r w:rsidRPr="00BE6E4C">
              <w:rPr>
                <w:rFonts w:ascii="Fira Sans" w:hAnsi="Fira Sans"/>
                <w:sz w:val="19"/>
                <w:szCs w:val="19"/>
              </w:rPr>
              <w:t xml:space="preserve"> ewidencji danych wg klasyfikacji budżetowej jak i równolegle w układzie zadaniowym budżetu z zachowaniem zasady jednokrotnego wprowadzania danych (dokumentów) z możliwością funkcji wielu pozycji paragrafów i klasyfikacji budżetowej do danego zadania. </w:t>
            </w:r>
          </w:p>
        </w:tc>
      </w:tr>
      <w:tr w:rsidR="00E37689" w:rsidRPr="00BE6E4C" w14:paraId="393852FD" w14:textId="77777777" w:rsidTr="00E37689">
        <w:trPr>
          <w:trHeight w:val="1633"/>
        </w:trPr>
        <w:tc>
          <w:tcPr>
            <w:tcW w:w="1134" w:type="dxa"/>
          </w:tcPr>
          <w:p w14:paraId="20429C89" w14:textId="77777777" w:rsidR="00E37689" w:rsidRPr="00BE6E4C" w:rsidRDefault="00E37689" w:rsidP="00E37689">
            <w:pPr>
              <w:pStyle w:val="Akapitzlist"/>
              <w:tabs>
                <w:tab w:val="left" w:pos="-459"/>
              </w:tabs>
              <w:ind w:left="0"/>
              <w:jc w:val="center"/>
              <w:rPr>
                <w:rFonts w:ascii="Fira Sans" w:hAnsi="Fira Sans"/>
                <w:sz w:val="19"/>
                <w:szCs w:val="19"/>
              </w:rPr>
            </w:pPr>
          </w:p>
          <w:p w14:paraId="4B88605E" w14:textId="77777777" w:rsidR="00E37689" w:rsidRPr="00BE6E4C" w:rsidRDefault="00E37689" w:rsidP="00E37689">
            <w:pPr>
              <w:pStyle w:val="Akapitzlist"/>
              <w:tabs>
                <w:tab w:val="left" w:pos="-459"/>
              </w:tabs>
              <w:ind w:left="0"/>
              <w:jc w:val="center"/>
              <w:rPr>
                <w:rFonts w:ascii="Fira Sans" w:hAnsi="Fira Sans"/>
                <w:sz w:val="19"/>
                <w:szCs w:val="19"/>
              </w:rPr>
            </w:pPr>
          </w:p>
          <w:p w14:paraId="666897CC" w14:textId="3C4492E3"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Fun-PlKon-12</w:t>
            </w:r>
          </w:p>
        </w:tc>
        <w:tc>
          <w:tcPr>
            <w:tcW w:w="7938" w:type="dxa"/>
            <w:vAlign w:val="center"/>
          </w:tcPr>
          <w:p w14:paraId="559466CB" w14:textId="6766048F" w:rsidR="00E37689" w:rsidRPr="00BE6E4C" w:rsidRDefault="00E37689" w:rsidP="00556086">
            <w:pPr>
              <w:spacing w:before="100" w:beforeAutospacing="1" w:after="0" w:line="240" w:lineRule="auto"/>
              <w:jc w:val="both"/>
              <w:rPr>
                <w:rFonts w:ascii="Fira Sans" w:hAnsi="Fira Sans" w:cstheme="minorHAnsi"/>
                <w:sz w:val="19"/>
                <w:szCs w:val="19"/>
              </w:rPr>
            </w:pPr>
            <w:r w:rsidRPr="00BE6E4C">
              <w:rPr>
                <w:rFonts w:ascii="Fira Sans" w:eastAsiaTheme="minorEastAsia" w:hAnsi="Fira Sans" w:cstheme="minorBidi"/>
                <w:sz w:val="19"/>
                <w:szCs w:val="19"/>
              </w:rPr>
              <w:t xml:space="preserve">System do ewidencji i rozliczania wydatków w układzie kalkulacyjnym i układzie zadaniowym musi wykorzystywać dane zaczytane z modułu </w:t>
            </w:r>
            <w:r w:rsidRPr="00BE6E4C">
              <w:rPr>
                <w:rFonts w:ascii="Fira Sans" w:eastAsiaTheme="minorEastAsia" w:hAnsi="Fira Sans" w:cstheme="minorBidi"/>
                <w:i/>
                <w:sz w:val="19"/>
                <w:szCs w:val="19"/>
              </w:rPr>
              <w:t xml:space="preserve">Księgowość </w:t>
            </w:r>
            <w:r w:rsidRPr="00BE6E4C">
              <w:rPr>
                <w:rFonts w:ascii="Fira Sans" w:eastAsiaTheme="minorEastAsia" w:hAnsi="Fira Sans" w:cstheme="minorBidi"/>
                <w:sz w:val="19"/>
                <w:szCs w:val="19"/>
              </w:rPr>
              <w:t>oraz</w:t>
            </w:r>
            <w:r w:rsidRPr="00BE6E4C">
              <w:rPr>
                <w:rFonts w:ascii="Fira Sans" w:eastAsiaTheme="minorEastAsia" w:hAnsi="Fira Sans" w:cstheme="minorBidi"/>
                <w:i/>
                <w:sz w:val="19"/>
                <w:szCs w:val="19"/>
              </w:rPr>
              <w:t xml:space="preserve"> </w:t>
            </w:r>
            <w:r w:rsidRPr="00BE6E4C">
              <w:rPr>
                <w:rFonts w:ascii="Fira Sans" w:eastAsiaTheme="minorEastAsia" w:hAnsi="Fira Sans" w:cstheme="minorBidi"/>
                <w:sz w:val="19"/>
                <w:szCs w:val="19"/>
              </w:rPr>
              <w:t xml:space="preserve">aplikacji </w:t>
            </w:r>
            <w:r w:rsidRPr="00BE6E4C">
              <w:rPr>
                <w:rFonts w:ascii="Fira Sans" w:eastAsiaTheme="minorEastAsia" w:hAnsi="Fira Sans" w:cstheme="minorBidi"/>
                <w:i/>
                <w:sz w:val="19"/>
                <w:szCs w:val="19"/>
              </w:rPr>
              <w:t>Ewidencja Czasu Pracy</w:t>
            </w:r>
            <w:r w:rsidRPr="00BE6E4C">
              <w:rPr>
                <w:rFonts w:ascii="Fira Sans" w:eastAsiaTheme="minorEastAsia" w:hAnsi="Fira Sans" w:cstheme="minorBidi"/>
                <w:sz w:val="19"/>
                <w:szCs w:val="19"/>
              </w:rPr>
              <w:t xml:space="preserve"> zwanej dalej „ECP” (</w:t>
            </w:r>
            <w:r w:rsidRPr="00BE6E4C">
              <w:rPr>
                <w:rFonts w:ascii="Fira Sans" w:hAnsi="Fira Sans"/>
                <w:sz w:val="19"/>
                <w:szCs w:val="19"/>
              </w:rPr>
              <w:t>miesięcznych (narastających) danych o pracochłonności (w podziale na procesy) na badania statystyczne i inne prace  w wymiarze godzinowym oraz funkcjonalność w układzie jednostek kalkulacyjnych)</w:t>
            </w:r>
            <w:r w:rsidRPr="00BE6E4C">
              <w:rPr>
                <w:rFonts w:ascii="Fira Sans" w:eastAsiaTheme="minorEastAsia" w:hAnsi="Fira Sans" w:cstheme="minorBidi"/>
                <w:sz w:val="19"/>
                <w:szCs w:val="19"/>
              </w:rPr>
              <w:t xml:space="preserve"> użytkowanej przez Zamawiającego.</w:t>
            </w:r>
          </w:p>
        </w:tc>
      </w:tr>
      <w:tr w:rsidR="00E37689" w:rsidRPr="00BE6E4C" w14:paraId="56A5679F" w14:textId="77777777" w:rsidTr="00E37689">
        <w:trPr>
          <w:trHeight w:val="1633"/>
        </w:trPr>
        <w:tc>
          <w:tcPr>
            <w:tcW w:w="1134" w:type="dxa"/>
          </w:tcPr>
          <w:p w14:paraId="09741EEF" w14:textId="77777777" w:rsidR="00E37689" w:rsidRPr="00BE6E4C" w:rsidRDefault="00E37689" w:rsidP="00E37689">
            <w:pPr>
              <w:pStyle w:val="Akapitzlist"/>
              <w:tabs>
                <w:tab w:val="left" w:pos="-459"/>
              </w:tabs>
              <w:ind w:left="0"/>
              <w:jc w:val="center"/>
              <w:rPr>
                <w:rFonts w:ascii="Fira Sans" w:hAnsi="Fira Sans"/>
                <w:sz w:val="19"/>
                <w:szCs w:val="19"/>
              </w:rPr>
            </w:pPr>
          </w:p>
          <w:p w14:paraId="372EE2D2" w14:textId="77777777" w:rsidR="00E37689" w:rsidRPr="00BE6E4C" w:rsidRDefault="00E37689" w:rsidP="00E37689">
            <w:pPr>
              <w:pStyle w:val="Akapitzlist"/>
              <w:tabs>
                <w:tab w:val="left" w:pos="-459"/>
              </w:tabs>
              <w:ind w:left="0"/>
              <w:jc w:val="center"/>
              <w:rPr>
                <w:rFonts w:ascii="Fira Sans" w:hAnsi="Fira Sans"/>
                <w:sz w:val="19"/>
                <w:szCs w:val="19"/>
              </w:rPr>
            </w:pPr>
          </w:p>
          <w:p w14:paraId="18E4EEFF" w14:textId="77777777" w:rsidR="00E37689" w:rsidRPr="00BE6E4C" w:rsidRDefault="00E37689" w:rsidP="00E37689">
            <w:pPr>
              <w:pStyle w:val="Akapitzlist"/>
              <w:tabs>
                <w:tab w:val="left" w:pos="-459"/>
              </w:tabs>
              <w:ind w:left="0"/>
              <w:jc w:val="center"/>
              <w:rPr>
                <w:rFonts w:ascii="Fira Sans" w:hAnsi="Fira Sans"/>
                <w:sz w:val="19"/>
                <w:szCs w:val="19"/>
              </w:rPr>
            </w:pPr>
          </w:p>
          <w:p w14:paraId="2E817609" w14:textId="77777777" w:rsidR="00E37689" w:rsidRPr="00BE6E4C" w:rsidRDefault="00E37689" w:rsidP="00E37689">
            <w:pPr>
              <w:pStyle w:val="Akapitzlist"/>
              <w:tabs>
                <w:tab w:val="left" w:pos="-459"/>
              </w:tabs>
              <w:ind w:left="0"/>
              <w:jc w:val="center"/>
              <w:rPr>
                <w:rFonts w:ascii="Fira Sans" w:hAnsi="Fira Sans"/>
                <w:sz w:val="19"/>
                <w:szCs w:val="19"/>
              </w:rPr>
            </w:pPr>
          </w:p>
          <w:p w14:paraId="47D38BE8" w14:textId="4F468EEC"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Fun-PlKon-13</w:t>
            </w:r>
          </w:p>
        </w:tc>
        <w:tc>
          <w:tcPr>
            <w:tcW w:w="7938" w:type="dxa"/>
            <w:vAlign w:val="center"/>
          </w:tcPr>
          <w:p w14:paraId="3CDFED88"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System musi umożliwiać:</w:t>
            </w:r>
          </w:p>
          <w:p w14:paraId="75A83D3D"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dokonanie rozliczenia wydatków zarejestrowanych w układzie kalkulacyjnym na działania budżetowe;</w:t>
            </w:r>
          </w:p>
          <w:p w14:paraId="52424E43"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xml:space="preserve">- generowanie raportów i zestawień tabelarycznych w układzie: </w:t>
            </w:r>
          </w:p>
          <w:p w14:paraId="54C138FB" w14:textId="77777777" w:rsidR="00E37689" w:rsidRPr="00BE6E4C" w:rsidRDefault="00E37689" w:rsidP="006C2150">
            <w:pPr>
              <w:numPr>
                <w:ilvl w:val="0"/>
                <w:numId w:val="91"/>
              </w:numPr>
              <w:spacing w:after="0" w:line="240" w:lineRule="auto"/>
              <w:ind w:left="1276"/>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xml:space="preserve">kalkulacyjnym, </w:t>
            </w:r>
          </w:p>
          <w:p w14:paraId="13B3CA74" w14:textId="77777777" w:rsidR="00E37689" w:rsidRPr="00BE6E4C" w:rsidRDefault="00E37689" w:rsidP="006C2150">
            <w:pPr>
              <w:numPr>
                <w:ilvl w:val="0"/>
                <w:numId w:val="91"/>
              </w:numPr>
              <w:spacing w:after="0" w:line="240" w:lineRule="auto"/>
              <w:ind w:left="1276"/>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zadaniowym;</w:t>
            </w:r>
          </w:p>
          <w:p w14:paraId="736A92BD"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generowanie zbiorów wyjściowych z danymi jednostkowymi przekazywanymi do dysponenta części budżetowej;</w:t>
            </w:r>
          </w:p>
          <w:p w14:paraId="5A8C4B41"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generowanie zbiorczych zestawień w ramach części budżetowej;</w:t>
            </w:r>
          </w:p>
          <w:p w14:paraId="532FDA59"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automatyczne generowanie i weryfikację sprawozdania RB-BZ1 w oparciu o dane ze sprawozdań RB-28, RB-28-UE;</w:t>
            </w:r>
          </w:p>
          <w:p w14:paraId="2740541C" w14:textId="77777777" w:rsidR="00E37689" w:rsidRPr="00BE6E4C" w:rsidRDefault="00E37689" w:rsidP="00E37689">
            <w:pPr>
              <w:spacing w:after="0" w:line="240" w:lineRule="auto"/>
              <w:jc w:val="both"/>
              <w:rPr>
                <w:rFonts w:ascii="Fira Sans" w:eastAsiaTheme="minorEastAsia" w:hAnsi="Fira Sans" w:cstheme="minorBidi"/>
                <w:sz w:val="19"/>
                <w:szCs w:val="19"/>
              </w:rPr>
            </w:pPr>
            <w:r w:rsidRPr="00BE6E4C">
              <w:rPr>
                <w:rFonts w:ascii="Fira Sans" w:eastAsiaTheme="minorEastAsia" w:hAnsi="Fira Sans" w:cstheme="minorBidi"/>
                <w:sz w:val="19"/>
                <w:szCs w:val="19"/>
              </w:rPr>
              <w:t xml:space="preserve">- monitorowanie oraz automatyczne zaciąganie/wprowadzanie zmian wartości w planie wydatków w układzie </w:t>
            </w:r>
            <w:proofErr w:type="spellStart"/>
            <w:r w:rsidRPr="00BE6E4C">
              <w:rPr>
                <w:rFonts w:ascii="Fira Sans" w:eastAsiaTheme="minorEastAsia" w:hAnsi="Fira Sans" w:cstheme="minorBidi"/>
                <w:sz w:val="19"/>
                <w:szCs w:val="19"/>
              </w:rPr>
              <w:t>kalkulacyjno</w:t>
            </w:r>
            <w:proofErr w:type="spellEnd"/>
            <w:r w:rsidRPr="00BE6E4C">
              <w:rPr>
                <w:rFonts w:ascii="Fira Sans" w:eastAsiaTheme="minorEastAsia" w:hAnsi="Fira Sans" w:cstheme="minorBidi"/>
                <w:sz w:val="19"/>
                <w:szCs w:val="19"/>
              </w:rPr>
              <w:t xml:space="preserve"> – zadaniowym.</w:t>
            </w:r>
          </w:p>
          <w:p w14:paraId="19AB2B36" w14:textId="0E38772B" w:rsidR="00E37689" w:rsidRPr="00BE6E4C" w:rsidRDefault="00E37689" w:rsidP="00E37689">
            <w:pPr>
              <w:spacing w:after="0" w:line="240" w:lineRule="auto"/>
              <w:jc w:val="both"/>
              <w:rPr>
                <w:rFonts w:ascii="Fira Sans" w:hAnsi="Fira Sans" w:cstheme="minorHAnsi"/>
                <w:sz w:val="19"/>
                <w:szCs w:val="19"/>
              </w:rPr>
            </w:pPr>
            <w:r w:rsidRPr="00BE6E4C">
              <w:rPr>
                <w:rFonts w:ascii="Fira Sans" w:eastAsiaTheme="minorEastAsia" w:hAnsi="Fira Sans" w:cstheme="minorBidi"/>
                <w:sz w:val="19"/>
                <w:szCs w:val="19"/>
              </w:rPr>
              <w:t xml:space="preserve">- weryfikację wprowadzonych zaksięgowanych operacji gospodarczych w podziale na zadania/podzadania/działania w celu dokonania kontroli zgodności z planem </w:t>
            </w:r>
          </w:p>
        </w:tc>
      </w:tr>
      <w:tr w:rsidR="00E37689" w:rsidRPr="00BE6E4C" w14:paraId="6D8A2D4F" w14:textId="77777777" w:rsidTr="00E37689">
        <w:trPr>
          <w:trHeight w:val="780"/>
        </w:trPr>
        <w:tc>
          <w:tcPr>
            <w:tcW w:w="1134" w:type="dxa"/>
          </w:tcPr>
          <w:p w14:paraId="1ADDCB9E" w14:textId="77777777" w:rsidR="00E37689" w:rsidRPr="00BE6E4C" w:rsidRDefault="00E37689" w:rsidP="00E37689">
            <w:pPr>
              <w:pStyle w:val="Akapitzlist"/>
              <w:tabs>
                <w:tab w:val="left" w:pos="-459"/>
              </w:tabs>
              <w:ind w:left="0"/>
              <w:jc w:val="center"/>
              <w:rPr>
                <w:rFonts w:ascii="Fira Sans" w:hAnsi="Fira Sans"/>
                <w:sz w:val="19"/>
                <w:szCs w:val="19"/>
              </w:rPr>
            </w:pPr>
          </w:p>
          <w:p w14:paraId="673CB760" w14:textId="6B73CD6B"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Fun-PlKon-14</w:t>
            </w:r>
          </w:p>
        </w:tc>
        <w:tc>
          <w:tcPr>
            <w:tcW w:w="7938" w:type="dxa"/>
            <w:vAlign w:val="center"/>
          </w:tcPr>
          <w:p w14:paraId="1F53D11E" w14:textId="0AD9AE77" w:rsidR="00E37689" w:rsidRPr="00BE6E4C" w:rsidRDefault="00E37689" w:rsidP="00E37689">
            <w:pPr>
              <w:spacing w:before="100" w:beforeAutospacing="1" w:after="0" w:line="240" w:lineRule="auto"/>
              <w:jc w:val="both"/>
              <w:rPr>
                <w:rFonts w:ascii="Fira Sans" w:hAnsi="Fira Sans" w:cstheme="minorHAnsi"/>
                <w:sz w:val="19"/>
                <w:szCs w:val="19"/>
              </w:rPr>
            </w:pPr>
            <w:r w:rsidRPr="00BE6E4C">
              <w:rPr>
                <w:rFonts w:ascii="Fira Sans" w:hAnsi="Fira Sans"/>
                <w:sz w:val="19"/>
                <w:szCs w:val="19"/>
              </w:rPr>
              <w:t xml:space="preserve">System musi posiadać funkcjonalność sygnalizowania użytkownikowi pojawienia się ewentualnych przekroczeń w planie wydatków na poszczególnych </w:t>
            </w:r>
            <w:r w:rsidRPr="00BE6E4C">
              <w:rPr>
                <w:rFonts w:ascii="Fira Sans" w:eastAsiaTheme="minorEastAsia" w:hAnsi="Fira Sans" w:cstheme="minorBidi"/>
                <w:sz w:val="19"/>
                <w:szCs w:val="19"/>
              </w:rPr>
              <w:t>zadaniach/podzadaniach/działaniach</w:t>
            </w:r>
            <w:r w:rsidRPr="00BE6E4C">
              <w:rPr>
                <w:rFonts w:ascii="Fira Sans" w:hAnsi="Fira Sans"/>
                <w:sz w:val="19"/>
                <w:szCs w:val="19"/>
              </w:rPr>
              <w:t xml:space="preserve">. </w:t>
            </w:r>
          </w:p>
        </w:tc>
      </w:tr>
      <w:tr w:rsidR="00E37689" w:rsidRPr="00BE6E4C" w14:paraId="1F9E01D5" w14:textId="77777777" w:rsidTr="00E37689">
        <w:trPr>
          <w:trHeight w:val="1633"/>
        </w:trPr>
        <w:tc>
          <w:tcPr>
            <w:tcW w:w="1134" w:type="dxa"/>
          </w:tcPr>
          <w:p w14:paraId="70302BF4" w14:textId="77777777" w:rsidR="00E37689" w:rsidRPr="00BE6E4C" w:rsidRDefault="00E37689" w:rsidP="00E37689">
            <w:pPr>
              <w:pStyle w:val="Akapitzlist"/>
              <w:tabs>
                <w:tab w:val="left" w:pos="-459"/>
              </w:tabs>
              <w:ind w:left="0"/>
              <w:jc w:val="center"/>
              <w:rPr>
                <w:rFonts w:ascii="Fira Sans" w:hAnsi="Fira Sans"/>
                <w:sz w:val="19"/>
                <w:szCs w:val="19"/>
              </w:rPr>
            </w:pPr>
          </w:p>
          <w:p w14:paraId="0F972527" w14:textId="0E295ED9" w:rsidR="00E37689" w:rsidRPr="00BE6E4C" w:rsidRDefault="00E37689" w:rsidP="00E37689">
            <w:pPr>
              <w:pStyle w:val="Akapitzlist"/>
              <w:tabs>
                <w:tab w:val="left" w:pos="-459"/>
              </w:tabs>
              <w:ind w:left="0"/>
              <w:jc w:val="center"/>
              <w:rPr>
                <w:rFonts w:ascii="Fira Sans" w:hAnsi="Fira Sans" w:cstheme="minorHAnsi"/>
                <w:sz w:val="19"/>
                <w:szCs w:val="19"/>
              </w:rPr>
            </w:pPr>
            <w:r w:rsidRPr="00BE6E4C">
              <w:rPr>
                <w:rFonts w:ascii="Fira Sans" w:hAnsi="Fira Sans"/>
                <w:sz w:val="19"/>
                <w:szCs w:val="19"/>
              </w:rPr>
              <w:t>Fun-PlKon-15</w:t>
            </w:r>
          </w:p>
        </w:tc>
        <w:tc>
          <w:tcPr>
            <w:tcW w:w="7938" w:type="dxa"/>
            <w:vAlign w:val="center"/>
          </w:tcPr>
          <w:p w14:paraId="3478F6BA" w14:textId="031318B2" w:rsidR="00E37689" w:rsidRPr="00BE6E4C" w:rsidRDefault="00E37689" w:rsidP="00E37689">
            <w:pPr>
              <w:spacing w:after="0" w:line="240" w:lineRule="auto"/>
              <w:jc w:val="both"/>
              <w:rPr>
                <w:rFonts w:ascii="Fira Sans" w:hAnsi="Fira Sans" w:cstheme="minorHAnsi"/>
                <w:sz w:val="19"/>
                <w:szCs w:val="19"/>
              </w:rPr>
            </w:pPr>
            <w:r w:rsidRPr="00BE6E4C">
              <w:rPr>
                <w:rFonts w:ascii="Fira Sans" w:hAnsi="Fira Sans"/>
                <w:sz w:val="19"/>
                <w:szCs w:val="19"/>
              </w:rPr>
              <w:t xml:space="preserve">System musi posiadać możliwość zapewnienia pełnej kontroli wartości kosztów, zaangażowania i wykonania budżetu zadaniowego w oparciu o plan budżetu zadaniowego na poszczególnych </w:t>
            </w:r>
            <w:r w:rsidRPr="00BE6E4C">
              <w:rPr>
                <w:rFonts w:ascii="Fira Sans" w:eastAsiaTheme="minorEastAsia" w:hAnsi="Fira Sans" w:cstheme="minorBidi"/>
                <w:sz w:val="19"/>
                <w:szCs w:val="19"/>
              </w:rPr>
              <w:t>zadaniach/podzadaniach/działaniach</w:t>
            </w:r>
            <w:r w:rsidRPr="00BE6E4C">
              <w:rPr>
                <w:rFonts w:ascii="Fira Sans" w:hAnsi="Fira Sans"/>
                <w:sz w:val="19"/>
                <w:szCs w:val="19"/>
              </w:rPr>
              <w:t xml:space="preserve">. </w:t>
            </w:r>
          </w:p>
        </w:tc>
      </w:tr>
      <w:tr w:rsidR="00C233F4" w:rsidRPr="00BE6E4C" w14:paraId="37E37946" w14:textId="77777777" w:rsidTr="00E37689">
        <w:trPr>
          <w:trHeight w:val="1633"/>
        </w:trPr>
        <w:tc>
          <w:tcPr>
            <w:tcW w:w="1134" w:type="dxa"/>
            <w:vAlign w:val="center"/>
          </w:tcPr>
          <w:p w14:paraId="04C1B069" w14:textId="7EA50C9D"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lastRenderedPageBreak/>
              <w:t>Fun-PlKon-1</w:t>
            </w:r>
            <w:r w:rsidR="00E37689" w:rsidRPr="00BE6E4C">
              <w:rPr>
                <w:rFonts w:ascii="Fira Sans" w:hAnsi="Fira Sans" w:cstheme="minorHAnsi"/>
                <w:sz w:val="19"/>
                <w:szCs w:val="19"/>
              </w:rPr>
              <w:t>6</w:t>
            </w:r>
          </w:p>
        </w:tc>
        <w:tc>
          <w:tcPr>
            <w:tcW w:w="7938" w:type="dxa"/>
            <w:vAlign w:val="center"/>
          </w:tcPr>
          <w:p w14:paraId="15995F23" w14:textId="0AE0C510" w:rsidR="00C233F4" w:rsidRPr="00BE6E4C" w:rsidRDefault="00C233F4" w:rsidP="00C233F4">
            <w:pPr>
              <w:spacing w:before="100" w:beforeAutospacing="1" w:after="0" w:line="240" w:lineRule="auto"/>
              <w:jc w:val="both"/>
              <w:rPr>
                <w:rFonts w:ascii="Fira Sans" w:hAnsi="Fira Sans" w:cstheme="minorHAnsi"/>
                <w:sz w:val="19"/>
                <w:szCs w:val="19"/>
              </w:rPr>
            </w:pPr>
            <w:r w:rsidRPr="00BE6E4C">
              <w:rPr>
                <w:rFonts w:ascii="Fira Sans" w:hAnsi="Fira Sans" w:cstheme="minorHAnsi"/>
                <w:sz w:val="19"/>
                <w:szCs w:val="19"/>
              </w:rPr>
              <w:t xml:space="preserve">Organizacja ksiąg rachunkowych oraz realizacja procesów finansowych </w:t>
            </w:r>
            <w:r w:rsidR="00E37689" w:rsidRPr="00BE6E4C">
              <w:rPr>
                <w:rFonts w:ascii="Fira Sans" w:hAnsi="Fira Sans" w:cstheme="minorHAnsi"/>
                <w:sz w:val="19"/>
                <w:szCs w:val="19"/>
              </w:rPr>
              <w:t xml:space="preserve">w systemie musi się odbywać </w:t>
            </w:r>
            <w:r w:rsidRPr="00BE6E4C">
              <w:rPr>
                <w:rFonts w:ascii="Fira Sans" w:hAnsi="Fira Sans" w:cstheme="minorHAnsi"/>
                <w:sz w:val="19"/>
                <w:szCs w:val="19"/>
              </w:rPr>
              <w:t>zgodnie z obowiązującą ustawą z dnia 29 września 1994 r. o rachunkowości (Dz.U. 2021 poz. 217) oraz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2020 poz. 342).</w:t>
            </w:r>
          </w:p>
        </w:tc>
      </w:tr>
      <w:tr w:rsidR="00C233F4" w:rsidRPr="00BE6E4C" w14:paraId="6E2444B5" w14:textId="77777777" w:rsidTr="00E37689">
        <w:tc>
          <w:tcPr>
            <w:tcW w:w="1134" w:type="dxa"/>
            <w:vAlign w:val="center"/>
          </w:tcPr>
          <w:p w14:paraId="67D533E3" w14:textId="208F9038"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17</w:t>
            </w:r>
          </w:p>
        </w:tc>
        <w:tc>
          <w:tcPr>
            <w:tcW w:w="7938" w:type="dxa"/>
            <w:vAlign w:val="center"/>
          </w:tcPr>
          <w:p w14:paraId="79348020" w14:textId="77777777" w:rsidR="00C233F4" w:rsidRPr="00BE6E4C" w:rsidRDefault="00C233F4" w:rsidP="00C233F4">
            <w:pPr>
              <w:tabs>
                <w:tab w:val="left" w:pos="-459"/>
              </w:tabs>
              <w:spacing w:after="0" w:line="240" w:lineRule="auto"/>
              <w:jc w:val="both"/>
              <w:rPr>
                <w:rFonts w:ascii="Fira Sans" w:hAnsi="Fira Sans" w:cstheme="minorHAnsi"/>
                <w:sz w:val="19"/>
                <w:szCs w:val="19"/>
              </w:rPr>
            </w:pPr>
            <w:r w:rsidRPr="00BE6E4C">
              <w:rPr>
                <w:rFonts w:ascii="Fira Sans" w:hAnsi="Fira Sans" w:cstheme="minorHAnsi"/>
                <w:sz w:val="19"/>
                <w:szCs w:val="19"/>
              </w:rPr>
              <w:t>System musi zapewnić elastyczne dostosowywanie organizacji ksiąg rachunkowych i rejestrów do zmian w zasadach ewidencji programów /projektów /miejsc powstawania kosztów obsługiwanych przez Zamawiającego. Zmiany w zasadach ewidencji ww. programów będą dokonywane w takim zakresie, w jakim będą wymagały zmieniające się przepisy.</w:t>
            </w:r>
          </w:p>
        </w:tc>
      </w:tr>
      <w:tr w:rsidR="00C233F4" w:rsidRPr="00BE6E4C" w14:paraId="0E8D735A" w14:textId="77777777" w:rsidTr="00E37689">
        <w:trPr>
          <w:trHeight w:val="535"/>
        </w:trPr>
        <w:tc>
          <w:tcPr>
            <w:tcW w:w="1134" w:type="dxa"/>
            <w:vAlign w:val="center"/>
          </w:tcPr>
          <w:p w14:paraId="006CC1FA" w14:textId="117E5282" w:rsidR="00C233F4" w:rsidRPr="00BE6E4C" w:rsidRDefault="00C233F4" w:rsidP="00C233F4">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18</w:t>
            </w:r>
          </w:p>
        </w:tc>
        <w:tc>
          <w:tcPr>
            <w:tcW w:w="7938" w:type="dxa"/>
            <w:vAlign w:val="center"/>
          </w:tcPr>
          <w:p w14:paraId="675A4EC9" w14:textId="77777777" w:rsidR="00C233F4" w:rsidRPr="00BE6E4C" w:rsidRDefault="00C233F4" w:rsidP="00C233F4">
            <w:pPr>
              <w:spacing w:after="0" w:line="240" w:lineRule="auto"/>
              <w:rPr>
                <w:rFonts w:ascii="Fira Sans" w:hAnsi="Fira Sans" w:cstheme="minorHAnsi"/>
                <w:sz w:val="19"/>
                <w:szCs w:val="19"/>
              </w:rPr>
            </w:pPr>
            <w:r w:rsidRPr="00BE6E4C">
              <w:rPr>
                <w:rFonts w:ascii="Fira Sans" w:hAnsi="Fira Sans"/>
                <w:sz w:val="19"/>
                <w:szCs w:val="19"/>
              </w:rPr>
              <w:t>System musi zapewnić możliwość ustalenia stałej maski konta księgowego w</w:t>
            </w:r>
            <w:r w:rsidRPr="00BE6E4C">
              <w:rPr>
                <w:rFonts w:ascii="Fira Sans" w:eastAsiaTheme="minorHAnsi" w:hAnsi="Fira Sans" w:cstheme="minorBidi"/>
                <w:sz w:val="19"/>
                <w:szCs w:val="19"/>
              </w:rPr>
              <w:t xml:space="preserve"> oparciu o dostępne w systemie słowniki</w:t>
            </w:r>
          </w:p>
        </w:tc>
      </w:tr>
      <w:tr w:rsidR="00C233F4" w:rsidRPr="00BE6E4C" w14:paraId="022181EB" w14:textId="77777777" w:rsidTr="00E37689">
        <w:tc>
          <w:tcPr>
            <w:tcW w:w="1134" w:type="dxa"/>
          </w:tcPr>
          <w:p w14:paraId="638F0C13" w14:textId="6917468D"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19</w:t>
            </w:r>
          </w:p>
        </w:tc>
        <w:tc>
          <w:tcPr>
            <w:tcW w:w="7938" w:type="dxa"/>
            <w:vAlign w:val="center"/>
          </w:tcPr>
          <w:p w14:paraId="01CF2094"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System musi mieć możliwość zdefiniowania planu kont zgodnie z potrzebami Jednostki oraz możliwość modyfikacji, rozbudowy w trakcie roku.</w:t>
            </w:r>
          </w:p>
        </w:tc>
      </w:tr>
      <w:tr w:rsidR="00C233F4" w:rsidRPr="00BE6E4C" w14:paraId="1D084DEE" w14:textId="77777777" w:rsidTr="00E37689">
        <w:trPr>
          <w:trHeight w:val="593"/>
        </w:trPr>
        <w:tc>
          <w:tcPr>
            <w:tcW w:w="1134" w:type="dxa"/>
          </w:tcPr>
          <w:p w14:paraId="5A81D808" w14:textId="48180EB0"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20</w:t>
            </w:r>
          </w:p>
        </w:tc>
        <w:tc>
          <w:tcPr>
            <w:tcW w:w="7938" w:type="dxa"/>
            <w:vAlign w:val="center"/>
          </w:tcPr>
          <w:p w14:paraId="42499C91"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System musi zapewnić możliwość prezentowania konta  z użyciem separatora.</w:t>
            </w:r>
          </w:p>
        </w:tc>
      </w:tr>
      <w:tr w:rsidR="00C233F4" w:rsidRPr="00BE6E4C" w14:paraId="04E5B27A" w14:textId="77777777" w:rsidTr="00E37689">
        <w:trPr>
          <w:trHeight w:val="513"/>
        </w:trPr>
        <w:tc>
          <w:tcPr>
            <w:tcW w:w="1134" w:type="dxa"/>
          </w:tcPr>
          <w:p w14:paraId="62A26279" w14:textId="5CF0E1B0"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C26D2C" w:rsidRPr="00BE6E4C">
              <w:rPr>
                <w:rFonts w:ascii="Fira Sans" w:hAnsi="Fira Sans" w:cstheme="minorHAnsi"/>
                <w:sz w:val="19"/>
                <w:szCs w:val="19"/>
              </w:rPr>
              <w:t>21</w:t>
            </w:r>
          </w:p>
        </w:tc>
        <w:tc>
          <w:tcPr>
            <w:tcW w:w="7938" w:type="dxa"/>
            <w:vAlign w:val="center"/>
          </w:tcPr>
          <w:p w14:paraId="0AA8B2F2"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System musi zapewnić możliwość zaprojektowania planu kont z wykorzystaniem znaków alfanumerycznych.</w:t>
            </w:r>
          </w:p>
        </w:tc>
      </w:tr>
      <w:tr w:rsidR="00C233F4" w:rsidRPr="00BE6E4C" w14:paraId="7A22F0DB" w14:textId="77777777" w:rsidTr="00E37689">
        <w:trPr>
          <w:trHeight w:val="1363"/>
        </w:trPr>
        <w:tc>
          <w:tcPr>
            <w:tcW w:w="1134" w:type="dxa"/>
          </w:tcPr>
          <w:p w14:paraId="7AFCAD83" w14:textId="7AAAB01D"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2</w:t>
            </w:r>
          </w:p>
        </w:tc>
        <w:tc>
          <w:tcPr>
            <w:tcW w:w="7938" w:type="dxa"/>
          </w:tcPr>
          <w:p w14:paraId="4A996776"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 xml:space="preserve">Możliwość oznaczenia rodzaju konta jako w szczególności konto: rozrachunkowe, bilansowe, pozabilansowe, </w:t>
            </w:r>
            <w:proofErr w:type="spellStart"/>
            <w:r w:rsidRPr="00BE6E4C">
              <w:rPr>
                <w:rFonts w:ascii="Fira Sans" w:hAnsi="Fira Sans"/>
                <w:sz w:val="19"/>
                <w:szCs w:val="19"/>
              </w:rPr>
              <w:t>jednosaldowe</w:t>
            </w:r>
            <w:proofErr w:type="spellEnd"/>
            <w:r w:rsidRPr="00BE6E4C">
              <w:rPr>
                <w:rFonts w:ascii="Fira Sans" w:hAnsi="Fira Sans"/>
                <w:sz w:val="19"/>
                <w:szCs w:val="19"/>
              </w:rPr>
              <w:t xml:space="preserve">, dwusaldowe. Oznaczenie rodzaju konta musi następować na poziomie syntetyki konta księgowego. Oznacza to w szczególności, że każda analityka danego konta zostanie przez System opisana tymi samymi rodzajami. Dla każdego roku budżetowego System musi umożliwiać zmianę oznaczenia rodzaju konta bez możliwości zmiany w ciągu roku budżetowego. </w:t>
            </w:r>
          </w:p>
        </w:tc>
      </w:tr>
      <w:tr w:rsidR="00C233F4" w:rsidRPr="00BE6E4C" w14:paraId="641C7E6E" w14:textId="77777777" w:rsidTr="00E37689">
        <w:trPr>
          <w:trHeight w:val="705"/>
        </w:trPr>
        <w:tc>
          <w:tcPr>
            <w:tcW w:w="1134" w:type="dxa"/>
          </w:tcPr>
          <w:p w14:paraId="297EFD58" w14:textId="286BC18C"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3</w:t>
            </w:r>
          </w:p>
        </w:tc>
        <w:tc>
          <w:tcPr>
            <w:tcW w:w="7938" w:type="dxa"/>
            <w:vAlign w:val="center"/>
          </w:tcPr>
          <w:p w14:paraId="07C9CF25"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Domyślne oznaczanie każdego konta jako aktywne. System musi umożliwiać uprawnionemu użytkownikowi dokonanie zmiany oznaczenia konta jako nieaktywne. Konto nieaktywne to takie, na którym nie mogą być dokonywane zapisy księgowe po dacie jego blokady. Jednocześnie zapisy konta nieaktywnego (dokonane przed blokadą) muszą być uwzględniane w raportach, zestawieniach itp. System musi umożliwiać zmianę oznaczenia rodzaju konta z możliwością zmiany w ciągu roku budżetowego.</w:t>
            </w:r>
          </w:p>
        </w:tc>
      </w:tr>
      <w:tr w:rsidR="00C233F4" w:rsidRPr="00BE6E4C" w14:paraId="13345F0E" w14:textId="77777777" w:rsidTr="00E37689">
        <w:trPr>
          <w:trHeight w:val="502"/>
        </w:trPr>
        <w:tc>
          <w:tcPr>
            <w:tcW w:w="1134" w:type="dxa"/>
          </w:tcPr>
          <w:p w14:paraId="342B2072" w14:textId="401915B7"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4</w:t>
            </w:r>
          </w:p>
        </w:tc>
        <w:tc>
          <w:tcPr>
            <w:tcW w:w="7938" w:type="dxa"/>
            <w:vAlign w:val="center"/>
          </w:tcPr>
          <w:p w14:paraId="75889120"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Możliwość zdefiniowania kont przeciwstawnych (reguły współzależności).</w:t>
            </w:r>
          </w:p>
        </w:tc>
      </w:tr>
      <w:tr w:rsidR="00C233F4" w:rsidRPr="00BE6E4C" w14:paraId="3B0FDBE1" w14:textId="77777777" w:rsidTr="00E37689">
        <w:trPr>
          <w:trHeight w:val="705"/>
        </w:trPr>
        <w:tc>
          <w:tcPr>
            <w:tcW w:w="1134" w:type="dxa"/>
          </w:tcPr>
          <w:p w14:paraId="5B2F5B40" w14:textId="781FD1A3"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5</w:t>
            </w:r>
          </w:p>
        </w:tc>
        <w:tc>
          <w:tcPr>
            <w:tcW w:w="7938" w:type="dxa"/>
            <w:vAlign w:val="center"/>
          </w:tcPr>
          <w:p w14:paraId="42CC84CF"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Wybór sposobu prezentacji konta księgowego na dowolnym poziomie analityki. Wyboru użytkownik może dokonać w szczególności w trakcie wprowadzania danych, generowania wydruków, zestawień.</w:t>
            </w:r>
          </w:p>
        </w:tc>
      </w:tr>
      <w:tr w:rsidR="00C233F4" w:rsidRPr="00BE6E4C" w14:paraId="48C722B9" w14:textId="77777777" w:rsidTr="00E37689">
        <w:trPr>
          <w:trHeight w:val="705"/>
        </w:trPr>
        <w:tc>
          <w:tcPr>
            <w:tcW w:w="1134" w:type="dxa"/>
          </w:tcPr>
          <w:p w14:paraId="6A73290B" w14:textId="416840FF"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6</w:t>
            </w:r>
          </w:p>
        </w:tc>
        <w:tc>
          <w:tcPr>
            <w:tcW w:w="7938" w:type="dxa"/>
            <w:vAlign w:val="center"/>
          </w:tcPr>
          <w:p w14:paraId="5EFA70D2"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 xml:space="preserve">System z pozycji planu kont musi pokazywać obroty konta księgowego w układzie syntetycznym i analitycznym z możliwością podglądu zapisów oraz równolegle </w:t>
            </w:r>
            <w:r w:rsidRPr="00BE6E4C">
              <w:rPr>
                <w:rFonts w:ascii="Fira Sans" w:hAnsi="Fira Sans"/>
                <w:sz w:val="19"/>
                <w:szCs w:val="19"/>
              </w:rPr>
              <w:br/>
              <w:t>w układzie (z wykorzystaniem) klasyfikatorów.</w:t>
            </w:r>
          </w:p>
        </w:tc>
      </w:tr>
      <w:tr w:rsidR="00C233F4" w:rsidRPr="00BE6E4C" w14:paraId="23995673" w14:textId="77777777" w:rsidTr="00E37689">
        <w:trPr>
          <w:trHeight w:val="395"/>
        </w:trPr>
        <w:tc>
          <w:tcPr>
            <w:tcW w:w="1134" w:type="dxa"/>
          </w:tcPr>
          <w:p w14:paraId="1A8BE568" w14:textId="24681B82"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7</w:t>
            </w:r>
          </w:p>
        </w:tc>
        <w:tc>
          <w:tcPr>
            <w:tcW w:w="7938" w:type="dxa"/>
            <w:vAlign w:val="center"/>
          </w:tcPr>
          <w:p w14:paraId="03EC843A"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Możliwość usunięcia z planu kont, kont księgowych nie zawierających zapisów.</w:t>
            </w:r>
          </w:p>
        </w:tc>
      </w:tr>
      <w:tr w:rsidR="00C233F4" w:rsidRPr="00BE6E4C" w14:paraId="046490A9" w14:textId="77777777" w:rsidTr="00E37689">
        <w:trPr>
          <w:trHeight w:val="705"/>
        </w:trPr>
        <w:tc>
          <w:tcPr>
            <w:tcW w:w="1134" w:type="dxa"/>
          </w:tcPr>
          <w:p w14:paraId="4C964827" w14:textId="58D934B1" w:rsidR="00C233F4" w:rsidRPr="00BE6E4C" w:rsidRDefault="00C233F4" w:rsidP="00C233F4">
            <w:pPr>
              <w:pStyle w:val="Akapitzlist"/>
              <w:tabs>
                <w:tab w:val="left" w:pos="-459"/>
              </w:tabs>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8</w:t>
            </w:r>
          </w:p>
        </w:tc>
        <w:tc>
          <w:tcPr>
            <w:tcW w:w="7938" w:type="dxa"/>
            <w:vAlign w:val="center"/>
          </w:tcPr>
          <w:p w14:paraId="3C5AD9DC" w14:textId="77777777" w:rsidR="00C233F4" w:rsidRPr="00BE6E4C" w:rsidRDefault="00C233F4" w:rsidP="00C233F4">
            <w:pPr>
              <w:tabs>
                <w:tab w:val="left" w:pos="-459"/>
              </w:tabs>
              <w:spacing w:after="0" w:line="240" w:lineRule="auto"/>
              <w:jc w:val="both"/>
              <w:rPr>
                <w:rFonts w:ascii="Fira Sans" w:hAnsi="Fira Sans"/>
                <w:sz w:val="19"/>
                <w:szCs w:val="19"/>
              </w:rPr>
            </w:pPr>
            <w:r w:rsidRPr="00BE6E4C">
              <w:rPr>
                <w:rFonts w:ascii="Fira Sans" w:hAnsi="Fira Sans"/>
                <w:sz w:val="19"/>
                <w:szCs w:val="19"/>
              </w:rPr>
              <w:t>Możliwość zdefiniowania powiązań dla każdego konta kosztów w układzie rodzajowym, wydatków, przychodów, rozchodów i rozrachunków z wieloma klasyfikatorami.</w:t>
            </w:r>
          </w:p>
        </w:tc>
      </w:tr>
      <w:tr w:rsidR="00C233F4" w:rsidRPr="00BE6E4C" w14:paraId="723EC216" w14:textId="77777777" w:rsidTr="00E37689">
        <w:trPr>
          <w:trHeight w:val="705"/>
        </w:trPr>
        <w:tc>
          <w:tcPr>
            <w:tcW w:w="1134" w:type="dxa"/>
          </w:tcPr>
          <w:p w14:paraId="210E5EAA" w14:textId="77777777" w:rsidR="00C233F4" w:rsidRPr="00BE6E4C" w:rsidRDefault="00C233F4" w:rsidP="00C233F4">
            <w:pPr>
              <w:pStyle w:val="Akapitzlist"/>
              <w:tabs>
                <w:tab w:val="left" w:pos="-459"/>
              </w:tabs>
              <w:spacing w:after="0"/>
              <w:ind w:left="0"/>
              <w:jc w:val="center"/>
              <w:rPr>
                <w:rFonts w:ascii="Fira Sans" w:hAnsi="Fira Sans" w:cstheme="minorHAnsi"/>
                <w:sz w:val="19"/>
                <w:szCs w:val="19"/>
              </w:rPr>
            </w:pPr>
          </w:p>
          <w:p w14:paraId="3F526D3C" w14:textId="77777777" w:rsidR="00C233F4" w:rsidRPr="00BE6E4C" w:rsidRDefault="00C233F4" w:rsidP="00C233F4">
            <w:pPr>
              <w:pStyle w:val="Akapitzlist"/>
              <w:tabs>
                <w:tab w:val="left" w:pos="-459"/>
              </w:tabs>
              <w:spacing w:after="0"/>
              <w:ind w:left="0"/>
              <w:jc w:val="center"/>
              <w:rPr>
                <w:rFonts w:ascii="Fira Sans" w:hAnsi="Fira Sans" w:cstheme="minorHAnsi"/>
                <w:sz w:val="19"/>
                <w:szCs w:val="19"/>
              </w:rPr>
            </w:pPr>
          </w:p>
          <w:p w14:paraId="58356997" w14:textId="77777777" w:rsidR="00C233F4" w:rsidRPr="00BE6E4C" w:rsidRDefault="00C233F4" w:rsidP="00C233F4">
            <w:pPr>
              <w:pStyle w:val="Akapitzlist"/>
              <w:tabs>
                <w:tab w:val="left" w:pos="-459"/>
              </w:tabs>
              <w:spacing w:after="0"/>
              <w:ind w:left="0"/>
              <w:jc w:val="center"/>
              <w:rPr>
                <w:rFonts w:ascii="Fira Sans" w:hAnsi="Fira Sans" w:cstheme="minorHAnsi"/>
                <w:sz w:val="19"/>
                <w:szCs w:val="19"/>
              </w:rPr>
            </w:pPr>
          </w:p>
          <w:p w14:paraId="1420BB0C" w14:textId="3C935379" w:rsidR="00C233F4" w:rsidRPr="00BE6E4C" w:rsidRDefault="00C233F4" w:rsidP="00C233F4">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2</w:t>
            </w:r>
            <w:r w:rsidR="00C26D2C" w:rsidRPr="00BE6E4C">
              <w:rPr>
                <w:rFonts w:ascii="Fira Sans" w:hAnsi="Fira Sans" w:cstheme="minorHAnsi"/>
                <w:sz w:val="19"/>
                <w:szCs w:val="19"/>
              </w:rPr>
              <w:t>9</w:t>
            </w:r>
          </w:p>
        </w:tc>
        <w:tc>
          <w:tcPr>
            <w:tcW w:w="7938" w:type="dxa"/>
          </w:tcPr>
          <w:p w14:paraId="46B47222"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System musi zapewniać zarejestrowanie następujących elementów w trakcie prowadzenia ewidencji operacji gospodarczych:</w:t>
            </w:r>
          </w:p>
          <w:p w14:paraId="138B53BA"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klasyfikację budżetową wg części, działu, rozdziału, paragrafu;</w:t>
            </w:r>
          </w:p>
          <w:p w14:paraId="6317C416"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źródło finansowania (budżet, rezerwa, nr decyzji, projekt);</w:t>
            </w:r>
          </w:p>
          <w:p w14:paraId="21CA5EB4"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inne</w:t>
            </w:r>
          </w:p>
          <w:p w14:paraId="6B9FE9A4"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xml:space="preserve">Wielopoziomowe słowniki współpracujące ze strukturą konta. Dodatkowa kartoteka jest </w:t>
            </w:r>
          </w:p>
          <w:p w14:paraId="70D33901" w14:textId="77777777" w:rsidR="00C233F4" w:rsidRPr="00BE6E4C" w:rsidRDefault="00C233F4" w:rsidP="00C233F4">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0"/>
                <w:sz w:val="19"/>
                <w:szCs w:val="19"/>
              </w:rPr>
              <w:t xml:space="preserve">niezbędna i ma umożliwiać wielopłaszczyznową ewidencję według różnych kryteriów np. wg numerów zawartych </w:t>
            </w:r>
            <w:r w:rsidRPr="00BE6E4C">
              <w:rPr>
                <w:rFonts w:ascii="CIDFont+F3" w:eastAsiaTheme="minorHAnsi" w:hAnsi="CIDFont+F3" w:cs="CIDFont+F3"/>
                <w:color w:val="000000"/>
                <w:sz w:val="21"/>
                <w:szCs w:val="21"/>
              </w:rPr>
              <w:t>z kontrahentami umów.</w:t>
            </w:r>
          </w:p>
        </w:tc>
      </w:tr>
      <w:tr w:rsidR="00C233F4" w:rsidRPr="00BE6E4C" w14:paraId="7E629253" w14:textId="77777777" w:rsidTr="00E37689">
        <w:trPr>
          <w:trHeight w:val="705"/>
        </w:trPr>
        <w:tc>
          <w:tcPr>
            <w:tcW w:w="1134" w:type="dxa"/>
          </w:tcPr>
          <w:p w14:paraId="6CA8C764" w14:textId="5E04DA82" w:rsidR="00C233F4" w:rsidRPr="00BE6E4C" w:rsidRDefault="00C233F4" w:rsidP="00C233F4">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lastRenderedPageBreak/>
              <w:t>Fun-PlKon-</w:t>
            </w:r>
            <w:r w:rsidR="00C26D2C" w:rsidRPr="00BE6E4C">
              <w:rPr>
                <w:rFonts w:ascii="Fira Sans" w:hAnsi="Fira Sans" w:cstheme="minorHAnsi"/>
                <w:sz w:val="19"/>
                <w:szCs w:val="19"/>
              </w:rPr>
              <w:t>30</w:t>
            </w:r>
          </w:p>
        </w:tc>
        <w:tc>
          <w:tcPr>
            <w:tcW w:w="7938" w:type="dxa"/>
          </w:tcPr>
          <w:p w14:paraId="21F63BD8" w14:textId="77777777" w:rsidR="00C233F4" w:rsidRPr="00BE6E4C"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hAnsi="Fira Sans"/>
                <w:sz w:val="19"/>
                <w:szCs w:val="19"/>
              </w:rPr>
              <w:t>System musi zapewnić ewidencję wykonania budżetu w układzie kalkulacyjno- zadaniowym oraz posiadać możliwość przypisania wszelkich kosztów: bezpośrednich i pośrednich do realizowanych zadań.</w:t>
            </w:r>
          </w:p>
        </w:tc>
      </w:tr>
      <w:tr w:rsidR="00C233F4" w:rsidRPr="00BE6E4C" w14:paraId="1630F3A9" w14:textId="77777777" w:rsidTr="00E37689">
        <w:trPr>
          <w:trHeight w:val="705"/>
        </w:trPr>
        <w:tc>
          <w:tcPr>
            <w:tcW w:w="1134" w:type="dxa"/>
          </w:tcPr>
          <w:p w14:paraId="26947796" w14:textId="77777777" w:rsidR="00C233F4" w:rsidRPr="00BE6E4C" w:rsidRDefault="00C233F4" w:rsidP="00C233F4">
            <w:pPr>
              <w:pStyle w:val="Akapitzlist"/>
              <w:tabs>
                <w:tab w:val="left" w:pos="-459"/>
              </w:tabs>
              <w:spacing w:after="0"/>
              <w:ind w:left="0"/>
              <w:jc w:val="center"/>
              <w:rPr>
                <w:rFonts w:ascii="Fira Sans" w:hAnsi="Fira Sans" w:cstheme="minorHAnsi"/>
                <w:sz w:val="19"/>
                <w:szCs w:val="19"/>
              </w:rPr>
            </w:pPr>
          </w:p>
          <w:p w14:paraId="28BC6BAB" w14:textId="10557699" w:rsidR="00C233F4" w:rsidRPr="00BE6E4C" w:rsidRDefault="00C233F4" w:rsidP="00C233F4">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Fun-PlKon-</w:t>
            </w:r>
            <w:r w:rsidR="00C26D2C" w:rsidRPr="00BE6E4C">
              <w:rPr>
                <w:rFonts w:ascii="Fira Sans" w:hAnsi="Fira Sans" w:cstheme="minorHAnsi"/>
                <w:sz w:val="19"/>
                <w:szCs w:val="19"/>
              </w:rPr>
              <w:t>31</w:t>
            </w:r>
          </w:p>
        </w:tc>
        <w:tc>
          <w:tcPr>
            <w:tcW w:w="7938" w:type="dxa"/>
          </w:tcPr>
          <w:p w14:paraId="5F7B3F1C" w14:textId="77777777" w:rsidR="00C233F4" w:rsidRPr="00BE6E4C" w:rsidRDefault="00C233F4" w:rsidP="00C233F4">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System powinien zapewnić utworzenie kartoteki konta księgowego z możliwością oznaczenia rodzaju konta (opisanego w </w:t>
            </w:r>
            <w:r w:rsidRPr="00BE6E4C">
              <w:rPr>
                <w:rFonts w:ascii="Fira Sans" w:hAnsi="Fira Sans" w:cstheme="minorHAnsi"/>
                <w:sz w:val="19"/>
                <w:szCs w:val="19"/>
              </w:rPr>
              <w:t>Fun-PlKon-7</w:t>
            </w:r>
            <w:r w:rsidRPr="00BE6E4C">
              <w:rPr>
                <w:rFonts w:ascii="Fira Sans" w:hAnsi="Fira Sans"/>
                <w:sz w:val="19"/>
                <w:szCs w:val="19"/>
              </w:rPr>
              <w:t xml:space="preserve">) oraz umożliwić przypisania konta syntetycznego do konkretnego sprawozdania zdefiniowanego w module </w:t>
            </w:r>
            <w:r w:rsidRPr="00BE6E4C">
              <w:rPr>
                <w:rFonts w:ascii="Fira Sans" w:hAnsi="Fira Sans"/>
                <w:i/>
                <w:sz w:val="19"/>
                <w:szCs w:val="19"/>
              </w:rPr>
              <w:t>Sprawozdawczość</w:t>
            </w:r>
            <w:r w:rsidRPr="00BE6E4C">
              <w:rPr>
                <w:rFonts w:ascii="Fira Sans" w:hAnsi="Fira Sans"/>
                <w:sz w:val="19"/>
                <w:szCs w:val="19"/>
              </w:rPr>
              <w:t xml:space="preserve"> przy założeniu, że dane konto może być przypisane do dowolnej liczby sprawozdań. Konto analityczne przypisane będzie w module </w:t>
            </w:r>
            <w:r w:rsidRPr="00BE6E4C">
              <w:rPr>
                <w:rFonts w:ascii="Fira Sans" w:hAnsi="Fira Sans"/>
                <w:i/>
                <w:sz w:val="19"/>
                <w:szCs w:val="19"/>
              </w:rPr>
              <w:t>Sprawozdawczość</w:t>
            </w:r>
            <w:r w:rsidRPr="00BE6E4C">
              <w:rPr>
                <w:rFonts w:ascii="Fira Sans" w:hAnsi="Fira Sans"/>
                <w:sz w:val="19"/>
                <w:szCs w:val="19"/>
              </w:rPr>
              <w:t xml:space="preserve"> do konkretnej pozycji sprawozdania.</w:t>
            </w:r>
          </w:p>
        </w:tc>
      </w:tr>
      <w:tr w:rsidR="00C233F4" w:rsidRPr="00BE6E4C" w14:paraId="3348ADF9" w14:textId="77777777" w:rsidTr="00E37689">
        <w:trPr>
          <w:trHeight w:val="705"/>
        </w:trPr>
        <w:tc>
          <w:tcPr>
            <w:tcW w:w="1134" w:type="dxa"/>
          </w:tcPr>
          <w:p w14:paraId="6F004FBE" w14:textId="77777777" w:rsidR="00C233F4" w:rsidRPr="00BE6E4C" w:rsidRDefault="00C233F4" w:rsidP="00C233F4">
            <w:pPr>
              <w:pStyle w:val="Akapitzlist"/>
              <w:tabs>
                <w:tab w:val="left" w:pos="-459"/>
              </w:tabs>
              <w:spacing w:after="0"/>
              <w:ind w:left="0"/>
              <w:jc w:val="center"/>
              <w:rPr>
                <w:rFonts w:ascii="Fira Sans" w:hAnsi="Fira Sans" w:cstheme="minorHAnsi"/>
                <w:sz w:val="19"/>
                <w:szCs w:val="19"/>
              </w:rPr>
            </w:pPr>
          </w:p>
          <w:p w14:paraId="7A001272" w14:textId="343E29B8" w:rsidR="00C233F4" w:rsidRPr="00BE6E4C" w:rsidRDefault="00C233F4" w:rsidP="00C233F4">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Fun-PlKon-</w:t>
            </w:r>
            <w:r w:rsidR="00E37689" w:rsidRPr="00BE6E4C">
              <w:rPr>
                <w:rFonts w:ascii="Fira Sans" w:hAnsi="Fira Sans" w:cstheme="minorHAnsi"/>
                <w:sz w:val="19"/>
                <w:szCs w:val="19"/>
              </w:rPr>
              <w:t>3</w:t>
            </w:r>
            <w:r w:rsidR="00C26D2C" w:rsidRPr="00BE6E4C">
              <w:rPr>
                <w:rFonts w:ascii="Fira Sans" w:hAnsi="Fira Sans" w:cstheme="minorHAnsi"/>
                <w:sz w:val="19"/>
                <w:szCs w:val="19"/>
              </w:rPr>
              <w:t>2</w:t>
            </w:r>
          </w:p>
        </w:tc>
        <w:tc>
          <w:tcPr>
            <w:tcW w:w="7938" w:type="dxa"/>
          </w:tcPr>
          <w:p w14:paraId="6FD0AB4D" w14:textId="77777777" w:rsidR="00C233F4" w:rsidRPr="00BE6E4C" w:rsidRDefault="00C233F4" w:rsidP="00C233F4">
            <w:pPr>
              <w:spacing w:after="160" w:line="240" w:lineRule="auto"/>
              <w:rPr>
                <w:rFonts w:ascii="Fira Sans" w:hAnsi="Fira Sans"/>
                <w:sz w:val="19"/>
                <w:szCs w:val="19"/>
              </w:rPr>
            </w:pPr>
            <w:r w:rsidRPr="00BE6E4C">
              <w:rPr>
                <w:rFonts w:ascii="Fira Sans" w:eastAsiaTheme="minorHAnsi" w:hAnsi="Fira Sans" w:cstheme="minorBidi"/>
                <w:sz w:val="19"/>
                <w:szCs w:val="19"/>
              </w:rPr>
              <w:t xml:space="preserve">System powinien zapewnić wymianę danych pomiędzy modułami </w:t>
            </w:r>
            <w:r w:rsidRPr="00BE6E4C">
              <w:rPr>
                <w:rFonts w:ascii="Fira Sans" w:eastAsiaTheme="minorHAnsi" w:hAnsi="Fira Sans" w:cstheme="minorBidi"/>
                <w:i/>
                <w:sz w:val="19"/>
                <w:szCs w:val="19"/>
              </w:rPr>
              <w:t>Księgowość</w:t>
            </w:r>
            <w:r w:rsidRPr="00BE6E4C">
              <w:rPr>
                <w:rFonts w:ascii="Fira Sans" w:eastAsiaTheme="minorHAnsi" w:hAnsi="Fira Sans" w:cstheme="minorBidi"/>
                <w:sz w:val="19"/>
                <w:szCs w:val="19"/>
              </w:rPr>
              <w:t xml:space="preserve"> i</w:t>
            </w:r>
            <w:r w:rsidRPr="00BE6E4C">
              <w:rPr>
                <w:rFonts w:ascii="Fira Sans" w:eastAsiaTheme="minorHAnsi" w:hAnsi="Fira Sans" w:cstheme="minorBidi"/>
                <w:b/>
                <w:sz w:val="19"/>
                <w:szCs w:val="19"/>
              </w:rPr>
              <w:t xml:space="preserve"> </w:t>
            </w:r>
            <w:r w:rsidRPr="00BE6E4C">
              <w:rPr>
                <w:rFonts w:ascii="Fira Sans" w:eastAsiaTheme="minorHAnsi" w:hAnsi="Fira Sans" w:cstheme="minorBidi"/>
                <w:i/>
                <w:sz w:val="19"/>
                <w:szCs w:val="19"/>
              </w:rPr>
              <w:t>Sprawozdawczość</w:t>
            </w:r>
            <w:r w:rsidRPr="00BE6E4C">
              <w:rPr>
                <w:rFonts w:ascii="Fira Sans" w:eastAsiaTheme="minorHAnsi" w:hAnsi="Fira Sans" w:cstheme="minorBidi"/>
                <w:sz w:val="19"/>
                <w:szCs w:val="19"/>
              </w:rPr>
              <w:t xml:space="preserve"> oraz wyświetlić komunikat o przypisaniu konta wraz z opcja zatwierdzenia/odrzucenia danych.</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7923"/>
        <w:gridCol w:w="10"/>
      </w:tblGrid>
      <w:tr w:rsidR="00CA4FB2" w:rsidRPr="00BE6E4C" w14:paraId="69F7F314" w14:textId="77777777" w:rsidTr="003E617C">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0646ECD2" w14:textId="77777777" w:rsidR="00CA4FB2" w:rsidRPr="00BE6E4C" w:rsidRDefault="00CA4FB2" w:rsidP="003E617C">
            <w:pPr>
              <w:spacing w:before="240"/>
              <w:jc w:val="center"/>
              <w:rPr>
                <w:rFonts w:ascii="Fira Sans" w:hAnsi="Fira Sans"/>
                <w:b/>
                <w:i/>
                <w:sz w:val="19"/>
                <w:szCs w:val="19"/>
              </w:rPr>
            </w:pPr>
            <w:r w:rsidRPr="00BE6E4C">
              <w:rPr>
                <w:rFonts w:ascii="Fira Sans" w:hAnsi="Fira Sans"/>
                <w:b/>
                <w:i/>
                <w:iCs/>
                <w:sz w:val="19"/>
                <w:szCs w:val="19"/>
              </w:rPr>
              <w:t>SEKCJA -  Księgowanie</w:t>
            </w:r>
          </w:p>
        </w:tc>
      </w:tr>
      <w:tr w:rsidR="00CA4FB2" w:rsidRPr="00BE6E4C" w14:paraId="3DA5310C" w14:textId="77777777" w:rsidTr="003E617C">
        <w:trPr>
          <w:tblHeader/>
        </w:trPr>
        <w:tc>
          <w:tcPr>
            <w:tcW w:w="1129" w:type="dxa"/>
            <w:shd w:val="clear" w:color="auto" w:fill="DBE5F1"/>
            <w:tcMar>
              <w:top w:w="0" w:type="dxa"/>
              <w:left w:w="108" w:type="dxa"/>
              <w:bottom w:w="0" w:type="dxa"/>
              <w:right w:w="108" w:type="dxa"/>
            </w:tcMar>
            <w:vAlign w:val="center"/>
            <w:hideMark/>
          </w:tcPr>
          <w:p w14:paraId="68352858" w14:textId="77777777" w:rsidR="00CA4FB2" w:rsidRPr="00BE6E4C" w:rsidRDefault="00CA4FB2" w:rsidP="003E617C">
            <w:pPr>
              <w:spacing w:before="240"/>
              <w:jc w:val="center"/>
              <w:rPr>
                <w:rFonts w:ascii="Fira Sans" w:hAnsi="Fira Sans"/>
                <w:b/>
                <w:bCs/>
                <w:sz w:val="19"/>
                <w:szCs w:val="19"/>
              </w:rPr>
            </w:pPr>
            <w:r w:rsidRPr="00BE6E4C">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5A59AF41" w14:textId="77777777" w:rsidR="00CA4FB2" w:rsidRPr="00BE6E4C" w:rsidRDefault="00CA4FB2" w:rsidP="003E617C">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3F0DC8" w:rsidRPr="00BE6E4C" w14:paraId="236941B6" w14:textId="77777777" w:rsidTr="009B3AF4">
        <w:trPr>
          <w:trHeight w:val="750"/>
        </w:trPr>
        <w:tc>
          <w:tcPr>
            <w:tcW w:w="1134" w:type="dxa"/>
          </w:tcPr>
          <w:p w14:paraId="05576A70"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Fun-FK-1</w:t>
            </w:r>
          </w:p>
        </w:tc>
        <w:tc>
          <w:tcPr>
            <w:tcW w:w="7938" w:type="dxa"/>
          </w:tcPr>
          <w:p w14:paraId="059AEC56" w14:textId="77777777" w:rsidR="003F0DC8" w:rsidRPr="00BE6E4C" w:rsidRDefault="003F0DC8"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powinien wspierać proces  automatycznego dekretowania dokumentów w zakresie ewidencji bilansowej oraz pozabilansowej z wykorzystaniem kont księgowych oraz klasyfikatorów, znaczników, cech, wyróżników, masek itp. System musi umożliwiać tworzenie wzorców (szablonów) dekretów </w:t>
            </w:r>
            <w:r w:rsidR="00A01446" w:rsidRPr="00BE6E4C">
              <w:rPr>
                <w:rFonts w:ascii="Fira Sans" w:hAnsi="Fira Sans" w:cstheme="minorHAnsi"/>
                <w:sz w:val="19"/>
                <w:szCs w:val="19"/>
              </w:rPr>
              <w:t xml:space="preserve">z możliwością dokonywania bieżących zmian </w:t>
            </w:r>
            <w:r w:rsidRPr="00BE6E4C">
              <w:rPr>
                <w:rFonts w:ascii="Fira Sans" w:hAnsi="Fira Sans" w:cstheme="minorHAnsi"/>
                <w:sz w:val="19"/>
                <w:szCs w:val="19"/>
              </w:rPr>
              <w:t>dla np.: określonych dokumentów, grup dokumentów, operacji gospodarczych.</w:t>
            </w:r>
          </w:p>
        </w:tc>
      </w:tr>
      <w:tr w:rsidR="003F0DC8" w:rsidRPr="00BE6E4C" w14:paraId="7BF9E63A" w14:textId="77777777" w:rsidTr="00C35B22">
        <w:tc>
          <w:tcPr>
            <w:tcW w:w="1134" w:type="dxa"/>
          </w:tcPr>
          <w:p w14:paraId="180AABE0"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Fun-FK-2</w:t>
            </w:r>
          </w:p>
        </w:tc>
        <w:tc>
          <w:tcPr>
            <w:tcW w:w="7938" w:type="dxa"/>
          </w:tcPr>
          <w:p w14:paraId="6C707229" w14:textId="77777777" w:rsidR="003F0DC8" w:rsidRPr="00BE6E4C" w:rsidRDefault="003F0DC8" w:rsidP="003F0DC8">
            <w:pPr>
              <w:autoSpaceDE w:val="0"/>
              <w:autoSpaceDN w:val="0"/>
              <w:adjustRightInd w:val="0"/>
              <w:spacing w:after="0" w:line="240" w:lineRule="auto"/>
              <w:rPr>
                <w:rFonts w:ascii="Fira Sans" w:eastAsiaTheme="minorHAnsi" w:hAnsi="Fira Sans" w:cs="CIDFont+F3"/>
                <w:sz w:val="19"/>
                <w:szCs w:val="19"/>
              </w:rPr>
            </w:pPr>
            <w:r w:rsidRPr="00BE6E4C">
              <w:rPr>
                <w:rFonts w:ascii="Fira Sans" w:eastAsiaTheme="minorHAnsi" w:hAnsi="Fira Sans" w:cs="CIDFont+F3"/>
                <w:sz w:val="19"/>
                <w:szCs w:val="19"/>
              </w:rPr>
              <w:t>System powinien zapewnić automatyczną kontrolę ciągłości zapisów,</w:t>
            </w:r>
          </w:p>
          <w:p w14:paraId="30D87B2B" w14:textId="77777777" w:rsidR="003F0DC8" w:rsidRPr="00BE6E4C" w:rsidRDefault="003F0DC8" w:rsidP="003F0DC8">
            <w:pPr>
              <w:autoSpaceDE w:val="0"/>
              <w:autoSpaceDN w:val="0"/>
              <w:adjustRightInd w:val="0"/>
              <w:spacing w:after="0"/>
              <w:jc w:val="both"/>
              <w:rPr>
                <w:rFonts w:ascii="Fira Sans" w:hAnsi="Fira Sans" w:cstheme="minorHAnsi"/>
                <w:sz w:val="19"/>
                <w:szCs w:val="19"/>
              </w:rPr>
            </w:pPr>
            <w:r w:rsidRPr="00BE6E4C">
              <w:rPr>
                <w:rFonts w:ascii="Fira Sans" w:eastAsiaTheme="minorHAnsi" w:hAnsi="Fira Sans" w:cs="CIDFont+F3"/>
                <w:sz w:val="19"/>
                <w:szCs w:val="19"/>
              </w:rPr>
              <w:t>przenoszenia obrotów i sald.</w:t>
            </w:r>
          </w:p>
        </w:tc>
      </w:tr>
      <w:tr w:rsidR="003F0DC8" w:rsidRPr="00BE6E4C" w14:paraId="074C1D69" w14:textId="77777777" w:rsidTr="00C35B22">
        <w:tc>
          <w:tcPr>
            <w:tcW w:w="1134" w:type="dxa"/>
          </w:tcPr>
          <w:p w14:paraId="3D023575"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18C9A30C"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Fun-FK-3</w:t>
            </w:r>
          </w:p>
        </w:tc>
        <w:tc>
          <w:tcPr>
            <w:tcW w:w="7938" w:type="dxa"/>
          </w:tcPr>
          <w:p w14:paraId="0A80B929" w14:textId="77777777" w:rsidR="003F0DC8" w:rsidRPr="00BE6E4C" w:rsidRDefault="003F0DC8" w:rsidP="009B3AF4">
            <w:pPr>
              <w:autoSpaceDE w:val="0"/>
              <w:autoSpaceDN w:val="0"/>
              <w:adjustRightInd w:val="0"/>
              <w:spacing w:after="0" w:line="240" w:lineRule="auto"/>
              <w:jc w:val="both"/>
              <w:rPr>
                <w:rFonts w:ascii="CIDFont+F3" w:eastAsiaTheme="minorHAnsi" w:hAnsi="CIDFont+F3" w:cs="CIDFont+F3"/>
                <w:sz w:val="21"/>
                <w:szCs w:val="21"/>
              </w:rPr>
            </w:pPr>
            <w:r w:rsidRPr="00BE6E4C">
              <w:rPr>
                <w:rFonts w:ascii="Fira Sans" w:hAnsi="Fira Sans" w:cstheme="minorHAnsi"/>
                <w:sz w:val="19"/>
                <w:szCs w:val="19"/>
              </w:rPr>
              <w:t>System musi zapewnić, aby dokumenty źródłowe podlegające księgowaniu, które po uzyskaniu pozytywnego wyniku kontroli finansowej w zakresie zgodności z planem finansowym podlegały procesowi ewidencji księgowej.</w:t>
            </w:r>
          </w:p>
        </w:tc>
      </w:tr>
      <w:tr w:rsidR="003F0DC8" w:rsidRPr="00BE6E4C" w14:paraId="38E658FA" w14:textId="77777777" w:rsidTr="00C35B22">
        <w:tc>
          <w:tcPr>
            <w:tcW w:w="1134" w:type="dxa"/>
          </w:tcPr>
          <w:p w14:paraId="0E10EB83"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3A27B411"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2033C1DA"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7CA07B38"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Fun-FK-4</w:t>
            </w:r>
          </w:p>
        </w:tc>
        <w:tc>
          <w:tcPr>
            <w:tcW w:w="7938" w:type="dxa"/>
          </w:tcPr>
          <w:p w14:paraId="33A407EF" w14:textId="77777777" w:rsidR="003F0DC8" w:rsidRPr="00BE6E4C"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System musi zapewniać zarejestrowanie następujących elementów w trakcie</w:t>
            </w:r>
          </w:p>
          <w:p w14:paraId="36D12794" w14:textId="77777777" w:rsidR="003F0DC8" w:rsidRPr="00BE6E4C"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prowadzenia ewidencji operacji gospodarczych:</w:t>
            </w:r>
          </w:p>
          <w:p w14:paraId="10E824BF" w14:textId="77777777" w:rsidR="003F0DC8" w:rsidRPr="00BE6E4C"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klasyfikację budżetową wg części, działu, rozdziału, paragrafu;</w:t>
            </w:r>
          </w:p>
          <w:p w14:paraId="34D66DE8" w14:textId="77777777" w:rsidR="003F0DC8" w:rsidRPr="00BE6E4C"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 źródło finansowania (budżet, rezerwa, nr decyzji</w:t>
            </w:r>
            <w:r w:rsidR="00A01446" w:rsidRPr="00BE6E4C">
              <w:rPr>
                <w:rFonts w:ascii="Fira Sans" w:eastAsiaTheme="minorHAnsi" w:hAnsi="Fira Sans" w:cs="CIDFont+F3"/>
                <w:color w:val="000000"/>
                <w:sz w:val="19"/>
                <w:szCs w:val="19"/>
              </w:rPr>
              <w:t>, projekt</w:t>
            </w:r>
            <w:r w:rsidRPr="00BE6E4C">
              <w:rPr>
                <w:rFonts w:ascii="Fira Sans" w:eastAsiaTheme="minorHAnsi" w:hAnsi="Fira Sans" w:cs="CIDFont+F3"/>
                <w:color w:val="000000"/>
                <w:sz w:val="19"/>
                <w:szCs w:val="19"/>
              </w:rPr>
              <w:t>);</w:t>
            </w:r>
          </w:p>
          <w:p w14:paraId="214331CD" w14:textId="77777777" w:rsidR="003F0DC8" w:rsidRPr="00BE6E4C"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BE6E4C">
              <w:rPr>
                <w:rFonts w:ascii="Fira Sans" w:eastAsiaTheme="minorHAnsi" w:hAnsi="Fira Sans" w:cs="CIDFont+F3"/>
                <w:color w:val="000000"/>
                <w:sz w:val="19"/>
                <w:szCs w:val="19"/>
              </w:rPr>
              <w:t>-</w:t>
            </w:r>
            <w:r w:rsidR="001C57C9" w:rsidRPr="00BE6E4C">
              <w:rPr>
                <w:rFonts w:ascii="Fira Sans" w:eastAsiaTheme="minorHAnsi" w:hAnsi="Fira Sans" w:cs="CIDFont+F3"/>
                <w:color w:val="000000"/>
                <w:sz w:val="19"/>
                <w:szCs w:val="19"/>
              </w:rPr>
              <w:t xml:space="preserve"> </w:t>
            </w:r>
            <w:r w:rsidRPr="00BE6E4C">
              <w:rPr>
                <w:rFonts w:ascii="Fira Sans" w:eastAsiaTheme="minorHAnsi" w:hAnsi="Fira Sans" w:cs="CIDFont+F3"/>
                <w:color w:val="000000"/>
                <w:sz w:val="19"/>
                <w:szCs w:val="19"/>
              </w:rPr>
              <w:t>inne.</w:t>
            </w:r>
          </w:p>
          <w:p w14:paraId="29DA5B1E" w14:textId="77777777" w:rsidR="003F0DC8" w:rsidRPr="00BE6E4C" w:rsidRDefault="003F0DC8" w:rsidP="009B3AF4">
            <w:pPr>
              <w:autoSpaceDE w:val="0"/>
              <w:autoSpaceDN w:val="0"/>
              <w:adjustRightInd w:val="0"/>
              <w:spacing w:after="0" w:line="240" w:lineRule="auto"/>
              <w:jc w:val="both"/>
              <w:rPr>
                <w:rFonts w:ascii="CIDFont+F3" w:eastAsiaTheme="minorHAnsi" w:hAnsi="CIDFont+F3" w:cs="CIDFont+F3"/>
                <w:sz w:val="21"/>
                <w:szCs w:val="21"/>
              </w:rPr>
            </w:pPr>
            <w:r w:rsidRPr="00BE6E4C">
              <w:rPr>
                <w:rFonts w:ascii="Fira Sans" w:eastAsiaTheme="minorHAnsi" w:hAnsi="Fira Sans" w:cs="CIDFont+F3"/>
                <w:color w:val="000000"/>
                <w:sz w:val="19"/>
                <w:szCs w:val="19"/>
              </w:rPr>
              <w:t>Wielopoziomowe słowniki współpracujące ze strukturą konta. Dodatkowa kartoteka jest niezbędna i ma umożliwiać wielopłaszczyznową ewidencję według różnych kryteriów np. wg numerów zawartych z kontrahentami umów.</w:t>
            </w:r>
          </w:p>
        </w:tc>
      </w:tr>
      <w:tr w:rsidR="00034FD0" w:rsidRPr="00BE6E4C" w14:paraId="46C63259" w14:textId="77777777" w:rsidTr="00C35B22">
        <w:tc>
          <w:tcPr>
            <w:tcW w:w="1134" w:type="dxa"/>
          </w:tcPr>
          <w:p w14:paraId="77F048CE" w14:textId="77777777" w:rsidR="00034FD0" w:rsidRPr="00BE6E4C" w:rsidRDefault="000305CD"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Fun-FK-5</w:t>
            </w:r>
          </w:p>
        </w:tc>
        <w:tc>
          <w:tcPr>
            <w:tcW w:w="7938" w:type="dxa"/>
          </w:tcPr>
          <w:p w14:paraId="58260CCE" w14:textId="77777777" w:rsidR="00034FD0" w:rsidRPr="00BE6E4C" w:rsidRDefault="00B66D1F" w:rsidP="00034FD0">
            <w:pPr>
              <w:autoSpaceDE w:val="0"/>
              <w:autoSpaceDN w:val="0"/>
              <w:adjustRightInd w:val="0"/>
              <w:spacing w:after="0" w:line="240" w:lineRule="auto"/>
              <w:rPr>
                <w:rFonts w:ascii="CIDFont+F3" w:eastAsiaTheme="minorHAnsi" w:hAnsi="CIDFont+F3" w:cs="CIDFont+F3"/>
                <w:color w:val="000000"/>
                <w:sz w:val="21"/>
                <w:szCs w:val="21"/>
              </w:rPr>
            </w:pPr>
            <w:r w:rsidRPr="00BE6E4C">
              <w:rPr>
                <w:rFonts w:ascii="Fira Sans" w:hAnsi="Fira Sans" w:cstheme="minorHAnsi"/>
                <w:sz w:val="19"/>
                <w:szCs w:val="19"/>
              </w:rPr>
              <w:t>Umożliwienie wstępnego księgowanie dokumentów. Przez określenie „Dokument wstępnie zaksięgowany” należy rozumieć dokument, który został zaksięgowany przez użytkowników o niższym stopniu uprawnień i wymaga zatwierdzenia przez użytkownika z uprawnieniem do zatwierdzania i zapisania w Księdze Głównej. Do momentu powyższego zatwierdzenia w dokumencie i w dekrecie tego dokumentu użytkownik może dokonywać wszelkich zmian („bufor”)</w:t>
            </w:r>
            <w:r w:rsidR="00A01446" w:rsidRPr="00BE6E4C">
              <w:rPr>
                <w:rFonts w:ascii="Fira Sans" w:hAnsi="Fira Sans" w:cstheme="minorHAnsi"/>
                <w:sz w:val="19"/>
                <w:szCs w:val="19"/>
              </w:rPr>
              <w:t xml:space="preserve"> co daje możliwość weryfikacji zapisów i sporządzenia wydruków analitycznych w celu weryfikacji wprowadzonych zapisów operacji gospodarczych.</w:t>
            </w:r>
            <w:r w:rsidRPr="00BE6E4C">
              <w:rPr>
                <w:rFonts w:ascii="Fira Sans" w:hAnsi="Fira Sans" w:cstheme="minorHAnsi"/>
                <w:sz w:val="19"/>
                <w:szCs w:val="19"/>
              </w:rPr>
              <w:t>.</w:t>
            </w:r>
          </w:p>
        </w:tc>
      </w:tr>
      <w:tr w:rsidR="006720C1" w:rsidRPr="00BE6E4C" w14:paraId="38D5DB46" w14:textId="77777777" w:rsidTr="009B3AF4">
        <w:tc>
          <w:tcPr>
            <w:tcW w:w="1134" w:type="dxa"/>
          </w:tcPr>
          <w:p w14:paraId="3C864F4F" w14:textId="77777777" w:rsidR="006720C1"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6</w:t>
            </w:r>
          </w:p>
        </w:tc>
        <w:tc>
          <w:tcPr>
            <w:tcW w:w="7938" w:type="dxa"/>
          </w:tcPr>
          <w:p w14:paraId="079D4E6A"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Definiowanie automatycznych dekretacji uprawnionemu użytkownikowi merytorycznemu, który nie posiada wiedzy z zakresu programowania.</w:t>
            </w:r>
          </w:p>
        </w:tc>
      </w:tr>
      <w:tr w:rsidR="006720C1" w:rsidRPr="00BE6E4C" w14:paraId="70567FE3" w14:textId="77777777" w:rsidTr="009B3AF4">
        <w:tc>
          <w:tcPr>
            <w:tcW w:w="1134" w:type="dxa"/>
          </w:tcPr>
          <w:p w14:paraId="7F49F10E"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52B1A41D"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7</w:t>
            </w:r>
          </w:p>
        </w:tc>
        <w:tc>
          <w:tcPr>
            <w:tcW w:w="7938" w:type="dxa"/>
          </w:tcPr>
          <w:p w14:paraId="03F1DA75"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Wprowadzanie dokumentów z ręcznym wskazaniem sposobu dekretacji (sposobu ujęcia dowodu w księgach rachunkowych). Dekret księgowy składa się z jednej lub wielu pozycji księgowych. </w:t>
            </w:r>
          </w:p>
        </w:tc>
      </w:tr>
      <w:tr w:rsidR="006720C1" w:rsidRPr="00BE6E4C" w14:paraId="007390B3" w14:textId="77777777" w:rsidTr="009B3AF4">
        <w:tc>
          <w:tcPr>
            <w:tcW w:w="1134" w:type="dxa"/>
          </w:tcPr>
          <w:p w14:paraId="417508F2"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41E511E4"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8</w:t>
            </w:r>
          </w:p>
        </w:tc>
        <w:tc>
          <w:tcPr>
            <w:tcW w:w="7938" w:type="dxa"/>
          </w:tcPr>
          <w:p w14:paraId="0BEC39D6"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W ramach wzorców System musi umożliwiać tworzenie pól zmiennych, które uzupełniane są automatycznie w trakcie księgowania danych. Pola zmienne we wzorcu to m.in. kontrahent, beneficjent, pracownik.</w:t>
            </w:r>
          </w:p>
        </w:tc>
      </w:tr>
      <w:tr w:rsidR="006720C1" w:rsidRPr="00BE6E4C" w14:paraId="7C909FB3" w14:textId="77777777" w:rsidTr="009B3AF4">
        <w:tc>
          <w:tcPr>
            <w:tcW w:w="1134" w:type="dxa"/>
          </w:tcPr>
          <w:p w14:paraId="6C82E137"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7406F20A"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49806723"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9</w:t>
            </w:r>
          </w:p>
        </w:tc>
        <w:tc>
          <w:tcPr>
            <w:tcW w:w="7938" w:type="dxa"/>
          </w:tcPr>
          <w:p w14:paraId="5E018D25" w14:textId="1A2627D5"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automatycznie, na bieżąco (tj. po każdym pojedynczym zapisie księgowym w dekrecie) przeprowadzać kontrolę bilansowania się zapisów księgowych (i prezentować stan kontroli) oraz prezentować obroty dekretu. System musi uniemożliwić zamknięcie (zaksięgowanie) przez użytkownika dekretu niebilansującego się na kontach bilansowych.</w:t>
            </w:r>
            <w:r w:rsidR="000D5794" w:rsidRPr="00BE6E4C">
              <w:rPr>
                <w:rFonts w:ascii="Fira Sans" w:hAnsi="Fira Sans" w:cstheme="minorHAnsi"/>
                <w:sz w:val="19"/>
                <w:szCs w:val="19"/>
              </w:rPr>
              <w:t xml:space="preserve"> System winien nie dopuścić do dekretowania </w:t>
            </w:r>
            <w:r w:rsidR="00886845" w:rsidRPr="00BE6E4C">
              <w:rPr>
                <w:rFonts w:ascii="Fira Sans" w:hAnsi="Fira Sans" w:cstheme="minorHAnsi"/>
                <w:sz w:val="19"/>
                <w:szCs w:val="19"/>
              </w:rPr>
              <w:t xml:space="preserve">tego samego </w:t>
            </w:r>
            <w:r w:rsidR="000D5794" w:rsidRPr="00BE6E4C">
              <w:rPr>
                <w:rFonts w:ascii="Fira Sans" w:hAnsi="Fira Sans" w:cstheme="minorHAnsi"/>
                <w:sz w:val="19"/>
                <w:szCs w:val="19"/>
              </w:rPr>
              <w:t>dowodu przez dwie osoby w tym samym czasie.</w:t>
            </w:r>
          </w:p>
        </w:tc>
      </w:tr>
      <w:tr w:rsidR="00B66D1F" w:rsidRPr="00BE6E4C" w14:paraId="4BFAD497" w14:textId="77777777" w:rsidTr="00C35B22">
        <w:tc>
          <w:tcPr>
            <w:tcW w:w="1134" w:type="dxa"/>
          </w:tcPr>
          <w:p w14:paraId="534B9F5F"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172DD768"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54AD66BB"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1B4AE562" w14:textId="77777777" w:rsidR="003F0DC8" w:rsidRPr="00BE6E4C" w:rsidRDefault="003F0DC8" w:rsidP="003F0DC8">
            <w:pPr>
              <w:pStyle w:val="Akapitzlist"/>
              <w:tabs>
                <w:tab w:val="left" w:pos="-459"/>
              </w:tabs>
              <w:spacing w:after="0"/>
              <w:ind w:left="0"/>
              <w:jc w:val="center"/>
              <w:rPr>
                <w:rFonts w:ascii="Fira Sans" w:hAnsi="Fira Sans" w:cstheme="minorHAnsi"/>
                <w:sz w:val="19"/>
                <w:szCs w:val="19"/>
              </w:rPr>
            </w:pPr>
          </w:p>
          <w:p w14:paraId="234EA517" w14:textId="77777777" w:rsidR="00B66D1F" w:rsidRPr="00BE6E4C" w:rsidRDefault="003F0DC8" w:rsidP="003F0DC8">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10</w:t>
            </w:r>
          </w:p>
        </w:tc>
        <w:tc>
          <w:tcPr>
            <w:tcW w:w="7938" w:type="dxa"/>
          </w:tcPr>
          <w:p w14:paraId="1B201795" w14:textId="77777777" w:rsidR="00B66D1F" w:rsidRPr="00BE6E4C" w:rsidRDefault="00B66D1F" w:rsidP="00B66D1F">
            <w:pPr>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automatycznie bądź w wyniku ingerencji użytkownika nadawać i zmieniać status </w:t>
            </w:r>
            <w:r w:rsidR="00E74146" w:rsidRPr="00BE6E4C">
              <w:rPr>
                <w:rFonts w:ascii="Fira Sans" w:hAnsi="Fira Sans" w:cstheme="minorHAnsi"/>
                <w:sz w:val="19"/>
                <w:szCs w:val="19"/>
              </w:rPr>
              <w:t>dowodu</w:t>
            </w:r>
            <w:r w:rsidRPr="00BE6E4C">
              <w:rPr>
                <w:rFonts w:ascii="Fira Sans" w:hAnsi="Fira Sans" w:cstheme="minorHAnsi"/>
                <w:sz w:val="19"/>
                <w:szCs w:val="19"/>
              </w:rPr>
              <w:t xml:space="preserve"> księgowego w zależności od etapu w procesie ewidencji księgowej. Przykładowe statusy dokumentu księgowego obejmują:</w:t>
            </w:r>
          </w:p>
          <w:p w14:paraId="393579C2" w14:textId="77777777" w:rsidR="00B66D1F" w:rsidRPr="00BE6E4C"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wprowadzony (od wprowadzenia dokumentu źródłowego do jego zatwierdzenia),</w:t>
            </w:r>
          </w:p>
          <w:p w14:paraId="538CDE05" w14:textId="77777777" w:rsidR="00B66D1F" w:rsidRPr="00BE6E4C"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zatwierdzony (dokument, który uzyskał wynik kontroli pozytywny we wszystkich wymaganych obszarach),</w:t>
            </w:r>
          </w:p>
          <w:p w14:paraId="5E2E37C9" w14:textId="77777777" w:rsidR="00B66D1F" w:rsidRPr="00BE6E4C"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wstępnie zaksięgowany (od zatwierdzenia zgodności z planem finansowym do wstępnego zaksięgowania przez użytkownika o niższym stopniu uprawnień),</w:t>
            </w:r>
          </w:p>
          <w:p w14:paraId="2E1F0F49" w14:textId="77777777" w:rsidR="00B66D1F" w:rsidRPr="00BE6E4C"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zaksięgowany (dokument trwale zapisany w księgach rachunkowych bez możliwości dokonywania zmian).</w:t>
            </w:r>
          </w:p>
          <w:p w14:paraId="789A2142" w14:textId="77777777" w:rsidR="00B66D1F" w:rsidRPr="00BE6E4C" w:rsidRDefault="00B66D1F" w:rsidP="006C2150">
            <w:pPr>
              <w:pStyle w:val="Akapitzlist"/>
              <w:numPr>
                <w:ilvl w:val="0"/>
                <w:numId w:val="72"/>
              </w:numPr>
              <w:autoSpaceDE w:val="0"/>
              <w:autoSpaceDN w:val="0"/>
              <w:adjustRightInd w:val="0"/>
              <w:spacing w:after="0"/>
              <w:jc w:val="both"/>
              <w:rPr>
                <w:rFonts w:ascii="Fira Sans" w:hAnsi="Fira Sans" w:cstheme="minorHAnsi"/>
                <w:sz w:val="19"/>
                <w:szCs w:val="19"/>
              </w:rPr>
            </w:pPr>
            <w:r w:rsidRPr="00BE6E4C">
              <w:rPr>
                <w:rFonts w:ascii="Fira Sans" w:hAnsi="Fira Sans" w:cstheme="minorHAnsi"/>
                <w:sz w:val="19"/>
                <w:szCs w:val="19"/>
              </w:rPr>
              <w:t>wycofany (dokument wycofany z realizacji).</w:t>
            </w:r>
          </w:p>
        </w:tc>
      </w:tr>
      <w:tr w:rsidR="006720C1" w:rsidRPr="00BE6E4C" w14:paraId="4F446134" w14:textId="77777777" w:rsidTr="009B3AF4">
        <w:tc>
          <w:tcPr>
            <w:tcW w:w="1134" w:type="dxa"/>
          </w:tcPr>
          <w:p w14:paraId="70BA892F"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3F2DB23B"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1</w:t>
            </w:r>
          </w:p>
        </w:tc>
        <w:tc>
          <w:tcPr>
            <w:tcW w:w="7938" w:type="dxa"/>
          </w:tcPr>
          <w:p w14:paraId="571B5979" w14:textId="77777777" w:rsidR="006720C1" w:rsidRPr="00BE6E4C" w:rsidRDefault="006720C1" w:rsidP="009E23FE">
            <w:pPr>
              <w:autoSpaceDE w:val="0"/>
              <w:autoSpaceDN w:val="0"/>
              <w:adjustRightInd w:val="0"/>
              <w:spacing w:after="0"/>
              <w:jc w:val="both"/>
              <w:rPr>
                <w:rFonts w:ascii="Fira Sans" w:hAnsi="Fira Sans" w:cstheme="minorHAnsi"/>
                <w:sz w:val="19"/>
                <w:szCs w:val="19"/>
              </w:rPr>
            </w:pPr>
            <w:r w:rsidRPr="00BE6E4C">
              <w:rPr>
                <w:rFonts w:ascii="Fira Sans" w:hAnsi="Fira Sans" w:cstheme="minorHAnsi"/>
                <w:sz w:val="19"/>
                <w:szCs w:val="19"/>
              </w:rPr>
              <w:t>Możliwość dodatkowo księgowania jednostronnego na kontach pozabilansowych bez kontroli bilansowania zapisów.</w:t>
            </w:r>
          </w:p>
        </w:tc>
      </w:tr>
      <w:tr w:rsidR="006720C1" w:rsidRPr="00BE6E4C" w14:paraId="1113CE61" w14:textId="77777777" w:rsidTr="009B3AF4">
        <w:tc>
          <w:tcPr>
            <w:tcW w:w="1134" w:type="dxa"/>
          </w:tcPr>
          <w:p w14:paraId="0D51F776"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1C8F2F1A"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3C0ECBFE"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2</w:t>
            </w:r>
          </w:p>
        </w:tc>
        <w:tc>
          <w:tcPr>
            <w:tcW w:w="7938" w:type="dxa"/>
          </w:tcPr>
          <w:p w14:paraId="1EB4970F"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Prowadzenie słownika zdarzeń operacji gospodarczych. Do każdego elementu słownika musi być możliwość zdefiniowania wzorcowych opisów operacji gospodarczych. Definiowanie może odbywać się z wykorzystaniem elementów dokumentu źródłowego. Sugerowany przez System opis operacji gospodarczej na dokumencie źródłowym musi podlegać modyfikacji.</w:t>
            </w:r>
          </w:p>
        </w:tc>
      </w:tr>
      <w:tr w:rsidR="006720C1" w:rsidRPr="00BE6E4C" w14:paraId="1D3ED467" w14:textId="77777777" w:rsidTr="009B3AF4">
        <w:tc>
          <w:tcPr>
            <w:tcW w:w="1134" w:type="dxa"/>
          </w:tcPr>
          <w:p w14:paraId="3FE10DFE"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37E2B04D"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3</w:t>
            </w:r>
          </w:p>
        </w:tc>
        <w:tc>
          <w:tcPr>
            <w:tcW w:w="7938" w:type="dxa"/>
          </w:tcPr>
          <w:p w14:paraId="0E924A73"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Księgowanie </w:t>
            </w:r>
            <w:r w:rsidR="00E74146" w:rsidRPr="00BE6E4C">
              <w:rPr>
                <w:rFonts w:ascii="Fira Sans" w:hAnsi="Fira Sans" w:cstheme="minorHAnsi"/>
                <w:sz w:val="19"/>
                <w:szCs w:val="19"/>
              </w:rPr>
              <w:t>dowodów księgowych</w:t>
            </w:r>
            <w:r w:rsidRPr="00BE6E4C">
              <w:rPr>
                <w:rFonts w:ascii="Fira Sans" w:hAnsi="Fira Sans" w:cstheme="minorHAnsi"/>
                <w:sz w:val="19"/>
                <w:szCs w:val="19"/>
              </w:rPr>
              <w:t xml:space="preserve"> w dwóch niezamkniętych okresach sprawozdawczych równocześnie to znaczy w miesiącu n (miesiąc bieżący) i n+1 (miesiąc następujący po bieżącym), a także na przełomie roku budżetowego. </w:t>
            </w:r>
          </w:p>
        </w:tc>
      </w:tr>
      <w:tr w:rsidR="006720C1" w:rsidRPr="00BE6E4C" w14:paraId="3DD1A143" w14:textId="77777777" w:rsidTr="009B3AF4">
        <w:tc>
          <w:tcPr>
            <w:tcW w:w="1134" w:type="dxa"/>
          </w:tcPr>
          <w:p w14:paraId="0E6736DB"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28B03552"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4</w:t>
            </w:r>
          </w:p>
        </w:tc>
        <w:tc>
          <w:tcPr>
            <w:tcW w:w="7938" w:type="dxa"/>
          </w:tcPr>
          <w:p w14:paraId="0AFA4264"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Możliwość zamknięcia miesiąca stycznia</w:t>
            </w:r>
            <w:r w:rsidR="00422D6A" w:rsidRPr="00BE6E4C">
              <w:rPr>
                <w:rFonts w:ascii="Fira Sans" w:hAnsi="Fira Sans" w:cstheme="minorHAnsi"/>
                <w:sz w:val="19"/>
                <w:szCs w:val="19"/>
              </w:rPr>
              <w:t xml:space="preserve"> i lutego</w:t>
            </w:r>
            <w:r w:rsidRPr="00BE6E4C">
              <w:rPr>
                <w:rFonts w:ascii="Fira Sans" w:hAnsi="Fira Sans" w:cstheme="minorHAnsi"/>
                <w:sz w:val="19"/>
                <w:szCs w:val="19"/>
              </w:rPr>
              <w:t xml:space="preserve"> kolejnego roku budżetowego w sytuacji niezamknięcia miesiąca grudnia poprzedniego roku budżetowego z jednoczesną możliwością zmiany bilansu otwarcia.</w:t>
            </w:r>
          </w:p>
        </w:tc>
      </w:tr>
      <w:tr w:rsidR="006720C1" w:rsidRPr="00BE6E4C" w14:paraId="0BA3A576" w14:textId="77777777" w:rsidTr="009B3AF4">
        <w:tc>
          <w:tcPr>
            <w:tcW w:w="1134" w:type="dxa"/>
          </w:tcPr>
          <w:p w14:paraId="2E246441"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4526CE15"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7CBCC581"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5</w:t>
            </w:r>
          </w:p>
        </w:tc>
        <w:tc>
          <w:tcPr>
            <w:tcW w:w="7938" w:type="dxa"/>
          </w:tcPr>
          <w:p w14:paraId="70F1E9CF"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W procesie dekretacji System musi sugerować listę kont księgowych możliwych do wykorzystania</w:t>
            </w:r>
            <w:r w:rsidRPr="00BE6E4C">
              <w:rPr>
                <w:rFonts w:ascii="Fira Sans" w:hAnsi="Fira Sans" w:cstheme="minorHAnsi"/>
                <w:bCs/>
                <w:sz w:val="19"/>
                <w:szCs w:val="19"/>
              </w:rPr>
              <w:t xml:space="preserve"> (symbol oraz opis konta księgowego). Przykładowo po wpisaniu </w:t>
            </w:r>
            <w:r w:rsidR="00422D6A" w:rsidRPr="00BE6E4C">
              <w:rPr>
                <w:rFonts w:ascii="Fira Sans" w:hAnsi="Fira Sans" w:cstheme="minorHAnsi"/>
                <w:bCs/>
                <w:sz w:val="19"/>
                <w:szCs w:val="19"/>
              </w:rPr>
              <w:t xml:space="preserve">konta </w:t>
            </w:r>
            <w:r w:rsidRPr="00BE6E4C">
              <w:rPr>
                <w:rFonts w:ascii="Fira Sans" w:hAnsi="Fira Sans" w:cstheme="minorHAnsi"/>
                <w:bCs/>
                <w:sz w:val="19"/>
                <w:szCs w:val="19"/>
              </w:rPr>
              <w:t>syntet</w:t>
            </w:r>
            <w:r w:rsidR="00422D6A" w:rsidRPr="00BE6E4C">
              <w:rPr>
                <w:rFonts w:ascii="Fira Sans" w:hAnsi="Fira Sans" w:cstheme="minorHAnsi"/>
                <w:bCs/>
                <w:sz w:val="19"/>
                <w:szCs w:val="19"/>
              </w:rPr>
              <w:t>ycznego</w:t>
            </w:r>
            <w:r w:rsidRPr="00BE6E4C">
              <w:rPr>
                <w:rFonts w:ascii="Fira Sans" w:hAnsi="Fira Sans" w:cstheme="minorHAnsi"/>
                <w:bCs/>
                <w:sz w:val="19"/>
                <w:szCs w:val="19"/>
              </w:rPr>
              <w:t xml:space="preserve"> </w:t>
            </w:r>
            <w:r w:rsidR="00422D6A" w:rsidRPr="00BE6E4C">
              <w:rPr>
                <w:rFonts w:ascii="Fira Sans" w:hAnsi="Fira Sans" w:cstheme="minorHAnsi"/>
                <w:bCs/>
                <w:sz w:val="19"/>
                <w:szCs w:val="19"/>
              </w:rPr>
              <w:t xml:space="preserve">system </w:t>
            </w:r>
            <w:r w:rsidRPr="00BE6E4C">
              <w:rPr>
                <w:rFonts w:ascii="Fira Sans" w:hAnsi="Fira Sans" w:cstheme="minorHAnsi"/>
                <w:bCs/>
                <w:sz w:val="19"/>
                <w:szCs w:val="19"/>
              </w:rPr>
              <w:t>automatycznie podpowiada dalej tylko konta analityczne dla dan</w:t>
            </w:r>
            <w:r w:rsidR="00422D6A" w:rsidRPr="00BE6E4C">
              <w:rPr>
                <w:rFonts w:ascii="Fira Sans" w:hAnsi="Fira Sans" w:cstheme="minorHAnsi"/>
                <w:bCs/>
                <w:sz w:val="19"/>
                <w:szCs w:val="19"/>
              </w:rPr>
              <w:t>ego konta syntetycznego</w:t>
            </w:r>
            <w:r w:rsidRPr="00BE6E4C">
              <w:rPr>
                <w:rFonts w:ascii="Fira Sans" w:hAnsi="Fira Sans" w:cstheme="minorHAnsi"/>
                <w:bCs/>
                <w:sz w:val="19"/>
                <w:szCs w:val="19"/>
              </w:rPr>
              <w:t>.</w:t>
            </w:r>
            <w:r w:rsidRPr="00BE6E4C">
              <w:rPr>
                <w:rFonts w:ascii="Fira Sans" w:hAnsi="Fira Sans" w:cstheme="minorHAnsi"/>
                <w:sz w:val="19"/>
                <w:szCs w:val="19"/>
              </w:rPr>
              <w:t xml:space="preserve"> </w:t>
            </w:r>
            <w:r w:rsidR="008D590E" w:rsidRPr="00BE6E4C">
              <w:rPr>
                <w:rFonts w:ascii="Fira Sans" w:hAnsi="Fira Sans" w:cstheme="minorHAnsi"/>
                <w:sz w:val="19"/>
                <w:szCs w:val="19"/>
              </w:rPr>
              <w:t xml:space="preserve">Przy księgowaniu dokumentów </w:t>
            </w:r>
            <w:r w:rsidR="00422D6A" w:rsidRPr="00BE6E4C">
              <w:rPr>
                <w:rFonts w:ascii="Fira Sans" w:hAnsi="Fira Sans" w:cstheme="minorHAnsi"/>
                <w:sz w:val="19"/>
                <w:szCs w:val="19"/>
              </w:rPr>
              <w:t xml:space="preserve">dotyczących </w:t>
            </w:r>
            <w:r w:rsidR="008D590E" w:rsidRPr="00BE6E4C">
              <w:rPr>
                <w:rFonts w:ascii="Fira Sans" w:hAnsi="Fira Sans" w:cstheme="minorHAnsi"/>
                <w:sz w:val="19"/>
                <w:szCs w:val="19"/>
              </w:rPr>
              <w:t>pracowników (np. delegacje) system musi podpowiadać wybór (listę)  pracownik</w:t>
            </w:r>
            <w:r w:rsidR="00422D6A" w:rsidRPr="00BE6E4C">
              <w:rPr>
                <w:rFonts w:ascii="Fira Sans" w:hAnsi="Fira Sans" w:cstheme="minorHAnsi"/>
                <w:sz w:val="19"/>
                <w:szCs w:val="19"/>
              </w:rPr>
              <w:t>ów</w:t>
            </w:r>
            <w:r w:rsidR="008D590E" w:rsidRPr="00BE6E4C">
              <w:rPr>
                <w:rFonts w:ascii="Fira Sans" w:hAnsi="Fira Sans" w:cstheme="minorHAnsi"/>
                <w:sz w:val="19"/>
                <w:szCs w:val="19"/>
              </w:rPr>
              <w:t xml:space="preserve"> po wpisaniu początkowych liter nazwiska</w:t>
            </w:r>
            <w:r w:rsidR="00422D6A" w:rsidRPr="00BE6E4C">
              <w:rPr>
                <w:rFonts w:ascii="Fira Sans" w:hAnsi="Fira Sans" w:cstheme="minorHAnsi"/>
                <w:sz w:val="19"/>
                <w:szCs w:val="19"/>
              </w:rPr>
              <w:t>,</w:t>
            </w:r>
          </w:p>
        </w:tc>
      </w:tr>
      <w:tr w:rsidR="006720C1" w:rsidRPr="00BE6E4C" w14:paraId="70B6A7A2" w14:textId="77777777" w:rsidTr="009B3AF4">
        <w:tc>
          <w:tcPr>
            <w:tcW w:w="1134" w:type="dxa"/>
          </w:tcPr>
          <w:p w14:paraId="200F4BB4" w14:textId="77777777" w:rsidR="00A6205E" w:rsidRPr="00BE6E4C" w:rsidRDefault="00A6205E" w:rsidP="004E16DA">
            <w:pPr>
              <w:pStyle w:val="Akapitzlist"/>
              <w:tabs>
                <w:tab w:val="left" w:pos="-459"/>
              </w:tabs>
              <w:spacing w:after="0"/>
              <w:ind w:left="0"/>
              <w:jc w:val="center"/>
              <w:rPr>
                <w:rFonts w:ascii="Fira Sans" w:hAnsi="Fira Sans" w:cstheme="minorHAnsi"/>
                <w:sz w:val="19"/>
                <w:szCs w:val="19"/>
              </w:rPr>
            </w:pPr>
          </w:p>
          <w:p w14:paraId="05D7F5D6" w14:textId="77777777" w:rsidR="006720C1" w:rsidRPr="00BE6E4C" w:rsidRDefault="004E16DA"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6</w:t>
            </w:r>
          </w:p>
        </w:tc>
        <w:tc>
          <w:tcPr>
            <w:tcW w:w="7938" w:type="dxa"/>
          </w:tcPr>
          <w:p w14:paraId="48FEC41F"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sugerować listę </w:t>
            </w:r>
            <w:r w:rsidR="00E74146" w:rsidRPr="00BE6E4C">
              <w:rPr>
                <w:rFonts w:ascii="Fira Sans" w:hAnsi="Fira Sans" w:cstheme="minorHAnsi"/>
                <w:sz w:val="19"/>
                <w:szCs w:val="19"/>
              </w:rPr>
              <w:t>dowodów księgowych</w:t>
            </w:r>
            <w:r w:rsidRPr="00BE6E4C">
              <w:rPr>
                <w:rFonts w:ascii="Fira Sans" w:hAnsi="Fira Sans" w:cstheme="minorHAnsi"/>
                <w:sz w:val="19"/>
                <w:szCs w:val="19"/>
              </w:rPr>
              <w:t xml:space="preserve"> do rozliczenia </w:t>
            </w:r>
            <w:r w:rsidRPr="00BE6E4C">
              <w:rPr>
                <w:rFonts w:ascii="Fira Sans" w:hAnsi="Fira Sans" w:cstheme="minorHAnsi"/>
                <w:sz w:val="19"/>
                <w:szCs w:val="19"/>
              </w:rPr>
              <w:br/>
              <w:t>np. nierozliczonych zaliczek.</w:t>
            </w:r>
          </w:p>
        </w:tc>
      </w:tr>
      <w:tr w:rsidR="006720C1" w:rsidRPr="00BE6E4C" w14:paraId="75E12F97" w14:textId="77777777" w:rsidTr="009B3AF4">
        <w:tc>
          <w:tcPr>
            <w:tcW w:w="1134" w:type="dxa"/>
          </w:tcPr>
          <w:p w14:paraId="2A49F1E8"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71D21517"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237FFBF5" w14:textId="77777777" w:rsidR="004E16DA"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7</w:t>
            </w:r>
          </w:p>
        </w:tc>
        <w:tc>
          <w:tcPr>
            <w:tcW w:w="7938" w:type="dxa"/>
          </w:tcPr>
          <w:p w14:paraId="7FF1AF5B"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Automatyczne dekretowanie pozycji wyciągu bankowego z wykorzystaniem elementów dokumentu źródłowego oraz </w:t>
            </w:r>
            <w:r w:rsidR="00D05781" w:rsidRPr="00BE6E4C">
              <w:rPr>
                <w:rFonts w:ascii="Fira Sans" w:hAnsi="Fira Sans" w:cstheme="minorHAnsi"/>
                <w:sz w:val="19"/>
                <w:szCs w:val="19"/>
              </w:rPr>
              <w:t>automatyzowanie przy tym procesie rozliczenia</w:t>
            </w:r>
            <w:r w:rsidRPr="00BE6E4C">
              <w:rPr>
                <w:rFonts w:ascii="Fira Sans" w:hAnsi="Fira Sans" w:cstheme="minorHAnsi"/>
                <w:sz w:val="19"/>
                <w:szCs w:val="19"/>
              </w:rPr>
              <w:t xml:space="preserve"> rozrachunków. Funkcjonalność ta dotyczy wydatków Jednostki. W przypadku operacji wpływu, operacji w walucie obcej i rozliczania rozrachunków System musi umożliwiać ingerencję użytkownik</w:t>
            </w:r>
            <w:r w:rsidR="00422D6A" w:rsidRPr="00BE6E4C">
              <w:rPr>
                <w:rFonts w:ascii="Fira Sans" w:hAnsi="Fira Sans" w:cstheme="minorHAnsi"/>
                <w:sz w:val="19"/>
                <w:szCs w:val="19"/>
              </w:rPr>
              <w:t xml:space="preserve"> sugerując jednocześnie po nr dowodu źródłowego kojarzenie salda.</w:t>
            </w:r>
          </w:p>
        </w:tc>
      </w:tr>
      <w:tr w:rsidR="006720C1" w:rsidRPr="00BE6E4C" w14:paraId="2C3F214D" w14:textId="77777777" w:rsidTr="009B3AF4">
        <w:tc>
          <w:tcPr>
            <w:tcW w:w="1134" w:type="dxa"/>
          </w:tcPr>
          <w:p w14:paraId="5AEBA5AC"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1D3F8E07"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2A387484" w14:textId="77777777" w:rsidR="004E16DA"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8</w:t>
            </w:r>
          </w:p>
        </w:tc>
        <w:tc>
          <w:tcPr>
            <w:tcW w:w="7938" w:type="dxa"/>
          </w:tcPr>
          <w:p w14:paraId="52DABADA"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Automatyczne dekretowanie pozycji raportu kasowego z wykorzystaniem elementów dokumentu źródłowego oraz </w:t>
            </w:r>
            <w:r w:rsidR="00D05781" w:rsidRPr="00BE6E4C">
              <w:rPr>
                <w:rFonts w:ascii="Fira Sans" w:hAnsi="Fira Sans" w:cstheme="minorHAnsi"/>
                <w:sz w:val="19"/>
                <w:szCs w:val="19"/>
              </w:rPr>
              <w:t>automatyzowanie</w:t>
            </w:r>
            <w:r w:rsidRPr="00BE6E4C">
              <w:rPr>
                <w:rFonts w:ascii="Fira Sans" w:hAnsi="Fira Sans" w:cstheme="minorHAnsi"/>
                <w:sz w:val="19"/>
                <w:szCs w:val="19"/>
              </w:rPr>
              <w:t xml:space="preserve"> przy tym procesie </w:t>
            </w:r>
            <w:r w:rsidR="00D05781" w:rsidRPr="00BE6E4C">
              <w:rPr>
                <w:rFonts w:ascii="Fira Sans" w:hAnsi="Fira Sans" w:cstheme="minorHAnsi"/>
                <w:sz w:val="19"/>
                <w:szCs w:val="19"/>
              </w:rPr>
              <w:t>rozliczenia</w:t>
            </w:r>
            <w:r w:rsidRPr="00BE6E4C">
              <w:rPr>
                <w:rFonts w:ascii="Fira Sans" w:hAnsi="Fira Sans" w:cstheme="minorHAnsi"/>
                <w:sz w:val="19"/>
                <w:szCs w:val="19"/>
              </w:rPr>
              <w:t xml:space="preserve"> rozrachunków. W przyp</w:t>
            </w:r>
            <w:r w:rsidR="00D05781" w:rsidRPr="00BE6E4C">
              <w:rPr>
                <w:rFonts w:ascii="Fira Sans" w:hAnsi="Fira Sans" w:cstheme="minorHAnsi"/>
                <w:sz w:val="19"/>
                <w:szCs w:val="19"/>
              </w:rPr>
              <w:t xml:space="preserve">adku operacji wpływu, operacji </w:t>
            </w:r>
            <w:r w:rsidRPr="00BE6E4C">
              <w:rPr>
                <w:rFonts w:ascii="Fira Sans" w:hAnsi="Fira Sans" w:cstheme="minorHAnsi"/>
                <w:sz w:val="19"/>
                <w:szCs w:val="19"/>
              </w:rPr>
              <w:t>w walucie obcej i rozliczania rozrachunków System musi umożliwiać ingerencję użytkownika.</w:t>
            </w:r>
          </w:p>
        </w:tc>
      </w:tr>
      <w:tr w:rsidR="006720C1" w:rsidRPr="00BE6E4C" w14:paraId="427B6D5C" w14:textId="77777777" w:rsidTr="009B3AF4">
        <w:tc>
          <w:tcPr>
            <w:tcW w:w="1134" w:type="dxa"/>
          </w:tcPr>
          <w:p w14:paraId="0CED543A"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07C4F2F7"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29A9A28E"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6BCDFD98" w14:textId="77777777" w:rsidR="004E16DA"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1</w:t>
            </w:r>
            <w:r w:rsidR="000305CD" w:rsidRPr="00BE6E4C">
              <w:rPr>
                <w:rFonts w:ascii="Fira Sans" w:hAnsi="Fira Sans" w:cstheme="minorHAnsi"/>
                <w:sz w:val="19"/>
                <w:szCs w:val="19"/>
              </w:rPr>
              <w:t>9</w:t>
            </w:r>
          </w:p>
        </w:tc>
        <w:tc>
          <w:tcPr>
            <w:tcW w:w="7938" w:type="dxa"/>
          </w:tcPr>
          <w:p w14:paraId="5886B285"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po zatwierdzeniu listy płac automatycznie generować pełną dekretację listy płac w szczególności z uwzględnieniem składników wynagrodzeń, pochodnych, potrąceń. System musi zapewnić ewidencję listy płac zarówno w systemie ewidencji bilansowej oraz pozabilansowej z wykorzystaniem kont księgowych oraz musi prowadzić równolegle do powyższych ewidencji, ewidencję pozabilansową w układzie (z wykorzystaniem) klasyfikatorów.</w:t>
            </w:r>
          </w:p>
        </w:tc>
      </w:tr>
      <w:tr w:rsidR="006720C1" w:rsidRPr="00BE6E4C" w14:paraId="6039A444" w14:textId="77777777" w:rsidTr="009B3AF4">
        <w:tc>
          <w:tcPr>
            <w:tcW w:w="1134" w:type="dxa"/>
          </w:tcPr>
          <w:p w14:paraId="141F427C" w14:textId="77777777" w:rsidR="006720C1" w:rsidRPr="00BE6E4C" w:rsidRDefault="006720C1" w:rsidP="004E16DA">
            <w:pPr>
              <w:pStyle w:val="Akapitzlist"/>
              <w:tabs>
                <w:tab w:val="left" w:pos="-459"/>
              </w:tabs>
              <w:spacing w:after="0"/>
              <w:ind w:left="0"/>
              <w:jc w:val="center"/>
              <w:rPr>
                <w:rFonts w:ascii="Fira Sans" w:hAnsi="Fira Sans" w:cstheme="minorHAnsi"/>
                <w:sz w:val="19"/>
                <w:szCs w:val="19"/>
              </w:rPr>
            </w:pPr>
          </w:p>
          <w:p w14:paraId="0E463D48"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37A9A968" w14:textId="77777777" w:rsidR="004E16DA" w:rsidRPr="00BE6E4C" w:rsidRDefault="004E16DA" w:rsidP="004E16DA">
            <w:pPr>
              <w:pStyle w:val="Akapitzlist"/>
              <w:tabs>
                <w:tab w:val="left" w:pos="-459"/>
              </w:tabs>
              <w:spacing w:after="0"/>
              <w:ind w:left="0"/>
              <w:jc w:val="center"/>
              <w:rPr>
                <w:rFonts w:ascii="Fira Sans" w:hAnsi="Fira Sans" w:cstheme="minorHAnsi"/>
                <w:sz w:val="19"/>
                <w:szCs w:val="19"/>
              </w:rPr>
            </w:pPr>
          </w:p>
          <w:p w14:paraId="02D4C1BE" w14:textId="77777777" w:rsidR="004E16DA"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20</w:t>
            </w:r>
          </w:p>
        </w:tc>
        <w:tc>
          <w:tcPr>
            <w:tcW w:w="7938" w:type="dxa"/>
          </w:tcPr>
          <w:p w14:paraId="37194A06"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po zatwierdzeniu dokumentów dotyczących ewidencji składników majątku jednostki (środki trwałe, wartości niematerialne i prawne) automatycznie generować pełną dekretację powyższych dokumentów. System musi zapewnić ewidencję składników majątku jednostki, zarówno w systemie ewidencji bilansowej oraz pozabilansowej z wykorzystaniem kont księgowych oraz musi prowadzić równolegle do powyższych ewidencji, ewidencję pozabilansową w układzie (z wykorzystaniem) klasyfikatorów.</w:t>
            </w:r>
          </w:p>
        </w:tc>
      </w:tr>
      <w:tr w:rsidR="00B66D1F" w:rsidRPr="00BE6E4C" w14:paraId="560F0319" w14:textId="77777777" w:rsidTr="00C35B22">
        <w:tc>
          <w:tcPr>
            <w:tcW w:w="1134" w:type="dxa"/>
          </w:tcPr>
          <w:p w14:paraId="1E5FBE9D" w14:textId="77777777" w:rsidR="00B66D1F" w:rsidRPr="00BE6E4C" w:rsidRDefault="000305CD"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Fun-FK-21</w:t>
            </w:r>
          </w:p>
        </w:tc>
        <w:tc>
          <w:tcPr>
            <w:tcW w:w="7938" w:type="dxa"/>
          </w:tcPr>
          <w:p w14:paraId="5A2054D1" w14:textId="77777777" w:rsidR="00B66D1F" w:rsidRPr="00BE6E4C" w:rsidRDefault="00422D6A">
            <w:pPr>
              <w:autoSpaceDE w:val="0"/>
              <w:autoSpaceDN w:val="0"/>
              <w:adjustRightInd w:val="0"/>
              <w:spacing w:after="0" w:line="240" w:lineRule="auto"/>
              <w:jc w:val="both"/>
              <w:rPr>
                <w:rFonts w:ascii="Fira Sans" w:eastAsiaTheme="minorHAnsi" w:hAnsi="Fira Sans" w:cs="CIDFont+F3"/>
                <w:sz w:val="19"/>
                <w:szCs w:val="19"/>
              </w:rPr>
            </w:pPr>
            <w:r w:rsidRPr="00BE6E4C">
              <w:rPr>
                <w:rFonts w:ascii="Fira Sans" w:eastAsiaTheme="minorHAnsi" w:hAnsi="Fira Sans" w:cs="CIDFont+F3"/>
                <w:sz w:val="19"/>
                <w:szCs w:val="19"/>
              </w:rPr>
              <w:t xml:space="preserve">System musi informować </w:t>
            </w:r>
            <w:r w:rsidR="00B66D1F" w:rsidRPr="00BE6E4C">
              <w:rPr>
                <w:rFonts w:ascii="Fira Sans" w:eastAsiaTheme="minorHAnsi" w:hAnsi="Fira Sans" w:cs="CIDFont+F3"/>
                <w:sz w:val="19"/>
                <w:szCs w:val="19"/>
              </w:rPr>
              <w:t>użytkownika o poziomie wydatkowania w stosunku do planu</w:t>
            </w:r>
          </w:p>
          <w:p w14:paraId="2562B037" w14:textId="77777777" w:rsidR="00B66D1F" w:rsidRPr="00BE6E4C" w:rsidRDefault="00B66D1F"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eastAsiaTheme="minorHAnsi" w:hAnsi="Fira Sans" w:cs="CIDFont+F3"/>
                <w:sz w:val="19"/>
                <w:szCs w:val="19"/>
              </w:rPr>
              <w:t>i zaangażowania oraz o możliwości przekroczenia planów w poszczególnych</w:t>
            </w:r>
            <w:r w:rsidR="00422D6A" w:rsidRPr="00BE6E4C">
              <w:rPr>
                <w:rFonts w:ascii="Fira Sans" w:eastAsiaTheme="minorHAnsi" w:hAnsi="Fira Sans" w:cs="CIDFont+F3"/>
                <w:sz w:val="19"/>
                <w:szCs w:val="19"/>
              </w:rPr>
              <w:t xml:space="preserve"> </w:t>
            </w:r>
            <w:r w:rsidRPr="00BE6E4C">
              <w:rPr>
                <w:rFonts w:ascii="Fira Sans" w:eastAsiaTheme="minorHAnsi" w:hAnsi="Fira Sans" w:cs="CIDFont+F3"/>
                <w:sz w:val="19"/>
                <w:szCs w:val="19"/>
              </w:rPr>
              <w:t>pozycjach wydatków budżetowych w układzie tradycyjnym w okresach dziennych lub na żądanie użytkownika. Informowanie użytkownika o przekroczeniu planu w trakcie wprowadzania faktury oraz o ponownym wprowadzeniu faktury o takim samym numerze.</w:t>
            </w:r>
          </w:p>
        </w:tc>
      </w:tr>
      <w:tr w:rsidR="006720C1" w:rsidRPr="00BE6E4C" w14:paraId="606A2EE5" w14:textId="77777777" w:rsidTr="009B3AF4">
        <w:tc>
          <w:tcPr>
            <w:tcW w:w="1134" w:type="dxa"/>
          </w:tcPr>
          <w:p w14:paraId="18F6BD1C" w14:textId="77777777" w:rsidR="006720C1"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2</w:t>
            </w:r>
          </w:p>
          <w:p w14:paraId="4CC1ABA5" w14:textId="77777777" w:rsidR="00052C04" w:rsidRPr="00BE6E4C" w:rsidRDefault="00052C04" w:rsidP="004E16DA">
            <w:pPr>
              <w:pStyle w:val="Akapitzlist"/>
              <w:tabs>
                <w:tab w:val="left" w:pos="-459"/>
              </w:tabs>
              <w:spacing w:after="0"/>
              <w:ind w:left="0"/>
              <w:jc w:val="center"/>
              <w:rPr>
                <w:rFonts w:ascii="Fira Sans" w:hAnsi="Fira Sans" w:cstheme="minorHAnsi"/>
                <w:sz w:val="19"/>
                <w:szCs w:val="19"/>
              </w:rPr>
            </w:pPr>
          </w:p>
        </w:tc>
        <w:tc>
          <w:tcPr>
            <w:tcW w:w="7938" w:type="dxa"/>
          </w:tcPr>
          <w:p w14:paraId="3CE2B5EE" w14:textId="77777777" w:rsidR="006720C1" w:rsidRPr="00BE6E4C" w:rsidRDefault="00422D6A"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lastRenderedPageBreak/>
              <w:t>System musi umożliwiać a</w:t>
            </w:r>
            <w:r w:rsidR="006720C1" w:rsidRPr="00BE6E4C">
              <w:rPr>
                <w:rFonts w:ascii="Fira Sans" w:hAnsi="Fira Sans" w:cstheme="minorHAnsi"/>
                <w:sz w:val="19"/>
                <w:szCs w:val="19"/>
              </w:rPr>
              <w:t>utomatyzacj</w:t>
            </w:r>
            <w:r w:rsidRPr="00BE6E4C">
              <w:rPr>
                <w:rFonts w:ascii="Fira Sans" w:hAnsi="Fira Sans" w:cstheme="minorHAnsi"/>
                <w:sz w:val="19"/>
                <w:szCs w:val="19"/>
              </w:rPr>
              <w:t>ę</w:t>
            </w:r>
            <w:r w:rsidR="006720C1" w:rsidRPr="00BE6E4C">
              <w:rPr>
                <w:rFonts w:ascii="Fira Sans" w:hAnsi="Fira Sans" w:cstheme="minorHAnsi"/>
                <w:sz w:val="19"/>
                <w:szCs w:val="19"/>
              </w:rPr>
              <w:t xml:space="preserve"> procesu dekretowania naliczonej amortyzacji składników majątku jednostki.</w:t>
            </w:r>
          </w:p>
        </w:tc>
      </w:tr>
      <w:tr w:rsidR="006720C1" w:rsidRPr="00BE6E4C" w14:paraId="1EBA117B" w14:textId="77777777" w:rsidTr="009B3AF4">
        <w:tc>
          <w:tcPr>
            <w:tcW w:w="1134" w:type="dxa"/>
          </w:tcPr>
          <w:p w14:paraId="6495F350" w14:textId="77777777" w:rsidR="006720C1"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3</w:t>
            </w:r>
          </w:p>
        </w:tc>
        <w:tc>
          <w:tcPr>
            <w:tcW w:w="7938" w:type="dxa"/>
          </w:tcPr>
          <w:p w14:paraId="67A42205" w14:textId="77777777" w:rsidR="006720C1" w:rsidRPr="00BE6E4C" w:rsidRDefault="006720C1" w:rsidP="009E23FE">
            <w:pPr>
              <w:autoSpaceDE w:val="0"/>
              <w:autoSpaceDN w:val="0"/>
              <w:adjustRightInd w:val="0"/>
              <w:spacing w:after="0"/>
              <w:jc w:val="both"/>
              <w:rPr>
                <w:rFonts w:ascii="Fira Sans" w:hAnsi="Fira Sans" w:cstheme="minorHAnsi"/>
                <w:sz w:val="19"/>
                <w:szCs w:val="19"/>
              </w:rPr>
            </w:pPr>
            <w:r w:rsidRPr="00BE6E4C">
              <w:rPr>
                <w:rFonts w:ascii="Fira Sans" w:hAnsi="Fira Sans" w:cstheme="minorHAnsi"/>
                <w:sz w:val="19"/>
                <w:szCs w:val="19"/>
              </w:rPr>
              <w:t>System musi zapobiegać aktualizacji/zmiany danych w okresach zamkniętych.</w:t>
            </w:r>
          </w:p>
        </w:tc>
      </w:tr>
      <w:tr w:rsidR="006720C1" w:rsidRPr="00BE6E4C" w14:paraId="0A46EE96" w14:textId="77777777" w:rsidTr="009B3AF4">
        <w:tc>
          <w:tcPr>
            <w:tcW w:w="1134" w:type="dxa"/>
          </w:tcPr>
          <w:p w14:paraId="633D523B" w14:textId="77777777" w:rsidR="006720C1"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4</w:t>
            </w:r>
          </w:p>
        </w:tc>
        <w:tc>
          <w:tcPr>
            <w:tcW w:w="7938" w:type="dxa"/>
          </w:tcPr>
          <w:p w14:paraId="42888444" w14:textId="77777777" w:rsidR="006720C1" w:rsidRPr="00BE6E4C" w:rsidRDefault="00422D6A"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sprawdzać </w:t>
            </w:r>
            <w:r w:rsidR="006720C1" w:rsidRPr="00BE6E4C">
              <w:rPr>
                <w:rFonts w:ascii="Fira Sans" w:hAnsi="Fira Sans" w:cstheme="minorHAnsi"/>
                <w:sz w:val="19"/>
                <w:szCs w:val="19"/>
              </w:rPr>
              <w:t>zgodnoś</w:t>
            </w:r>
            <w:r w:rsidRPr="00BE6E4C">
              <w:rPr>
                <w:rFonts w:ascii="Fira Sans" w:hAnsi="Fira Sans" w:cstheme="minorHAnsi"/>
                <w:sz w:val="19"/>
                <w:szCs w:val="19"/>
              </w:rPr>
              <w:t xml:space="preserve">ć </w:t>
            </w:r>
            <w:r w:rsidR="006720C1" w:rsidRPr="00BE6E4C">
              <w:rPr>
                <w:rFonts w:ascii="Fira Sans" w:hAnsi="Fira Sans" w:cstheme="minorHAnsi"/>
                <w:sz w:val="19"/>
                <w:szCs w:val="19"/>
              </w:rPr>
              <w:t>daty operacji gospodarczej z odpowiednim okresem księgowym oraz sygnalizować komunikatem w przypadku niezgodności.</w:t>
            </w:r>
          </w:p>
        </w:tc>
      </w:tr>
      <w:tr w:rsidR="006720C1" w:rsidRPr="00BE6E4C" w14:paraId="127F1121" w14:textId="77777777" w:rsidTr="009B3AF4">
        <w:tc>
          <w:tcPr>
            <w:tcW w:w="1134" w:type="dxa"/>
          </w:tcPr>
          <w:p w14:paraId="5E3BA7B6" w14:textId="77777777" w:rsidR="006720C1"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5</w:t>
            </w:r>
          </w:p>
        </w:tc>
        <w:tc>
          <w:tcPr>
            <w:tcW w:w="7938" w:type="dxa"/>
          </w:tcPr>
          <w:p w14:paraId="319DEC4D" w14:textId="77777777" w:rsidR="006720C1" w:rsidRPr="00BE6E4C" w:rsidRDefault="00DA6A90"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sygnalizować pow</w:t>
            </w:r>
            <w:r w:rsidR="006720C1" w:rsidRPr="00BE6E4C">
              <w:rPr>
                <w:rFonts w:ascii="Fira Sans" w:hAnsi="Fira Sans" w:cstheme="minorHAnsi"/>
                <w:sz w:val="19"/>
                <w:szCs w:val="19"/>
              </w:rPr>
              <w:t xml:space="preserve">tórzenia numeru </w:t>
            </w:r>
            <w:r w:rsidR="00E74146" w:rsidRPr="00BE6E4C">
              <w:rPr>
                <w:rFonts w:ascii="Fira Sans" w:hAnsi="Fira Sans" w:cstheme="minorHAnsi"/>
                <w:sz w:val="19"/>
                <w:szCs w:val="19"/>
              </w:rPr>
              <w:t xml:space="preserve">dowodu </w:t>
            </w:r>
            <w:r w:rsidR="007544FC" w:rsidRPr="00BE6E4C">
              <w:rPr>
                <w:rFonts w:ascii="Fira Sans" w:hAnsi="Fira Sans" w:cstheme="minorHAnsi"/>
                <w:sz w:val="19"/>
                <w:szCs w:val="19"/>
              </w:rPr>
              <w:t>księgowego</w:t>
            </w:r>
            <w:r w:rsidR="006720C1" w:rsidRPr="00BE6E4C">
              <w:rPr>
                <w:rFonts w:ascii="Fira Sans" w:hAnsi="Fira Sans" w:cstheme="minorHAnsi"/>
                <w:sz w:val="19"/>
                <w:szCs w:val="19"/>
              </w:rPr>
              <w:t xml:space="preserve"> od kontrahenta/beneficjenta.</w:t>
            </w:r>
          </w:p>
        </w:tc>
      </w:tr>
      <w:tr w:rsidR="006720C1" w:rsidRPr="00BE6E4C" w14:paraId="7585F2EB" w14:textId="77777777" w:rsidTr="009B3AF4">
        <w:tc>
          <w:tcPr>
            <w:tcW w:w="1134" w:type="dxa"/>
          </w:tcPr>
          <w:p w14:paraId="2FC0D995" w14:textId="77777777" w:rsidR="006720C1" w:rsidRPr="00BE6E4C" w:rsidRDefault="00A6205E"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6</w:t>
            </w:r>
          </w:p>
        </w:tc>
        <w:tc>
          <w:tcPr>
            <w:tcW w:w="7938" w:type="dxa"/>
          </w:tcPr>
          <w:p w14:paraId="1468049F"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zapewnić </w:t>
            </w:r>
            <w:proofErr w:type="spellStart"/>
            <w:r w:rsidRPr="00BE6E4C">
              <w:rPr>
                <w:rFonts w:ascii="Fira Sans" w:hAnsi="Fira Sans" w:cstheme="minorHAnsi"/>
                <w:sz w:val="19"/>
                <w:szCs w:val="19"/>
              </w:rPr>
              <w:t>wielowalutowość</w:t>
            </w:r>
            <w:proofErr w:type="spellEnd"/>
            <w:r w:rsidRPr="00BE6E4C">
              <w:rPr>
                <w:rFonts w:ascii="Fira Sans" w:hAnsi="Fira Sans" w:cstheme="minorHAnsi"/>
                <w:sz w:val="19"/>
                <w:szCs w:val="19"/>
              </w:rPr>
              <w:t xml:space="preserve"> operacji.</w:t>
            </w:r>
          </w:p>
        </w:tc>
      </w:tr>
      <w:tr w:rsidR="00E64C09" w:rsidRPr="00BE6E4C" w14:paraId="4774FE6E" w14:textId="77777777" w:rsidTr="009B3AF4">
        <w:tc>
          <w:tcPr>
            <w:tcW w:w="1134" w:type="dxa"/>
          </w:tcPr>
          <w:p w14:paraId="2EC51330" w14:textId="77777777" w:rsidR="00E64C09" w:rsidRPr="00BE6E4C" w:rsidRDefault="00E64C09" w:rsidP="004E16DA">
            <w:pPr>
              <w:pStyle w:val="Akapitzlist"/>
              <w:tabs>
                <w:tab w:val="left" w:pos="-459"/>
              </w:tabs>
              <w:spacing w:after="0"/>
              <w:ind w:left="0"/>
              <w:jc w:val="center"/>
              <w:rPr>
                <w:rFonts w:ascii="Fira Sans" w:hAnsi="Fira Sans" w:cstheme="minorHAnsi"/>
                <w:sz w:val="19"/>
                <w:szCs w:val="19"/>
              </w:rPr>
            </w:pPr>
          </w:p>
          <w:p w14:paraId="597DEEFA" w14:textId="77777777" w:rsidR="009156A2" w:rsidRPr="00BE6E4C" w:rsidRDefault="009156A2" w:rsidP="004E16DA">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3F0DC8" w:rsidRPr="00BE6E4C">
              <w:rPr>
                <w:rFonts w:ascii="Fira Sans" w:hAnsi="Fira Sans" w:cstheme="minorHAnsi"/>
                <w:sz w:val="19"/>
                <w:szCs w:val="19"/>
              </w:rPr>
              <w:t>2</w:t>
            </w:r>
            <w:r w:rsidR="000305CD" w:rsidRPr="00BE6E4C">
              <w:rPr>
                <w:rFonts w:ascii="Fira Sans" w:hAnsi="Fira Sans" w:cstheme="minorHAnsi"/>
                <w:sz w:val="19"/>
                <w:szCs w:val="19"/>
              </w:rPr>
              <w:t>7</w:t>
            </w:r>
          </w:p>
        </w:tc>
        <w:tc>
          <w:tcPr>
            <w:tcW w:w="7938" w:type="dxa"/>
          </w:tcPr>
          <w:p w14:paraId="4F45E528" w14:textId="77777777" w:rsidR="00E64C09" w:rsidRPr="00BE6E4C" w:rsidRDefault="00DA6A90" w:rsidP="009B3AF4">
            <w:pPr>
              <w:spacing w:after="0" w:line="240" w:lineRule="auto"/>
              <w:rPr>
                <w:rFonts w:ascii="Fira Sans" w:hAnsi="Fira Sans"/>
                <w:color w:val="00B050"/>
                <w:sz w:val="19"/>
                <w:szCs w:val="19"/>
              </w:rPr>
            </w:pPr>
            <w:r w:rsidRPr="00BE6E4C">
              <w:rPr>
                <w:rFonts w:ascii="Fira Sans" w:hAnsi="Fira Sans"/>
                <w:sz w:val="19"/>
                <w:szCs w:val="19"/>
              </w:rPr>
              <w:t>System musi zapewnić p</w:t>
            </w:r>
            <w:r w:rsidR="00E64C09" w:rsidRPr="00BE6E4C">
              <w:rPr>
                <w:rFonts w:ascii="Fira Sans" w:hAnsi="Fira Sans"/>
                <w:sz w:val="19"/>
                <w:szCs w:val="19"/>
              </w:rPr>
              <w:t xml:space="preserve">rzy kilku stanowiskach z dostępem do modułu </w:t>
            </w:r>
            <w:r w:rsidRPr="00BE6E4C">
              <w:rPr>
                <w:rFonts w:ascii="Fira Sans" w:hAnsi="Fira Sans"/>
                <w:i/>
                <w:sz w:val="19"/>
                <w:szCs w:val="19"/>
              </w:rPr>
              <w:t>Księgowość</w:t>
            </w:r>
            <w:r w:rsidR="00E64C09" w:rsidRPr="00BE6E4C">
              <w:rPr>
                <w:rFonts w:ascii="Fira Sans" w:hAnsi="Fira Sans"/>
                <w:sz w:val="19"/>
                <w:szCs w:val="19"/>
              </w:rPr>
              <w:t>- możliwość pracy w różnych okresach księgowych jednocześnie.</w:t>
            </w:r>
          </w:p>
        </w:tc>
      </w:tr>
      <w:tr w:rsidR="00E74146" w:rsidRPr="00BE6E4C" w14:paraId="768FE4EC" w14:textId="77777777" w:rsidTr="009B3AF4">
        <w:tc>
          <w:tcPr>
            <w:tcW w:w="1134" w:type="dxa"/>
          </w:tcPr>
          <w:p w14:paraId="6E51A610" w14:textId="77777777" w:rsidR="00E74146" w:rsidRPr="00BE6E4C" w:rsidRDefault="00F3664A" w:rsidP="00E74146">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Fun-Fk-2</w:t>
            </w:r>
            <w:r w:rsidR="000305CD" w:rsidRPr="00BE6E4C">
              <w:rPr>
                <w:rFonts w:ascii="Fira Sans" w:hAnsi="Fira Sans" w:cstheme="minorHAnsi"/>
                <w:sz w:val="19"/>
                <w:szCs w:val="19"/>
              </w:rPr>
              <w:t>8</w:t>
            </w:r>
          </w:p>
        </w:tc>
        <w:tc>
          <w:tcPr>
            <w:tcW w:w="7938" w:type="dxa"/>
            <w:shd w:val="clear" w:color="auto" w:fill="auto"/>
          </w:tcPr>
          <w:p w14:paraId="4D5CA76D" w14:textId="77777777" w:rsidR="00E74146" w:rsidRPr="00BE6E4C" w:rsidRDefault="00F3664A" w:rsidP="00E74146">
            <w:pPr>
              <w:spacing w:after="0" w:line="240" w:lineRule="auto"/>
              <w:rPr>
                <w:rFonts w:ascii="Fira Sans" w:hAnsi="Fira Sans"/>
                <w:sz w:val="19"/>
                <w:szCs w:val="19"/>
              </w:rPr>
            </w:pPr>
            <w:r w:rsidRPr="00BE6E4C">
              <w:rPr>
                <w:rFonts w:ascii="Fira Sans" w:hAnsi="Fira Sans"/>
                <w:sz w:val="19"/>
                <w:szCs w:val="19"/>
              </w:rPr>
              <w:t xml:space="preserve">System musi zapewnić </w:t>
            </w:r>
            <w:r w:rsidR="00E74146" w:rsidRPr="00BE6E4C">
              <w:rPr>
                <w:rFonts w:ascii="Fira Sans" w:hAnsi="Fira Sans"/>
                <w:sz w:val="19"/>
                <w:szCs w:val="19"/>
              </w:rPr>
              <w:t>weryfikacj</w:t>
            </w:r>
            <w:r w:rsidRPr="00BE6E4C">
              <w:rPr>
                <w:rFonts w:ascii="Fira Sans" w:hAnsi="Fira Sans"/>
                <w:sz w:val="19"/>
                <w:szCs w:val="19"/>
              </w:rPr>
              <w:t>ę</w:t>
            </w:r>
            <w:r w:rsidR="00E74146" w:rsidRPr="00BE6E4C">
              <w:rPr>
                <w:rFonts w:ascii="Fira Sans" w:hAnsi="Fira Sans"/>
                <w:sz w:val="19"/>
                <w:szCs w:val="19"/>
              </w:rPr>
              <w:t xml:space="preserve"> zaktualizowanych planów finansowych z ewidencją księgową.</w:t>
            </w:r>
          </w:p>
        </w:tc>
      </w:tr>
      <w:tr w:rsidR="00220DC8" w:rsidRPr="00BE6E4C" w14:paraId="21B59BEB" w14:textId="77777777" w:rsidTr="009B3AF4">
        <w:tc>
          <w:tcPr>
            <w:tcW w:w="1134" w:type="dxa"/>
          </w:tcPr>
          <w:p w14:paraId="094E3A42" w14:textId="77777777" w:rsidR="00220DC8" w:rsidRPr="00BE6E4C" w:rsidRDefault="00220DC8" w:rsidP="00E74146">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Fun-Fk-2</w:t>
            </w:r>
            <w:r w:rsidR="000305CD" w:rsidRPr="00BE6E4C">
              <w:rPr>
                <w:rFonts w:ascii="Fira Sans" w:hAnsi="Fira Sans" w:cstheme="minorHAnsi"/>
                <w:sz w:val="19"/>
                <w:szCs w:val="19"/>
              </w:rPr>
              <w:t>9</w:t>
            </w:r>
          </w:p>
        </w:tc>
        <w:tc>
          <w:tcPr>
            <w:tcW w:w="7938" w:type="dxa"/>
            <w:shd w:val="clear" w:color="auto" w:fill="auto"/>
          </w:tcPr>
          <w:p w14:paraId="191DA7A8" w14:textId="77777777" w:rsidR="00220DC8" w:rsidRPr="00BE6E4C" w:rsidRDefault="00220DC8" w:rsidP="00E74146">
            <w:pPr>
              <w:spacing w:after="0" w:line="240" w:lineRule="auto"/>
              <w:rPr>
                <w:rFonts w:ascii="Fira Sans" w:hAnsi="Fira Sans"/>
                <w:sz w:val="19"/>
                <w:szCs w:val="19"/>
              </w:rPr>
            </w:pPr>
            <w:r w:rsidRPr="00BE6E4C">
              <w:rPr>
                <w:rFonts w:ascii="Fira Sans" w:hAnsi="Fira Sans"/>
                <w:sz w:val="19"/>
                <w:szCs w:val="19"/>
              </w:rPr>
              <w:t xml:space="preserve">System musi zapewnić możliwość </w:t>
            </w:r>
            <w:r w:rsidR="00D92369" w:rsidRPr="00BE6E4C">
              <w:rPr>
                <w:rFonts w:ascii="Fira Sans" w:hAnsi="Fira Sans"/>
                <w:sz w:val="19"/>
                <w:szCs w:val="19"/>
              </w:rPr>
              <w:t>utworzenia kopii dokumentu Polecenia Księgowania (PK) z możliwością jego edycji i modyfikacji</w:t>
            </w:r>
          </w:p>
        </w:tc>
      </w:tr>
      <w:tr w:rsidR="00A01446" w:rsidRPr="00BE6E4C" w14:paraId="3A25218C" w14:textId="77777777" w:rsidTr="009B3AF4">
        <w:tc>
          <w:tcPr>
            <w:tcW w:w="1134" w:type="dxa"/>
          </w:tcPr>
          <w:p w14:paraId="4F2B4F93" w14:textId="77777777" w:rsidR="00A01446" w:rsidRPr="00BE6E4C" w:rsidRDefault="001C57C9" w:rsidP="00E74146">
            <w:pPr>
              <w:pStyle w:val="Akapitzlist"/>
              <w:tabs>
                <w:tab w:val="left" w:pos="-459"/>
              </w:tabs>
              <w:spacing w:after="0"/>
              <w:ind w:left="0"/>
              <w:jc w:val="center"/>
              <w:rPr>
                <w:rFonts w:ascii="Fira Sans" w:hAnsi="Fira Sans" w:cstheme="minorHAnsi"/>
                <w:sz w:val="19"/>
                <w:szCs w:val="19"/>
              </w:rPr>
            </w:pPr>
            <w:r w:rsidRPr="00BE6E4C">
              <w:rPr>
                <w:rFonts w:ascii="Fira Sans" w:hAnsi="Fira Sans" w:cstheme="minorHAnsi"/>
                <w:sz w:val="19"/>
                <w:szCs w:val="19"/>
              </w:rPr>
              <w:t>Fun-Fk-</w:t>
            </w:r>
            <w:r w:rsidR="000305CD" w:rsidRPr="00BE6E4C">
              <w:rPr>
                <w:rFonts w:ascii="Fira Sans" w:hAnsi="Fira Sans" w:cstheme="minorHAnsi"/>
                <w:sz w:val="19"/>
                <w:szCs w:val="19"/>
              </w:rPr>
              <w:t>30</w:t>
            </w:r>
          </w:p>
        </w:tc>
        <w:tc>
          <w:tcPr>
            <w:tcW w:w="7938" w:type="dxa"/>
            <w:shd w:val="clear" w:color="auto" w:fill="auto"/>
          </w:tcPr>
          <w:p w14:paraId="4B98A600" w14:textId="77777777" w:rsidR="00A01446" w:rsidRPr="00BE6E4C" w:rsidRDefault="00A01446" w:rsidP="00E74146">
            <w:pPr>
              <w:spacing w:after="0" w:line="240" w:lineRule="auto"/>
              <w:rPr>
                <w:rFonts w:ascii="Fira Sans" w:hAnsi="Fira Sans"/>
                <w:sz w:val="19"/>
                <w:szCs w:val="19"/>
              </w:rPr>
            </w:pPr>
            <w:r w:rsidRPr="00BE6E4C">
              <w:rPr>
                <w:rFonts w:ascii="Fira Sans" w:hAnsi="Fira Sans"/>
                <w:sz w:val="19"/>
                <w:szCs w:val="19"/>
              </w:rPr>
              <w:t xml:space="preserve">System musi zapewnić automatyczne generowanie dokumentu Bilans Otwarcia /Bilans zamknięcia na podstawie </w:t>
            </w:r>
            <w:r w:rsidR="001C57C9" w:rsidRPr="00BE6E4C">
              <w:rPr>
                <w:rFonts w:ascii="Fira Sans" w:hAnsi="Fira Sans"/>
                <w:sz w:val="19"/>
                <w:szCs w:val="19"/>
              </w:rPr>
              <w:t>ewidencji księgowej</w:t>
            </w:r>
            <w:r w:rsidRPr="00BE6E4C">
              <w:rPr>
                <w:rFonts w:ascii="Fira Sans" w:hAnsi="Fira Sans"/>
                <w:sz w:val="19"/>
                <w:szCs w:val="19"/>
              </w:rPr>
              <w:t xml:space="preserve"> z możliwością jego edycji i modyfikacji.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7933"/>
      </w:tblGrid>
      <w:tr w:rsidR="006C28C0" w:rsidRPr="00BE6E4C" w14:paraId="28B8D0DE" w14:textId="77777777" w:rsidTr="006F4DC6">
        <w:trPr>
          <w:trHeight w:val="546"/>
        </w:trPr>
        <w:tc>
          <w:tcPr>
            <w:tcW w:w="9062" w:type="dxa"/>
            <w:gridSpan w:val="2"/>
            <w:shd w:val="clear" w:color="auto" w:fill="EAF1DD"/>
            <w:tcMar>
              <w:top w:w="0" w:type="dxa"/>
              <w:left w:w="108" w:type="dxa"/>
              <w:bottom w:w="0" w:type="dxa"/>
              <w:right w:w="108" w:type="dxa"/>
            </w:tcMar>
          </w:tcPr>
          <w:p w14:paraId="3D84BFA4" w14:textId="77777777" w:rsidR="006C28C0" w:rsidRPr="00BE6E4C" w:rsidRDefault="006C28C0" w:rsidP="006C28C0">
            <w:pPr>
              <w:spacing w:before="240"/>
              <w:jc w:val="center"/>
              <w:rPr>
                <w:rFonts w:ascii="Fira Sans" w:hAnsi="Fira Sans"/>
                <w:b/>
                <w:i/>
                <w:sz w:val="19"/>
                <w:szCs w:val="19"/>
              </w:rPr>
            </w:pPr>
            <w:r w:rsidRPr="00BE6E4C">
              <w:rPr>
                <w:rFonts w:ascii="Fira Sans" w:hAnsi="Fira Sans"/>
                <w:b/>
                <w:i/>
                <w:sz w:val="19"/>
                <w:szCs w:val="19"/>
              </w:rPr>
              <w:t>SEKCJA</w:t>
            </w:r>
            <w:r w:rsidRPr="00BE6E4C">
              <w:rPr>
                <w:rFonts w:ascii="Fira Sans" w:hAnsi="Fira Sans"/>
                <w:b/>
                <w:sz w:val="19"/>
                <w:szCs w:val="19"/>
              </w:rPr>
              <w:t xml:space="preserve"> – </w:t>
            </w:r>
            <w:r w:rsidRPr="00BE6E4C">
              <w:rPr>
                <w:rFonts w:ascii="Fira Sans" w:hAnsi="Fira Sans"/>
                <w:b/>
                <w:i/>
                <w:sz w:val="19"/>
                <w:szCs w:val="19"/>
              </w:rPr>
              <w:t xml:space="preserve">ZWS Sprzedaż </w:t>
            </w:r>
            <w:r w:rsidR="00DD626C" w:rsidRPr="00BE6E4C">
              <w:rPr>
                <w:rFonts w:ascii="Fira Sans" w:hAnsi="Fira Sans"/>
                <w:b/>
                <w:i/>
                <w:sz w:val="19"/>
                <w:szCs w:val="19"/>
              </w:rPr>
              <w:t>p</w:t>
            </w:r>
            <w:r w:rsidRPr="00BE6E4C">
              <w:rPr>
                <w:rFonts w:ascii="Fira Sans" w:hAnsi="Fira Sans"/>
                <w:b/>
                <w:i/>
                <w:sz w:val="19"/>
                <w:szCs w:val="19"/>
              </w:rPr>
              <w:t xml:space="preserve">ublikacji jako część </w:t>
            </w:r>
            <w:r w:rsidR="00DD626C" w:rsidRPr="00BE6E4C">
              <w:rPr>
                <w:rFonts w:ascii="Fira Sans" w:hAnsi="Fira Sans"/>
                <w:b/>
                <w:i/>
                <w:sz w:val="19"/>
                <w:szCs w:val="19"/>
              </w:rPr>
              <w:t>r</w:t>
            </w:r>
            <w:r w:rsidRPr="00BE6E4C">
              <w:rPr>
                <w:rFonts w:ascii="Fira Sans" w:hAnsi="Fira Sans"/>
                <w:b/>
                <w:i/>
                <w:sz w:val="19"/>
                <w:szCs w:val="19"/>
              </w:rPr>
              <w:t>ejestrów VAT</w:t>
            </w:r>
            <w:r w:rsidRPr="00BE6E4C">
              <w:rPr>
                <w:rFonts w:ascii="Fira Sans" w:hAnsi="Fira Sans"/>
                <w:b/>
                <w:sz w:val="19"/>
                <w:szCs w:val="19"/>
              </w:rPr>
              <w:t xml:space="preserve">  </w:t>
            </w:r>
          </w:p>
        </w:tc>
      </w:tr>
      <w:tr w:rsidR="00CB7416" w:rsidRPr="00BE6E4C" w14:paraId="6497C6E8" w14:textId="77777777" w:rsidTr="00CB7416">
        <w:trPr>
          <w:tblHeader/>
        </w:trPr>
        <w:tc>
          <w:tcPr>
            <w:tcW w:w="1129" w:type="dxa"/>
            <w:shd w:val="clear" w:color="auto" w:fill="DBE5F1"/>
            <w:tcMar>
              <w:top w:w="0" w:type="dxa"/>
              <w:left w:w="108" w:type="dxa"/>
              <w:bottom w:w="0" w:type="dxa"/>
              <w:right w:w="108" w:type="dxa"/>
            </w:tcMar>
            <w:vAlign w:val="center"/>
            <w:hideMark/>
          </w:tcPr>
          <w:p w14:paraId="5531A9C4" w14:textId="77777777" w:rsidR="00CB7416" w:rsidRPr="00BE6E4C" w:rsidRDefault="00CB7416" w:rsidP="00CB7416">
            <w:pPr>
              <w:spacing w:before="240"/>
              <w:jc w:val="center"/>
              <w:rPr>
                <w:rFonts w:ascii="Fira Sans" w:hAnsi="Fira Sans"/>
                <w:b/>
                <w:bCs/>
                <w:sz w:val="19"/>
                <w:szCs w:val="19"/>
              </w:rPr>
            </w:pPr>
            <w:r w:rsidRPr="00BE6E4C">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6D4AAB3A" w14:textId="77777777" w:rsidR="00CB7416" w:rsidRPr="00BE6E4C" w:rsidRDefault="00CB7416" w:rsidP="00CB7416">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DD626C" w:rsidRPr="00BE6E4C" w14:paraId="7C246ACA" w14:textId="77777777" w:rsidTr="006F4DC6">
        <w:tc>
          <w:tcPr>
            <w:tcW w:w="1134" w:type="dxa"/>
            <w:vAlign w:val="center"/>
          </w:tcPr>
          <w:p w14:paraId="2DB68F6B" w14:textId="77777777" w:rsidR="00DD626C" w:rsidRPr="00BE6E4C" w:rsidRDefault="00DD626C" w:rsidP="00DD626C">
            <w:pPr>
              <w:pStyle w:val="Akapitzlist"/>
              <w:tabs>
                <w:tab w:val="left" w:pos="-459"/>
              </w:tabs>
              <w:spacing w:after="0"/>
              <w:ind w:left="0"/>
              <w:jc w:val="center"/>
              <w:rPr>
                <w:rFonts w:ascii="Fira Sans" w:hAnsi="Fira Sans" w:cstheme="minorHAnsi"/>
                <w:sz w:val="19"/>
                <w:szCs w:val="19"/>
              </w:rPr>
            </w:pPr>
            <w:r w:rsidRPr="00BE6E4C">
              <w:rPr>
                <w:rFonts w:ascii="Fira Sans" w:hAnsi="Fira Sans"/>
                <w:sz w:val="19"/>
                <w:szCs w:val="19"/>
              </w:rPr>
              <w:t>Fun-SpZWS-1</w:t>
            </w:r>
          </w:p>
        </w:tc>
        <w:tc>
          <w:tcPr>
            <w:tcW w:w="7938" w:type="dxa"/>
            <w:shd w:val="clear" w:color="auto" w:fill="auto"/>
            <w:vAlign w:val="center"/>
          </w:tcPr>
          <w:p w14:paraId="4FA8CD3E"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stworzenia oddzielnego słownika publikacji zawierającego</w:t>
            </w:r>
          </w:p>
          <w:p w14:paraId="19D6A768"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indeks publikacji;</w:t>
            </w:r>
          </w:p>
          <w:p w14:paraId="5AE0F920"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tytuł publikacji;</w:t>
            </w:r>
          </w:p>
          <w:p w14:paraId="03C2313F" w14:textId="673BE6E4"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tytuł publikacji </w:t>
            </w:r>
            <w:r w:rsidR="000C4C0D" w:rsidRPr="00BE6E4C">
              <w:rPr>
                <w:rFonts w:ascii="Fira Sans" w:hAnsi="Fira Sans"/>
                <w:sz w:val="19"/>
                <w:szCs w:val="19"/>
              </w:rPr>
              <w:t>w</w:t>
            </w:r>
            <w:r w:rsidRPr="00BE6E4C">
              <w:rPr>
                <w:rFonts w:ascii="Fira Sans" w:hAnsi="Fira Sans"/>
                <w:sz w:val="19"/>
                <w:szCs w:val="19"/>
              </w:rPr>
              <w:t xml:space="preserve"> języku angielskim;  </w:t>
            </w:r>
          </w:p>
          <w:p w14:paraId="4BE7F196"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seria wydawnicza;</w:t>
            </w:r>
          </w:p>
          <w:p w14:paraId="1C2BEE12"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ISBN;</w:t>
            </w:r>
          </w:p>
          <w:p w14:paraId="5C58F590"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symbol PKWiU ;</w:t>
            </w:r>
          </w:p>
          <w:p w14:paraId="5BD18B06"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waga egzemplarza w gramach;</w:t>
            </w:r>
          </w:p>
          <w:p w14:paraId="10CF4CBC"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stawka VAT;</w:t>
            </w:r>
          </w:p>
          <w:p w14:paraId="7BBF7CD1" w14:textId="77777777" w:rsidR="00DD626C" w:rsidRPr="00BE6E4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cena.</w:t>
            </w:r>
          </w:p>
        </w:tc>
      </w:tr>
      <w:tr w:rsidR="00DD626C" w:rsidRPr="00BE6E4C" w14:paraId="7C83935D" w14:textId="77777777" w:rsidTr="00882B5E">
        <w:tc>
          <w:tcPr>
            <w:tcW w:w="1134" w:type="dxa"/>
            <w:vAlign w:val="center"/>
          </w:tcPr>
          <w:p w14:paraId="1C21B3CE"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Fun-SpZWS-2</w:t>
            </w:r>
          </w:p>
        </w:tc>
        <w:tc>
          <w:tcPr>
            <w:tcW w:w="7938" w:type="dxa"/>
            <w:shd w:val="clear" w:color="auto" w:fill="auto"/>
            <w:vAlign w:val="center"/>
          </w:tcPr>
          <w:p w14:paraId="53FBB961" w14:textId="553B5C7C"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System musi </w:t>
            </w:r>
            <w:r w:rsidR="000C4C0D" w:rsidRPr="00BE6E4C">
              <w:rPr>
                <w:rFonts w:ascii="Fira Sans" w:hAnsi="Fira Sans"/>
                <w:sz w:val="19"/>
                <w:szCs w:val="19"/>
              </w:rPr>
              <w:t xml:space="preserve">posiadać </w:t>
            </w:r>
            <w:r w:rsidRPr="00BE6E4C">
              <w:rPr>
                <w:rFonts w:ascii="Fira Sans" w:hAnsi="Fira Sans"/>
                <w:sz w:val="19"/>
                <w:szCs w:val="19"/>
              </w:rPr>
              <w:t xml:space="preserve"> możliw</w:t>
            </w:r>
            <w:r w:rsidR="000C4C0D" w:rsidRPr="00BE6E4C">
              <w:rPr>
                <w:rFonts w:ascii="Fira Sans" w:hAnsi="Fira Sans"/>
                <w:sz w:val="19"/>
                <w:szCs w:val="19"/>
              </w:rPr>
              <w:t>ość</w:t>
            </w:r>
            <w:r w:rsidRPr="00BE6E4C">
              <w:rPr>
                <w:rFonts w:ascii="Fira Sans" w:hAnsi="Fira Sans"/>
                <w:sz w:val="19"/>
                <w:szCs w:val="19"/>
              </w:rPr>
              <w:t xml:space="preserve"> dopisani</w:t>
            </w:r>
            <w:r w:rsidR="000C4C0D" w:rsidRPr="00BE6E4C">
              <w:rPr>
                <w:rFonts w:ascii="Fira Sans" w:hAnsi="Fira Sans"/>
                <w:sz w:val="19"/>
                <w:szCs w:val="19"/>
              </w:rPr>
              <w:t>a</w:t>
            </w:r>
            <w:r w:rsidRPr="00BE6E4C">
              <w:rPr>
                <w:rFonts w:ascii="Fira Sans" w:hAnsi="Fira Sans"/>
                <w:sz w:val="19"/>
                <w:szCs w:val="19"/>
              </w:rPr>
              <w:t xml:space="preserve"> do bazy danych kontrahentów danych zawierających: </w:t>
            </w:r>
          </w:p>
          <w:p w14:paraId="7B03AC61" w14:textId="77777777" w:rsidR="00DD626C" w:rsidRPr="00BE6E4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obszar geograficzny;</w:t>
            </w:r>
          </w:p>
          <w:p w14:paraId="56F905E4" w14:textId="77777777" w:rsidR="00DD626C" w:rsidRPr="00BE6E4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kraj;</w:t>
            </w:r>
          </w:p>
          <w:p w14:paraId="2A63D106" w14:textId="77777777" w:rsidR="00DD626C" w:rsidRPr="00BE6E4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branża;</w:t>
            </w:r>
          </w:p>
          <w:p w14:paraId="52569ACF" w14:textId="77777777" w:rsidR="00DD626C" w:rsidRPr="00BE6E4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grupa kontrahentów;</w:t>
            </w:r>
          </w:p>
          <w:p w14:paraId="5F7DE9EA" w14:textId="77777777" w:rsidR="00DD626C" w:rsidRPr="00BE6E4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rabat. </w:t>
            </w:r>
          </w:p>
        </w:tc>
      </w:tr>
      <w:tr w:rsidR="00DD626C" w:rsidRPr="00BE6E4C" w14:paraId="52490B1C" w14:textId="77777777" w:rsidTr="00882B5E">
        <w:tc>
          <w:tcPr>
            <w:tcW w:w="1134" w:type="dxa"/>
            <w:vAlign w:val="center"/>
          </w:tcPr>
          <w:p w14:paraId="5EB9636D"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Fun-SpZWS-3</w:t>
            </w:r>
          </w:p>
        </w:tc>
        <w:tc>
          <w:tcPr>
            <w:tcW w:w="7938" w:type="dxa"/>
            <w:shd w:val="clear" w:color="auto" w:fill="auto"/>
            <w:vAlign w:val="center"/>
          </w:tcPr>
          <w:p w14:paraId="09282431" w14:textId="0599E3EE"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System musi posiadać możliwość stworzenia słowników </w:t>
            </w:r>
            <w:r w:rsidR="009E1293" w:rsidRPr="00BE6E4C">
              <w:rPr>
                <w:rFonts w:ascii="Fira Sans" w:hAnsi="Fira Sans"/>
                <w:sz w:val="19"/>
                <w:szCs w:val="19"/>
              </w:rPr>
              <w:t xml:space="preserve">w zakresie </w:t>
            </w:r>
            <w:r w:rsidRPr="00BE6E4C">
              <w:rPr>
                <w:rFonts w:ascii="Fira Sans" w:hAnsi="Fira Sans"/>
                <w:sz w:val="19"/>
                <w:szCs w:val="19"/>
              </w:rPr>
              <w:t>:</w:t>
            </w:r>
          </w:p>
          <w:p w14:paraId="64012C3D"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a) opłat pocztowych dla paczek w zależności od :</w:t>
            </w:r>
          </w:p>
          <w:p w14:paraId="1C0B0218" w14:textId="77777777" w:rsidR="00DD626C" w:rsidRPr="00BE6E4C"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wagi</w:t>
            </w:r>
          </w:p>
          <w:p w14:paraId="6D5C15B4" w14:textId="77777777" w:rsidR="00DD626C" w:rsidRPr="00BE6E4C"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strefy wysyłki</w:t>
            </w:r>
          </w:p>
          <w:p w14:paraId="00B98312" w14:textId="77777777" w:rsidR="00DD626C" w:rsidRPr="00BE6E4C"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wysyłki ekonomicznej lub priorytetowej </w:t>
            </w:r>
          </w:p>
          <w:p w14:paraId="67E5F392" w14:textId="77777777" w:rsidR="00DD626C" w:rsidRPr="00BE6E4C"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wymiar przesyłki </w:t>
            </w:r>
          </w:p>
          <w:p w14:paraId="7BBE246B" w14:textId="7BC9D17D"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b) opłat pocztowych dla listów w zależności od :</w:t>
            </w:r>
          </w:p>
          <w:p w14:paraId="48881641" w14:textId="77777777" w:rsidR="00DD626C" w:rsidRPr="00BE6E4C"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wagi</w:t>
            </w:r>
          </w:p>
          <w:p w14:paraId="27CA9F58" w14:textId="77777777" w:rsidR="00DD626C" w:rsidRPr="00BE6E4C"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strefy wysyłki</w:t>
            </w:r>
          </w:p>
          <w:p w14:paraId="234FC3BE" w14:textId="77777777" w:rsidR="00DD626C" w:rsidRPr="00BE6E4C"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wysyłki ekonomicznej lub priorytetowej </w:t>
            </w:r>
          </w:p>
          <w:p w14:paraId="46152285" w14:textId="77777777" w:rsidR="00DD626C" w:rsidRPr="00BE6E4C"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wymiar przesyłki </w:t>
            </w:r>
          </w:p>
          <w:p w14:paraId="33DA21A2" w14:textId="47EAE65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c) opłat za świadczenia dodatkowe poczty .</w:t>
            </w:r>
            <w:r w:rsidRPr="00BE6E4C">
              <w:rPr>
                <w:rFonts w:ascii="Fira Sans" w:hAnsi="Fira Sans"/>
                <w:color w:val="FF0000"/>
                <w:sz w:val="19"/>
                <w:szCs w:val="19"/>
              </w:rPr>
              <w:t xml:space="preserve"> </w:t>
            </w:r>
          </w:p>
        </w:tc>
      </w:tr>
      <w:tr w:rsidR="00DD626C" w:rsidRPr="00BE6E4C" w14:paraId="39179D12" w14:textId="77777777" w:rsidTr="00882B5E">
        <w:tc>
          <w:tcPr>
            <w:tcW w:w="1134" w:type="dxa"/>
            <w:vAlign w:val="center"/>
          </w:tcPr>
          <w:p w14:paraId="573C010B"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FUN-SpZWS-4</w:t>
            </w:r>
          </w:p>
        </w:tc>
        <w:tc>
          <w:tcPr>
            <w:tcW w:w="7938" w:type="dxa"/>
            <w:shd w:val="clear" w:color="auto" w:fill="auto"/>
            <w:vAlign w:val="center"/>
          </w:tcPr>
          <w:p w14:paraId="3400F4F7" w14:textId="77777777" w:rsidR="009E45E0"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w:t>
            </w:r>
            <w:r w:rsidR="009E45E0" w:rsidRPr="00BE6E4C">
              <w:rPr>
                <w:rFonts w:ascii="Fira Sans" w:hAnsi="Fira Sans"/>
                <w:sz w:val="19"/>
                <w:szCs w:val="19"/>
              </w:rPr>
              <w:t>:</w:t>
            </w:r>
          </w:p>
          <w:p w14:paraId="23C265C6" w14:textId="49E103A9" w:rsidR="009E45E0" w:rsidRPr="00BE6E4C" w:rsidRDefault="00DD626C" w:rsidP="006C2150">
            <w:pPr>
              <w:pStyle w:val="Akapitzlist"/>
              <w:numPr>
                <w:ilvl w:val="0"/>
                <w:numId w:val="11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wystawania dokumentów sprzedaży</w:t>
            </w:r>
            <w:r w:rsidR="009E1293" w:rsidRPr="00BE6E4C">
              <w:rPr>
                <w:rFonts w:ascii="Fira Sans" w:hAnsi="Fira Sans"/>
                <w:sz w:val="19"/>
                <w:szCs w:val="19"/>
              </w:rPr>
              <w:t xml:space="preserve"> </w:t>
            </w:r>
            <w:r w:rsidRPr="00BE6E4C">
              <w:rPr>
                <w:rFonts w:ascii="Fira Sans" w:hAnsi="Fira Sans"/>
                <w:sz w:val="19"/>
                <w:szCs w:val="19"/>
              </w:rPr>
              <w:t>(faktur) oraz faktur korygujących z możliwością ujęcia ich w rejestrach VAT-owskich i innych sprawozdaniach</w:t>
            </w:r>
            <w:r w:rsidR="009E45E0" w:rsidRPr="00BE6E4C">
              <w:rPr>
                <w:rFonts w:ascii="Fira Sans" w:hAnsi="Fira Sans"/>
                <w:sz w:val="19"/>
                <w:szCs w:val="19"/>
              </w:rPr>
              <w:t>,</w:t>
            </w:r>
          </w:p>
          <w:p w14:paraId="73C71FB0" w14:textId="5856517F" w:rsidR="00DD626C" w:rsidRPr="00BE6E4C" w:rsidRDefault="009E45E0" w:rsidP="006C2150">
            <w:pPr>
              <w:pStyle w:val="Akapitzlist"/>
              <w:numPr>
                <w:ilvl w:val="0"/>
                <w:numId w:val="11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zdefiniowania dziennego kursu dolara/euro, który będzie wykorzystywany do wystawienia wszystkich dokumentów sprzedaży.</w:t>
            </w:r>
          </w:p>
        </w:tc>
      </w:tr>
      <w:tr w:rsidR="00DD626C" w:rsidRPr="00BE6E4C" w14:paraId="521327B9" w14:textId="77777777" w:rsidTr="00882B5E">
        <w:tc>
          <w:tcPr>
            <w:tcW w:w="1134" w:type="dxa"/>
            <w:vAlign w:val="center"/>
          </w:tcPr>
          <w:p w14:paraId="59F19860"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FUN-SpZWS-5</w:t>
            </w:r>
          </w:p>
        </w:tc>
        <w:tc>
          <w:tcPr>
            <w:tcW w:w="7938" w:type="dxa"/>
            <w:shd w:val="clear" w:color="auto" w:fill="auto"/>
            <w:vAlign w:val="center"/>
          </w:tcPr>
          <w:p w14:paraId="246F76BD"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wygenerowania prawidłowego dokumentu sprzedaży posiadające dodatkowe dane:</w:t>
            </w:r>
          </w:p>
          <w:p w14:paraId="632AFEA9"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lastRenderedPageBreak/>
              <w:t>Płatnika ( w przypadku gdy inny jest podmiot zamawiający usługę a inny płacący za nią),</w:t>
            </w:r>
          </w:p>
          <w:p w14:paraId="0378769C" w14:textId="02814C95"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Odbiorcy ( w przypadku gdy inny jest podmiot  zamawiający</w:t>
            </w:r>
            <w:r w:rsidR="000C4C0D" w:rsidRPr="00BE6E4C">
              <w:rPr>
                <w:rFonts w:ascii="Fira Sans" w:hAnsi="Fira Sans"/>
                <w:sz w:val="19"/>
                <w:szCs w:val="19"/>
              </w:rPr>
              <w:t>,</w:t>
            </w:r>
            <w:r w:rsidRPr="00BE6E4C">
              <w:rPr>
                <w:rFonts w:ascii="Fira Sans" w:hAnsi="Fira Sans"/>
                <w:sz w:val="19"/>
                <w:szCs w:val="19"/>
              </w:rPr>
              <w:t xml:space="preserve"> inny płacący za usługę a inny odbierający przesyłkę ),</w:t>
            </w:r>
          </w:p>
          <w:p w14:paraId="3F6AF0A6"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zliczoną automatycznie wagę przesyłki w oparciu o wagę poszczególnych pozycji z możliwością korekty ręcznej dla wagi opakowania </w:t>
            </w:r>
          </w:p>
          <w:p w14:paraId="049EF011"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zliczoną automatycznie opłatę pocztową w oparciu o wagę przesyłki i ewentualne dodatkowe opłaty z możliwością korekty ręcznej </w:t>
            </w:r>
          </w:p>
          <w:p w14:paraId="606C74E5"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możliwość zaznaczenia</w:t>
            </w:r>
            <w:r w:rsidR="000C4C0D" w:rsidRPr="00BE6E4C">
              <w:rPr>
                <w:rFonts w:ascii="Fira Sans" w:hAnsi="Fira Sans"/>
                <w:sz w:val="19"/>
                <w:szCs w:val="19"/>
              </w:rPr>
              <w:t>,</w:t>
            </w:r>
            <w:r w:rsidRPr="00BE6E4C">
              <w:rPr>
                <w:rFonts w:ascii="Fira Sans" w:hAnsi="Fira Sans"/>
                <w:sz w:val="19"/>
                <w:szCs w:val="19"/>
              </w:rPr>
              <w:t xml:space="preserve"> że faktura dotyczy sprzedaży wewnątrz wspólnotowej. </w:t>
            </w:r>
          </w:p>
          <w:p w14:paraId="3BCD624A"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możliwość zaznaczenia że dostawa podlega dodatkowym opłata np. (przesyłka polecona, pobraniowa z potwierdzenie odbioru itp.) </w:t>
            </w:r>
          </w:p>
          <w:p w14:paraId="51407657"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możliwość zaznaczenia że jest to faktura w euro lub w dolarach amerykańskich</w:t>
            </w:r>
          </w:p>
          <w:p w14:paraId="3108D00F" w14:textId="77777777" w:rsidR="00DD626C"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 przypadku faktur nie złotówkowych automatyczne przeliczanie wartość na wybraną walutę po kursie dania .</w:t>
            </w:r>
          </w:p>
          <w:p w14:paraId="3A228ADE" w14:textId="4A62E4AA" w:rsidR="009E45E0" w:rsidRPr="00BE6E4C"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zapisywanie w bazie danych kursu NPB po którym przeliczana był</w:t>
            </w:r>
            <w:r w:rsidR="00352579" w:rsidRPr="00BE6E4C">
              <w:rPr>
                <w:rFonts w:ascii="Fira Sans" w:hAnsi="Fira Sans"/>
                <w:sz w:val="19"/>
                <w:szCs w:val="19"/>
              </w:rPr>
              <w:t>a</w:t>
            </w:r>
            <w:r w:rsidRPr="00BE6E4C">
              <w:rPr>
                <w:rFonts w:ascii="Fira Sans" w:hAnsi="Fira Sans"/>
                <w:sz w:val="19"/>
                <w:szCs w:val="19"/>
              </w:rPr>
              <w:t xml:space="preserve"> każda faktura</w:t>
            </w:r>
            <w:r w:rsidR="009E45E0" w:rsidRPr="00BE6E4C">
              <w:rPr>
                <w:rFonts w:ascii="Fira Sans" w:hAnsi="Fira Sans"/>
                <w:sz w:val="19"/>
                <w:szCs w:val="19"/>
              </w:rPr>
              <w:t>,</w:t>
            </w:r>
          </w:p>
          <w:p w14:paraId="5A36420F" w14:textId="2E43EB4A" w:rsidR="00DD626C" w:rsidRPr="00BE6E4C" w:rsidRDefault="009E45E0"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zapisania w systemie, w rekordzie dotyczącym dokumentu sprzedaży kursu euro/dolara, który zostanie wykorzystany do wystawienia faktury kontrahentowi zagraniczne</w:t>
            </w:r>
            <w:r w:rsidR="00BE47AD" w:rsidRPr="00BE6E4C">
              <w:rPr>
                <w:rFonts w:ascii="Fira Sans" w:hAnsi="Fira Sans"/>
                <w:sz w:val="19"/>
                <w:szCs w:val="19"/>
              </w:rPr>
              <w:t>mu</w:t>
            </w:r>
            <w:r w:rsidR="008C3B25" w:rsidRPr="00BE6E4C">
              <w:rPr>
                <w:rFonts w:ascii="Fira Sans" w:hAnsi="Fira Sans"/>
                <w:sz w:val="19"/>
                <w:szCs w:val="19"/>
              </w:rPr>
              <w:t>.</w:t>
            </w:r>
          </w:p>
          <w:p w14:paraId="6E912A5D"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 przypadku posiadania rabatu przez kontrahenta poszczególne pozycje powinny być o jego procentową wartość pomniejszone ( nie dotyczy opłaty pocztowej) </w:t>
            </w:r>
          </w:p>
        </w:tc>
      </w:tr>
      <w:tr w:rsidR="00DD626C" w:rsidRPr="00BE6E4C" w14:paraId="7C712774" w14:textId="77777777" w:rsidTr="00882B5E">
        <w:tc>
          <w:tcPr>
            <w:tcW w:w="1134" w:type="dxa"/>
            <w:vAlign w:val="center"/>
          </w:tcPr>
          <w:p w14:paraId="43E7BA73"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lastRenderedPageBreak/>
              <w:t>Fun-SpZWS-6</w:t>
            </w:r>
          </w:p>
        </w:tc>
        <w:tc>
          <w:tcPr>
            <w:tcW w:w="7938" w:type="dxa"/>
            <w:shd w:val="clear" w:color="auto" w:fill="auto"/>
            <w:vAlign w:val="center"/>
          </w:tcPr>
          <w:p w14:paraId="2BE8AA3E"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wydruku faktur z dodatkowymi elementami:</w:t>
            </w:r>
          </w:p>
          <w:p w14:paraId="17D7C58C"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wyszczególnienie płatnika jeśli jest to inna osoba niż kontrahent zamawiający</w:t>
            </w:r>
          </w:p>
          <w:p w14:paraId="4BC2481A"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wyszczególnienia odbiorcy jeśli jest to inna osoba niż kontrahent zamawiający </w:t>
            </w:r>
          </w:p>
          <w:p w14:paraId="7754E8C8"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wyszczególnienie jako osobnej pozycji opłaty pocztowej . </w:t>
            </w:r>
          </w:p>
          <w:p w14:paraId="0F732A9C"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wydruk faktur z wyszczególnionym rabatem</w:t>
            </w:r>
          </w:p>
          <w:p w14:paraId="50365027"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wydruk faktur zagranicznych w języku angielskim </w:t>
            </w:r>
          </w:p>
          <w:p w14:paraId="4EADCBD2" w14:textId="77777777" w:rsidR="00DD626C" w:rsidRPr="00BE6E4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wydruk faktur w innej walucie niż PLN ( euro lub dolar amerykański) </w:t>
            </w:r>
          </w:p>
        </w:tc>
      </w:tr>
      <w:tr w:rsidR="00DD626C" w:rsidRPr="00BE6E4C" w14:paraId="1ACCB5AC" w14:textId="77777777" w:rsidTr="00882B5E">
        <w:tc>
          <w:tcPr>
            <w:tcW w:w="1134" w:type="dxa"/>
            <w:vAlign w:val="center"/>
          </w:tcPr>
          <w:p w14:paraId="1C038A20"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Fun-SpZWS-7</w:t>
            </w:r>
          </w:p>
        </w:tc>
        <w:tc>
          <w:tcPr>
            <w:tcW w:w="7938" w:type="dxa"/>
            <w:shd w:val="clear" w:color="auto" w:fill="auto"/>
            <w:vAlign w:val="center"/>
          </w:tcPr>
          <w:p w14:paraId="4ED6A033"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Wszystkie dokumenty sprzedaży wystawione przez Sprzedaż Publikacji muszą być widoczne dla operatorów Rejestrów VAT np. w celu przeprowadzania rozliczeń  </w:t>
            </w:r>
          </w:p>
        </w:tc>
      </w:tr>
      <w:tr w:rsidR="00DD626C" w:rsidRPr="00BE6E4C" w14:paraId="6736E1EE" w14:textId="77777777" w:rsidTr="00882B5E">
        <w:tc>
          <w:tcPr>
            <w:tcW w:w="1134" w:type="dxa"/>
            <w:vAlign w:val="center"/>
          </w:tcPr>
          <w:p w14:paraId="3A62459A" w14:textId="77777777" w:rsidR="00DD626C" w:rsidRPr="00BE6E4C" w:rsidRDefault="00DD626C" w:rsidP="00DD626C">
            <w:pPr>
              <w:pStyle w:val="Akapitzlist"/>
              <w:tabs>
                <w:tab w:val="left" w:pos="-459"/>
              </w:tabs>
              <w:spacing w:after="0"/>
              <w:ind w:left="0"/>
              <w:jc w:val="center"/>
              <w:rPr>
                <w:rFonts w:ascii="Fira Sans" w:hAnsi="Fira Sans"/>
                <w:sz w:val="19"/>
                <w:szCs w:val="19"/>
              </w:rPr>
            </w:pPr>
            <w:r w:rsidRPr="00BE6E4C">
              <w:rPr>
                <w:rFonts w:ascii="Fira Sans" w:hAnsi="Fira Sans"/>
                <w:sz w:val="19"/>
                <w:szCs w:val="19"/>
              </w:rPr>
              <w:t>Fun-SpZWS-8</w:t>
            </w:r>
          </w:p>
        </w:tc>
        <w:tc>
          <w:tcPr>
            <w:tcW w:w="7938" w:type="dxa"/>
            <w:shd w:val="clear" w:color="auto" w:fill="auto"/>
            <w:vAlign w:val="center"/>
          </w:tcPr>
          <w:p w14:paraId="6714EEAC" w14:textId="77777777" w:rsidR="00DD626C" w:rsidRPr="00BE6E4C" w:rsidRDefault="00DD626C" w:rsidP="00DD626C">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dostępu do archiwalnych dokumentów sprzedaży oraz możliwość wydruków zestawień za określony okres w zestawienia:</w:t>
            </w:r>
          </w:p>
          <w:p w14:paraId="29153280" w14:textId="77777777" w:rsidR="00DD626C" w:rsidRPr="00BE6E4C" w:rsidRDefault="00DD626C" w:rsidP="006C2150">
            <w:pPr>
              <w:pStyle w:val="Akapitzlist"/>
              <w:numPr>
                <w:ilvl w:val="0"/>
                <w:numId w:val="106"/>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kontrahent,</w:t>
            </w:r>
          </w:p>
          <w:p w14:paraId="2D3F0F33" w14:textId="77777777" w:rsidR="00DD626C" w:rsidRPr="00BE6E4C" w:rsidRDefault="00DD626C" w:rsidP="006C2150">
            <w:pPr>
              <w:pStyle w:val="Akapitzlist"/>
              <w:numPr>
                <w:ilvl w:val="0"/>
                <w:numId w:val="106"/>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indeks publikacji.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33"/>
      </w:tblGrid>
      <w:tr w:rsidR="00C25E2E" w:rsidRPr="00BE6E4C" w14:paraId="77E2D8AA" w14:textId="77777777" w:rsidTr="00882B5E">
        <w:tc>
          <w:tcPr>
            <w:tcW w:w="9062" w:type="dxa"/>
            <w:gridSpan w:val="2"/>
            <w:shd w:val="clear" w:color="auto" w:fill="EAF1DD"/>
            <w:tcMar>
              <w:top w:w="0" w:type="dxa"/>
              <w:left w:w="108" w:type="dxa"/>
              <w:bottom w:w="0" w:type="dxa"/>
              <w:right w:w="108" w:type="dxa"/>
            </w:tcMar>
            <w:vAlign w:val="center"/>
            <w:hideMark/>
          </w:tcPr>
          <w:p w14:paraId="3F864F76" w14:textId="77777777" w:rsidR="00C25E2E" w:rsidRPr="00BE6E4C" w:rsidRDefault="00C25E2E" w:rsidP="00882B5E">
            <w:pPr>
              <w:spacing w:after="0"/>
              <w:jc w:val="center"/>
              <w:rPr>
                <w:rFonts w:ascii="Fira Sans" w:hAnsi="Fira Sans"/>
                <w:b/>
                <w:i/>
                <w:iCs/>
                <w:sz w:val="19"/>
                <w:szCs w:val="19"/>
              </w:rPr>
            </w:pPr>
          </w:p>
          <w:p w14:paraId="1EA34034" w14:textId="77777777" w:rsidR="00C25E2E" w:rsidRPr="00BE6E4C" w:rsidRDefault="00C25E2E" w:rsidP="00882B5E">
            <w:pPr>
              <w:spacing w:after="0" w:line="480" w:lineRule="auto"/>
              <w:jc w:val="center"/>
              <w:rPr>
                <w:rFonts w:ascii="Fira Sans" w:hAnsi="Fira Sans"/>
                <w:b/>
                <w:i/>
                <w:iCs/>
                <w:sz w:val="19"/>
                <w:szCs w:val="19"/>
              </w:rPr>
            </w:pPr>
            <w:r w:rsidRPr="00BE6E4C">
              <w:rPr>
                <w:rFonts w:ascii="Fira Sans" w:hAnsi="Fira Sans"/>
                <w:b/>
                <w:i/>
                <w:iCs/>
                <w:sz w:val="19"/>
                <w:szCs w:val="19"/>
              </w:rPr>
              <w:t>Sekcja – ZWS Zamówienia jako część rejestrów VAT</w:t>
            </w:r>
          </w:p>
        </w:tc>
      </w:tr>
      <w:tr w:rsidR="00C25E2E" w:rsidRPr="00BE6E4C" w14:paraId="27733A7B" w14:textId="77777777" w:rsidTr="00882B5E">
        <w:trPr>
          <w:tblHeader/>
        </w:trPr>
        <w:tc>
          <w:tcPr>
            <w:tcW w:w="1129" w:type="dxa"/>
            <w:shd w:val="clear" w:color="auto" w:fill="DBE5F1"/>
            <w:tcMar>
              <w:top w:w="0" w:type="dxa"/>
              <w:left w:w="108" w:type="dxa"/>
              <w:bottom w:w="0" w:type="dxa"/>
              <w:right w:w="108" w:type="dxa"/>
            </w:tcMar>
            <w:vAlign w:val="center"/>
            <w:hideMark/>
          </w:tcPr>
          <w:p w14:paraId="549EE06D" w14:textId="77777777" w:rsidR="00C25E2E" w:rsidRPr="00BE6E4C" w:rsidRDefault="00C25E2E" w:rsidP="00882B5E">
            <w:pPr>
              <w:spacing w:before="240"/>
              <w:jc w:val="center"/>
              <w:rPr>
                <w:rFonts w:ascii="Fira Sans" w:hAnsi="Fira Sans"/>
                <w:b/>
                <w:bCs/>
                <w:sz w:val="19"/>
                <w:szCs w:val="19"/>
              </w:rPr>
            </w:pPr>
            <w:r w:rsidRPr="00BE6E4C">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6E149A60" w14:textId="77777777" w:rsidR="00C25E2E" w:rsidRPr="00BE6E4C" w:rsidRDefault="00C25E2E" w:rsidP="00882B5E">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r w:rsidR="00C25E2E" w:rsidRPr="00BE6E4C" w14:paraId="6BE7F811" w14:textId="77777777" w:rsidTr="006F4DC6">
        <w:trPr>
          <w:trHeight w:val="828"/>
        </w:trPr>
        <w:tc>
          <w:tcPr>
            <w:tcW w:w="1129" w:type="dxa"/>
            <w:tcMar>
              <w:top w:w="0" w:type="dxa"/>
              <w:left w:w="108" w:type="dxa"/>
              <w:bottom w:w="0" w:type="dxa"/>
              <w:right w:w="108" w:type="dxa"/>
            </w:tcMar>
            <w:vAlign w:val="center"/>
          </w:tcPr>
          <w:p w14:paraId="0A973FDA"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t>Fun-ZamZWS-1</w:t>
            </w:r>
          </w:p>
        </w:tc>
        <w:tc>
          <w:tcPr>
            <w:tcW w:w="7933" w:type="dxa"/>
            <w:tcMar>
              <w:top w:w="0" w:type="dxa"/>
              <w:left w:w="108" w:type="dxa"/>
              <w:bottom w:w="0" w:type="dxa"/>
              <w:right w:w="108" w:type="dxa"/>
            </w:tcMar>
            <w:vAlign w:val="center"/>
          </w:tcPr>
          <w:p w14:paraId="67794664" w14:textId="77777777"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wygenerowania dokumentów zamówienia zawierających w szczególności :</w:t>
            </w:r>
          </w:p>
          <w:p w14:paraId="328E4D03"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status</w:t>
            </w:r>
          </w:p>
          <w:p w14:paraId="182D2809"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numer zamówienia nadany przez system</w:t>
            </w:r>
          </w:p>
          <w:p w14:paraId="1765A0BD"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oryginalny numer zamówienia nadany przez zamawiającego</w:t>
            </w:r>
          </w:p>
          <w:p w14:paraId="30D4205E"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daty Rejestracji, wpływu i wystawienia zamówienia </w:t>
            </w:r>
          </w:p>
          <w:p w14:paraId="54EA8858"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numer i nazwę kontrahenta składającego zamówienie </w:t>
            </w:r>
          </w:p>
          <w:p w14:paraId="447D7BC6"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płatnika ( w przypadku gdy inny jest podmiot zamawiający usługę a inny płacący za nią)</w:t>
            </w:r>
          </w:p>
          <w:p w14:paraId="1D0232AC" w14:textId="7EA649E0"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odbiorca (w przypadku gdy inny jest podmiot  zamawiający</w:t>
            </w:r>
            <w:r w:rsidR="009E1293" w:rsidRPr="00BE6E4C">
              <w:rPr>
                <w:rFonts w:ascii="Fira Sans" w:hAnsi="Fira Sans"/>
                <w:sz w:val="19"/>
                <w:szCs w:val="19"/>
              </w:rPr>
              <w:t>,</w:t>
            </w:r>
            <w:r w:rsidRPr="00BE6E4C">
              <w:rPr>
                <w:rFonts w:ascii="Fira Sans" w:hAnsi="Fira Sans"/>
                <w:sz w:val="19"/>
                <w:szCs w:val="19"/>
              </w:rPr>
              <w:t xml:space="preserve"> inny płacący za usługę a inny odbierający przesyłkę ) </w:t>
            </w:r>
          </w:p>
          <w:p w14:paraId="785EBEDB"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formę dostawy</w:t>
            </w:r>
          </w:p>
          <w:p w14:paraId="65CCD79C" w14:textId="59753C92"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pozycj</w:t>
            </w:r>
            <w:r w:rsidR="009E1293" w:rsidRPr="00BE6E4C">
              <w:rPr>
                <w:rFonts w:ascii="Fira Sans" w:hAnsi="Fira Sans"/>
                <w:sz w:val="19"/>
                <w:szCs w:val="19"/>
              </w:rPr>
              <w:t>ę</w:t>
            </w:r>
            <w:r w:rsidRPr="00BE6E4C">
              <w:rPr>
                <w:rFonts w:ascii="Fira Sans" w:hAnsi="Fira Sans"/>
                <w:sz w:val="19"/>
                <w:szCs w:val="19"/>
              </w:rPr>
              <w:t xml:space="preserve"> zamówienia wraz z</w:t>
            </w:r>
            <w:r w:rsidR="000A34E6" w:rsidRPr="00BE6E4C">
              <w:rPr>
                <w:rFonts w:ascii="Fira Sans" w:hAnsi="Fira Sans"/>
                <w:sz w:val="19"/>
                <w:szCs w:val="19"/>
              </w:rPr>
              <w:t>e</w:t>
            </w:r>
            <w:r w:rsidRPr="00BE6E4C">
              <w:rPr>
                <w:rFonts w:ascii="Fira Sans" w:hAnsi="Fira Sans"/>
                <w:sz w:val="19"/>
                <w:szCs w:val="19"/>
              </w:rPr>
              <w:t xml:space="preserve"> statusem realizacji poszczególnych pozycji</w:t>
            </w:r>
          </w:p>
          <w:p w14:paraId="7E7865D7" w14:textId="77777777" w:rsidR="00C25E2E" w:rsidRPr="00BE6E4C"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nr dyspozycji realizacji. </w:t>
            </w:r>
          </w:p>
        </w:tc>
      </w:tr>
      <w:tr w:rsidR="00C25E2E" w:rsidRPr="00BE6E4C" w14:paraId="5FCA9D4E" w14:textId="77777777" w:rsidTr="006F4DC6">
        <w:tc>
          <w:tcPr>
            <w:tcW w:w="1129" w:type="dxa"/>
            <w:tcMar>
              <w:top w:w="0" w:type="dxa"/>
              <w:left w:w="108" w:type="dxa"/>
              <w:bottom w:w="0" w:type="dxa"/>
              <w:right w:w="108" w:type="dxa"/>
            </w:tcMar>
            <w:vAlign w:val="center"/>
          </w:tcPr>
          <w:p w14:paraId="3D2493E5"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t>Fun-ZamZWS-2</w:t>
            </w:r>
          </w:p>
        </w:tc>
        <w:tc>
          <w:tcPr>
            <w:tcW w:w="7933" w:type="dxa"/>
            <w:tcMar>
              <w:top w:w="0" w:type="dxa"/>
              <w:left w:w="108" w:type="dxa"/>
              <w:bottom w:w="0" w:type="dxa"/>
              <w:right w:w="108" w:type="dxa"/>
            </w:tcMar>
            <w:vAlign w:val="center"/>
          </w:tcPr>
          <w:p w14:paraId="3F4A8B70" w14:textId="01A19545"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wygenerowania dokumentów dyspozycji w oparciu o indeks publikacji które:</w:t>
            </w:r>
          </w:p>
          <w:p w14:paraId="29D419F6" w14:textId="77777777" w:rsidR="00C25E2E" w:rsidRPr="00BE6E4C"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stworzą listę kontrahentów</w:t>
            </w:r>
            <w:r w:rsidR="000A34E6" w:rsidRPr="00BE6E4C">
              <w:rPr>
                <w:rFonts w:ascii="Fira Sans" w:hAnsi="Fira Sans"/>
                <w:sz w:val="19"/>
                <w:szCs w:val="19"/>
              </w:rPr>
              <w:t>,</w:t>
            </w:r>
            <w:r w:rsidRPr="00BE6E4C">
              <w:rPr>
                <w:rFonts w:ascii="Fira Sans" w:hAnsi="Fira Sans"/>
                <w:sz w:val="19"/>
                <w:szCs w:val="19"/>
              </w:rPr>
              <w:t xml:space="preserve"> którzy zamówili publikację </w:t>
            </w:r>
          </w:p>
          <w:p w14:paraId="48F4B6C7" w14:textId="77777777" w:rsidR="00C25E2E" w:rsidRPr="00BE6E4C"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zmieni status pozycji zamówienia na zrealizowane</w:t>
            </w:r>
          </w:p>
          <w:p w14:paraId="6F14C3E9" w14:textId="2EE81E95" w:rsidR="00C25E2E" w:rsidRPr="00BE6E4C"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 przypadku gdy wszystkie pozycje w zamówieniu są zrealizowane zmiana statusu całego zamówienia na zrealizowane</w:t>
            </w:r>
          </w:p>
          <w:p w14:paraId="0AACB6C3" w14:textId="77777777" w:rsidR="00C25E2E" w:rsidRPr="00BE6E4C"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dopisanie numeru dyspozycji realizacji do pozycji zamówienia  </w:t>
            </w:r>
          </w:p>
          <w:p w14:paraId="1EEC06B9" w14:textId="77777777" w:rsidR="00C25E2E" w:rsidRPr="00BE6E4C" w:rsidRDefault="00C25E2E" w:rsidP="00882B5E">
            <w:pPr>
              <w:spacing w:after="0" w:line="240" w:lineRule="auto"/>
              <w:jc w:val="both"/>
              <w:rPr>
                <w:rFonts w:ascii="Fira Sans" w:hAnsi="Fira Sans"/>
                <w:sz w:val="19"/>
                <w:szCs w:val="19"/>
              </w:rPr>
            </w:pPr>
          </w:p>
        </w:tc>
      </w:tr>
      <w:tr w:rsidR="00C25E2E" w:rsidRPr="00BE6E4C" w14:paraId="490B98BE" w14:textId="77777777" w:rsidTr="006F4DC6">
        <w:tc>
          <w:tcPr>
            <w:tcW w:w="1129" w:type="dxa"/>
            <w:tcMar>
              <w:top w:w="0" w:type="dxa"/>
              <w:left w:w="108" w:type="dxa"/>
              <w:bottom w:w="0" w:type="dxa"/>
              <w:right w:w="108" w:type="dxa"/>
            </w:tcMar>
            <w:vAlign w:val="center"/>
          </w:tcPr>
          <w:p w14:paraId="7B0198B7"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lastRenderedPageBreak/>
              <w:t>Fun-ZamZWS-3</w:t>
            </w:r>
          </w:p>
        </w:tc>
        <w:tc>
          <w:tcPr>
            <w:tcW w:w="7933" w:type="dxa"/>
            <w:tcMar>
              <w:top w:w="0" w:type="dxa"/>
              <w:left w:w="108" w:type="dxa"/>
              <w:bottom w:w="0" w:type="dxa"/>
              <w:right w:w="108" w:type="dxa"/>
            </w:tcMar>
            <w:vAlign w:val="center"/>
          </w:tcPr>
          <w:p w14:paraId="074CAD74" w14:textId="77777777"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System musi posiadać możliwość przeglądania historii zamówień biorąc pod uwagę  </w:t>
            </w:r>
          </w:p>
          <w:p w14:paraId="23A6F01E" w14:textId="4063D86D" w:rsidR="00C25E2E" w:rsidRPr="00BE6E4C"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zamówione publikacj</w:t>
            </w:r>
            <w:r w:rsidR="00CD05BF" w:rsidRPr="00BE6E4C">
              <w:rPr>
                <w:rFonts w:ascii="Fira Sans" w:hAnsi="Fira Sans"/>
                <w:sz w:val="19"/>
                <w:szCs w:val="19"/>
              </w:rPr>
              <w:t>e</w:t>
            </w:r>
          </w:p>
          <w:p w14:paraId="5656727C" w14:textId="77777777" w:rsidR="00C25E2E" w:rsidRPr="00BE6E4C"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kontrahentów</w:t>
            </w:r>
          </w:p>
          <w:p w14:paraId="4D72D2BE" w14:textId="77777777" w:rsidR="00C25E2E" w:rsidRPr="00BE6E4C"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płatników      </w:t>
            </w:r>
          </w:p>
        </w:tc>
      </w:tr>
      <w:tr w:rsidR="00C25E2E" w:rsidRPr="00BE6E4C" w14:paraId="41335BE7" w14:textId="77777777" w:rsidTr="006F4DC6">
        <w:tc>
          <w:tcPr>
            <w:tcW w:w="1129" w:type="dxa"/>
            <w:tcMar>
              <w:top w:w="0" w:type="dxa"/>
              <w:left w:w="108" w:type="dxa"/>
              <w:bottom w:w="0" w:type="dxa"/>
              <w:right w:w="108" w:type="dxa"/>
            </w:tcMar>
            <w:vAlign w:val="center"/>
          </w:tcPr>
          <w:p w14:paraId="5CEF8312"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t>Fun-ZamZWS-4</w:t>
            </w:r>
          </w:p>
        </w:tc>
        <w:tc>
          <w:tcPr>
            <w:tcW w:w="7933" w:type="dxa"/>
            <w:tcMar>
              <w:top w:w="0" w:type="dxa"/>
              <w:left w:w="108" w:type="dxa"/>
              <w:bottom w:w="0" w:type="dxa"/>
              <w:right w:w="108" w:type="dxa"/>
            </w:tcMar>
            <w:vAlign w:val="center"/>
          </w:tcPr>
          <w:p w14:paraId="6B841F68" w14:textId="77777777"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generowania i przechowywania rozdzielników dla publikacji zawierających następujące dane.</w:t>
            </w:r>
          </w:p>
          <w:p w14:paraId="46B5B8C4" w14:textId="77777777" w:rsidR="00C25E2E" w:rsidRPr="00BE6E4C"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nazwę publikacji</w:t>
            </w:r>
          </w:p>
          <w:p w14:paraId="447E04E7" w14:textId="77777777" w:rsidR="00C25E2E" w:rsidRPr="00BE6E4C"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indeks publikacji</w:t>
            </w:r>
          </w:p>
          <w:p w14:paraId="318EF99F" w14:textId="5172B662" w:rsidR="00C25E2E" w:rsidRPr="00BE6E4C"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liczbę egzemplarzy nakładu, planowanego, faktycznego, rzeczywistego </w:t>
            </w:r>
          </w:p>
          <w:p w14:paraId="550B0B39" w14:textId="524B0F80" w:rsidR="00C25E2E" w:rsidRPr="00BE6E4C"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liczbę egzemplarzy obowiązkow</w:t>
            </w:r>
            <w:r w:rsidR="00CD05BF" w:rsidRPr="00BE6E4C">
              <w:rPr>
                <w:rFonts w:ascii="Fira Sans" w:hAnsi="Fira Sans"/>
                <w:sz w:val="19"/>
                <w:szCs w:val="19"/>
              </w:rPr>
              <w:t>ych</w:t>
            </w:r>
            <w:r w:rsidRPr="00BE6E4C">
              <w:rPr>
                <w:rFonts w:ascii="Fira Sans" w:hAnsi="Fira Sans"/>
                <w:sz w:val="19"/>
                <w:szCs w:val="19"/>
              </w:rPr>
              <w:t>, wysyłan</w:t>
            </w:r>
            <w:r w:rsidR="00CD05BF" w:rsidRPr="00BE6E4C">
              <w:rPr>
                <w:rFonts w:ascii="Fira Sans" w:hAnsi="Fira Sans"/>
                <w:sz w:val="19"/>
                <w:szCs w:val="19"/>
              </w:rPr>
              <w:t>ych</w:t>
            </w:r>
            <w:r w:rsidRPr="00BE6E4C">
              <w:rPr>
                <w:rFonts w:ascii="Fira Sans" w:hAnsi="Fira Sans"/>
                <w:sz w:val="19"/>
                <w:szCs w:val="19"/>
              </w:rPr>
              <w:t xml:space="preserve"> z rozdzielnika,</w:t>
            </w:r>
            <w:r w:rsidR="00CD05BF" w:rsidRPr="00BE6E4C">
              <w:rPr>
                <w:rFonts w:ascii="Fira Sans" w:hAnsi="Fira Sans"/>
                <w:sz w:val="19"/>
                <w:szCs w:val="19"/>
              </w:rPr>
              <w:t xml:space="preserve"> </w:t>
            </w:r>
            <w:r w:rsidRPr="00BE6E4C">
              <w:rPr>
                <w:rFonts w:ascii="Fira Sans" w:hAnsi="Fira Sans"/>
                <w:sz w:val="19"/>
                <w:szCs w:val="19"/>
              </w:rPr>
              <w:t xml:space="preserve">wysyłkowe i przekazywane do punktów sprzedaży </w:t>
            </w:r>
          </w:p>
          <w:p w14:paraId="23BA67F8" w14:textId="0B1967EC" w:rsidR="00C25E2E" w:rsidRPr="00BE6E4C"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liczb</w:t>
            </w:r>
            <w:r w:rsidR="00CD05BF" w:rsidRPr="00BE6E4C">
              <w:rPr>
                <w:rFonts w:ascii="Fira Sans" w:hAnsi="Fira Sans"/>
                <w:sz w:val="19"/>
                <w:szCs w:val="19"/>
              </w:rPr>
              <w:t>ę</w:t>
            </w:r>
            <w:r w:rsidRPr="00BE6E4C">
              <w:rPr>
                <w:rFonts w:ascii="Fira Sans" w:hAnsi="Fira Sans"/>
                <w:sz w:val="19"/>
                <w:szCs w:val="19"/>
              </w:rPr>
              <w:t xml:space="preserve"> egzemplarzy sygnalnych dla GUS, ZWS, Departament</w:t>
            </w:r>
            <w:r w:rsidR="00CD05BF" w:rsidRPr="00BE6E4C">
              <w:rPr>
                <w:rFonts w:ascii="Fira Sans" w:hAnsi="Fira Sans"/>
                <w:sz w:val="19"/>
                <w:szCs w:val="19"/>
              </w:rPr>
              <w:t>ów</w:t>
            </w:r>
          </w:p>
        </w:tc>
      </w:tr>
      <w:tr w:rsidR="00C25E2E" w:rsidRPr="00BE6E4C" w14:paraId="281E8AC4" w14:textId="77777777" w:rsidTr="006F4DC6">
        <w:tc>
          <w:tcPr>
            <w:tcW w:w="1129" w:type="dxa"/>
            <w:tcMar>
              <w:top w:w="0" w:type="dxa"/>
              <w:left w:w="108" w:type="dxa"/>
              <w:bottom w:w="0" w:type="dxa"/>
              <w:right w:w="108" w:type="dxa"/>
            </w:tcMar>
            <w:vAlign w:val="center"/>
          </w:tcPr>
          <w:p w14:paraId="6A597958"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t>Fun-ZamZWS-5</w:t>
            </w:r>
          </w:p>
        </w:tc>
        <w:tc>
          <w:tcPr>
            <w:tcW w:w="7933" w:type="dxa"/>
            <w:tcMar>
              <w:top w:w="0" w:type="dxa"/>
              <w:left w:w="108" w:type="dxa"/>
              <w:bottom w:w="0" w:type="dxa"/>
              <w:right w:w="108" w:type="dxa"/>
            </w:tcMar>
            <w:vAlign w:val="center"/>
          </w:tcPr>
          <w:p w14:paraId="0591094D" w14:textId="68B48B0B"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wydruku dokumentów zamówień,</w:t>
            </w:r>
            <w:r w:rsidR="000A34E6" w:rsidRPr="00BE6E4C">
              <w:rPr>
                <w:rFonts w:ascii="Fira Sans" w:hAnsi="Fira Sans"/>
                <w:sz w:val="19"/>
                <w:szCs w:val="19"/>
              </w:rPr>
              <w:t xml:space="preserve"> </w:t>
            </w:r>
            <w:r w:rsidRPr="00BE6E4C">
              <w:rPr>
                <w:rFonts w:ascii="Fira Sans" w:hAnsi="Fira Sans"/>
                <w:sz w:val="19"/>
                <w:szCs w:val="19"/>
              </w:rPr>
              <w:t xml:space="preserve">dyspozycji dla publikacji oraz rozdzielnika publikacji </w:t>
            </w:r>
          </w:p>
        </w:tc>
      </w:tr>
      <w:tr w:rsidR="00C25E2E" w:rsidRPr="00BE6E4C" w14:paraId="2AE83016" w14:textId="77777777" w:rsidTr="006F4DC6">
        <w:tc>
          <w:tcPr>
            <w:tcW w:w="1129" w:type="dxa"/>
            <w:tcMar>
              <w:top w:w="0" w:type="dxa"/>
              <w:left w:w="108" w:type="dxa"/>
              <w:bottom w:w="0" w:type="dxa"/>
              <w:right w:w="108" w:type="dxa"/>
            </w:tcMar>
            <w:vAlign w:val="center"/>
          </w:tcPr>
          <w:p w14:paraId="36BE5918" w14:textId="77777777" w:rsidR="00C25E2E" w:rsidRPr="00BE6E4C" w:rsidRDefault="00C25E2E" w:rsidP="00882B5E">
            <w:pPr>
              <w:spacing w:after="0"/>
              <w:jc w:val="center"/>
              <w:rPr>
                <w:rFonts w:ascii="Fira Sans" w:hAnsi="Fira Sans"/>
                <w:sz w:val="19"/>
                <w:szCs w:val="19"/>
              </w:rPr>
            </w:pPr>
            <w:r w:rsidRPr="00BE6E4C">
              <w:rPr>
                <w:rFonts w:ascii="Fira Sans" w:hAnsi="Fira Sans"/>
                <w:sz w:val="19"/>
                <w:szCs w:val="19"/>
              </w:rPr>
              <w:t>Fun-ZamZWS-6</w:t>
            </w:r>
          </w:p>
        </w:tc>
        <w:tc>
          <w:tcPr>
            <w:tcW w:w="7933" w:type="dxa"/>
            <w:tcMar>
              <w:top w:w="0" w:type="dxa"/>
              <w:left w:w="108" w:type="dxa"/>
              <w:bottom w:w="0" w:type="dxa"/>
              <w:right w:w="108" w:type="dxa"/>
            </w:tcMar>
            <w:vAlign w:val="center"/>
          </w:tcPr>
          <w:p w14:paraId="3F6CCA08" w14:textId="4FFDD79F"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posiadać możliwość dostępu do archiwalnych dokumentów zamówień oraz możliwość wydruków zestawień za określony okres w zestawieni</w:t>
            </w:r>
            <w:r w:rsidR="00794AA0" w:rsidRPr="00BE6E4C">
              <w:rPr>
                <w:rFonts w:ascii="Fira Sans" w:hAnsi="Fira Sans"/>
                <w:sz w:val="19"/>
                <w:szCs w:val="19"/>
              </w:rPr>
              <w:t>u</w:t>
            </w:r>
            <w:r w:rsidR="008C3B25" w:rsidRPr="00BE6E4C">
              <w:rPr>
                <w:rFonts w:ascii="Fira Sans" w:hAnsi="Fira Sans"/>
                <w:sz w:val="19"/>
                <w:szCs w:val="19"/>
              </w:rPr>
              <w:t>:</w:t>
            </w:r>
            <w:r w:rsidRPr="00BE6E4C">
              <w:rPr>
                <w:rFonts w:ascii="Fira Sans" w:hAnsi="Fira Sans"/>
                <w:sz w:val="19"/>
                <w:szCs w:val="19"/>
              </w:rPr>
              <w:t xml:space="preserve"> </w:t>
            </w:r>
          </w:p>
          <w:p w14:paraId="4B8F665A" w14:textId="77777777"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kontrahent</w:t>
            </w:r>
            <w:r w:rsidR="008C3B25" w:rsidRPr="00BE6E4C">
              <w:rPr>
                <w:rFonts w:ascii="Fira Sans" w:hAnsi="Fira Sans"/>
                <w:sz w:val="19"/>
                <w:szCs w:val="19"/>
              </w:rPr>
              <w:t>,</w:t>
            </w:r>
          </w:p>
          <w:p w14:paraId="5756758B" w14:textId="5845E0E0" w:rsidR="00C25E2E" w:rsidRPr="00BE6E4C" w:rsidRDefault="00C25E2E" w:rsidP="00882B5E">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t>
            </w:r>
            <w:r w:rsidR="008C3B25" w:rsidRPr="00BE6E4C">
              <w:rPr>
                <w:rFonts w:ascii="Fira Sans" w:hAnsi="Fira Sans"/>
                <w:sz w:val="19"/>
                <w:szCs w:val="19"/>
              </w:rPr>
              <w:t xml:space="preserve"> </w:t>
            </w:r>
            <w:r w:rsidRPr="00BE6E4C">
              <w:rPr>
                <w:rFonts w:ascii="Fira Sans" w:hAnsi="Fira Sans"/>
                <w:sz w:val="19"/>
                <w:szCs w:val="19"/>
              </w:rPr>
              <w:t>indeks publikacji</w:t>
            </w:r>
            <w:r w:rsidR="008C3B25" w:rsidRPr="00BE6E4C">
              <w:rPr>
                <w:rFonts w:ascii="Fira Sans" w:hAnsi="Fira Sans"/>
                <w:sz w:val="19"/>
                <w:szCs w:val="19"/>
              </w:rPr>
              <w:t>.</w:t>
            </w:r>
            <w:r w:rsidRPr="00BE6E4C">
              <w:rPr>
                <w:rFonts w:ascii="Fira Sans" w:hAnsi="Fira Sans"/>
                <w:sz w:val="19"/>
                <w:szCs w:val="19"/>
              </w:rPr>
              <w:t xml:space="preserve">   </w:t>
            </w:r>
          </w:p>
        </w:tc>
      </w:tr>
      <w:tr w:rsidR="00CA4FB2" w:rsidRPr="00BE6E4C" w14:paraId="3EFE584E" w14:textId="77777777" w:rsidTr="009B3AF4">
        <w:trPr>
          <w:trHeight w:val="546"/>
        </w:trPr>
        <w:tc>
          <w:tcPr>
            <w:tcW w:w="9062" w:type="dxa"/>
            <w:gridSpan w:val="2"/>
            <w:shd w:val="clear" w:color="auto" w:fill="EAF1DD"/>
            <w:tcMar>
              <w:top w:w="0" w:type="dxa"/>
              <w:left w:w="108" w:type="dxa"/>
              <w:bottom w:w="0" w:type="dxa"/>
              <w:right w:w="108" w:type="dxa"/>
            </w:tcMar>
            <w:vAlign w:val="center"/>
          </w:tcPr>
          <w:p w14:paraId="2889869F" w14:textId="77777777" w:rsidR="00CA4FB2" w:rsidRPr="00BE6E4C" w:rsidRDefault="00CA4FB2" w:rsidP="003E617C">
            <w:pPr>
              <w:spacing w:before="240"/>
              <w:jc w:val="center"/>
              <w:rPr>
                <w:rFonts w:ascii="Fira Sans" w:hAnsi="Fira Sans"/>
                <w:b/>
                <w:i/>
                <w:sz w:val="19"/>
                <w:szCs w:val="19"/>
              </w:rPr>
            </w:pPr>
            <w:bookmarkStart w:id="12" w:name="_Hlk114325841"/>
            <w:r w:rsidRPr="00BE6E4C">
              <w:rPr>
                <w:rFonts w:ascii="Fira Sans" w:hAnsi="Fira Sans"/>
                <w:b/>
                <w:i/>
                <w:iCs/>
                <w:sz w:val="19"/>
                <w:szCs w:val="19"/>
              </w:rPr>
              <w:t>SEKCJA -  Rozrachunki</w:t>
            </w:r>
          </w:p>
        </w:tc>
      </w:tr>
      <w:tr w:rsidR="00CA4FB2" w:rsidRPr="00BE6E4C" w14:paraId="6F858CAF" w14:textId="77777777" w:rsidTr="009B3AF4">
        <w:trPr>
          <w:tblHeader/>
        </w:trPr>
        <w:tc>
          <w:tcPr>
            <w:tcW w:w="1129" w:type="dxa"/>
            <w:shd w:val="clear" w:color="auto" w:fill="DBE5F1"/>
            <w:tcMar>
              <w:top w:w="0" w:type="dxa"/>
              <w:left w:w="108" w:type="dxa"/>
              <w:bottom w:w="0" w:type="dxa"/>
              <w:right w:w="108" w:type="dxa"/>
            </w:tcMar>
            <w:vAlign w:val="center"/>
            <w:hideMark/>
          </w:tcPr>
          <w:p w14:paraId="3E8E7A4F" w14:textId="77777777" w:rsidR="00CA4FB2" w:rsidRPr="00BE6E4C" w:rsidRDefault="00CA4FB2" w:rsidP="003E617C">
            <w:pPr>
              <w:spacing w:before="240"/>
              <w:jc w:val="center"/>
              <w:rPr>
                <w:rFonts w:ascii="Fira Sans" w:hAnsi="Fira Sans"/>
                <w:b/>
                <w:bCs/>
                <w:sz w:val="19"/>
                <w:szCs w:val="19"/>
              </w:rPr>
            </w:pPr>
            <w:bookmarkStart w:id="13" w:name="_Hlk114325874"/>
            <w:bookmarkEnd w:id="12"/>
            <w:r w:rsidRPr="00BE6E4C">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7AF6F798" w14:textId="77777777" w:rsidR="00CA4FB2" w:rsidRPr="00BE6E4C" w:rsidRDefault="00CA4FB2" w:rsidP="003E617C">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3"/>
    </w:tbl>
    <w:tbl>
      <w:tblPr>
        <w:tblStyle w:val="Tabela-Siatka"/>
        <w:tblW w:w="9072" w:type="dxa"/>
        <w:tblInd w:w="-5" w:type="dxa"/>
        <w:tblLayout w:type="fixed"/>
        <w:tblLook w:val="04A0" w:firstRow="1" w:lastRow="0" w:firstColumn="1" w:lastColumn="0" w:noHBand="0" w:noVBand="1"/>
      </w:tblPr>
      <w:tblGrid>
        <w:gridCol w:w="1134"/>
        <w:gridCol w:w="7938"/>
      </w:tblGrid>
      <w:tr w:rsidR="006720C1" w:rsidRPr="00BE6E4C" w14:paraId="01A9C830" w14:textId="77777777" w:rsidTr="009B3AF4">
        <w:trPr>
          <w:trHeight w:val="462"/>
        </w:trPr>
        <w:tc>
          <w:tcPr>
            <w:tcW w:w="1134" w:type="dxa"/>
          </w:tcPr>
          <w:p w14:paraId="71730930" w14:textId="77777777" w:rsidR="00CA3D20" w:rsidRPr="00BE6E4C" w:rsidRDefault="00CA3D20" w:rsidP="00CA3D20">
            <w:pPr>
              <w:autoSpaceDE w:val="0"/>
              <w:autoSpaceDN w:val="0"/>
              <w:adjustRightInd w:val="0"/>
              <w:spacing w:after="0" w:line="240" w:lineRule="auto"/>
              <w:jc w:val="center"/>
              <w:rPr>
                <w:rFonts w:ascii="Fira Sans" w:hAnsi="Fira Sans" w:cstheme="minorHAnsi"/>
                <w:sz w:val="19"/>
                <w:szCs w:val="19"/>
              </w:rPr>
            </w:pPr>
          </w:p>
          <w:p w14:paraId="65345AC4" w14:textId="77777777" w:rsidR="006720C1" w:rsidRPr="00BE6E4C" w:rsidRDefault="009156A2"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w:t>
            </w:r>
            <w:r w:rsidR="00DD44B6" w:rsidRPr="00BE6E4C">
              <w:rPr>
                <w:rFonts w:ascii="Fira Sans" w:hAnsi="Fira Sans" w:cstheme="minorHAnsi"/>
                <w:sz w:val="19"/>
                <w:szCs w:val="19"/>
              </w:rPr>
              <w:t>R</w:t>
            </w:r>
            <w:r w:rsidR="00887DC4" w:rsidRPr="00BE6E4C">
              <w:rPr>
                <w:rFonts w:ascii="Fira Sans" w:hAnsi="Fira Sans" w:cstheme="minorHAnsi"/>
                <w:sz w:val="19"/>
                <w:szCs w:val="19"/>
              </w:rPr>
              <w:t>ozr</w:t>
            </w:r>
            <w:r w:rsidRPr="00BE6E4C">
              <w:rPr>
                <w:rFonts w:ascii="Fira Sans" w:hAnsi="Fira Sans" w:cstheme="minorHAnsi"/>
                <w:sz w:val="19"/>
                <w:szCs w:val="19"/>
              </w:rPr>
              <w:t>-</w:t>
            </w:r>
            <w:r w:rsidR="00DD44B6" w:rsidRPr="00BE6E4C">
              <w:rPr>
                <w:rFonts w:ascii="Fira Sans" w:hAnsi="Fira Sans" w:cstheme="minorHAnsi"/>
                <w:sz w:val="19"/>
                <w:szCs w:val="19"/>
              </w:rPr>
              <w:t>1</w:t>
            </w:r>
          </w:p>
        </w:tc>
        <w:tc>
          <w:tcPr>
            <w:tcW w:w="7938" w:type="dxa"/>
          </w:tcPr>
          <w:p w14:paraId="248AF370" w14:textId="77777777" w:rsidR="006720C1" w:rsidRPr="00BE6E4C" w:rsidRDefault="006720C1"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umożliwiać wgląd i wydruki z historii rozrachunków z kilku lat </w:t>
            </w:r>
            <w:r w:rsidR="00B7256A" w:rsidRPr="00BE6E4C">
              <w:rPr>
                <w:rFonts w:ascii="Fira Sans" w:hAnsi="Fira Sans" w:cstheme="minorHAnsi"/>
                <w:sz w:val="19"/>
                <w:szCs w:val="19"/>
              </w:rPr>
              <w:t xml:space="preserve">budżetowych (kalendarzowych) </w:t>
            </w:r>
            <w:r w:rsidRPr="00BE6E4C">
              <w:rPr>
                <w:rFonts w:ascii="Fira Sans" w:hAnsi="Fira Sans" w:cstheme="minorHAnsi"/>
                <w:sz w:val="19"/>
                <w:szCs w:val="19"/>
              </w:rPr>
              <w:t>przechowywanych w Systemie.</w:t>
            </w:r>
          </w:p>
        </w:tc>
      </w:tr>
      <w:tr w:rsidR="00DD44B6" w:rsidRPr="00BE6E4C" w14:paraId="7182B3EC" w14:textId="77777777" w:rsidTr="009B3AF4">
        <w:tc>
          <w:tcPr>
            <w:tcW w:w="1134" w:type="dxa"/>
          </w:tcPr>
          <w:p w14:paraId="69718B43" w14:textId="77777777" w:rsidR="00DD44B6" w:rsidRPr="00BE6E4C" w:rsidRDefault="00DD44B6" w:rsidP="00DD44B6">
            <w:pPr>
              <w:autoSpaceDE w:val="0"/>
              <w:autoSpaceDN w:val="0"/>
              <w:adjustRightInd w:val="0"/>
              <w:spacing w:after="0" w:line="240" w:lineRule="auto"/>
              <w:jc w:val="center"/>
              <w:rPr>
                <w:rFonts w:ascii="Fira Sans" w:hAnsi="Fira Sans" w:cstheme="minorHAnsi"/>
                <w:sz w:val="19"/>
                <w:szCs w:val="19"/>
              </w:rPr>
            </w:pPr>
          </w:p>
          <w:p w14:paraId="43F88187" w14:textId="77777777" w:rsidR="00DD44B6" w:rsidRPr="00BE6E4C" w:rsidRDefault="00DD44B6"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w:t>
            </w:r>
            <w:r w:rsidR="00887DC4" w:rsidRPr="00BE6E4C">
              <w:rPr>
                <w:rFonts w:ascii="Fira Sans" w:hAnsi="Fira Sans" w:cstheme="minorHAnsi"/>
                <w:sz w:val="19"/>
                <w:szCs w:val="19"/>
              </w:rPr>
              <w:t>ozr</w:t>
            </w:r>
            <w:r w:rsidRPr="00BE6E4C">
              <w:rPr>
                <w:rFonts w:ascii="Fira Sans" w:hAnsi="Fira Sans" w:cstheme="minorHAnsi"/>
                <w:sz w:val="19"/>
                <w:szCs w:val="19"/>
              </w:rPr>
              <w:t>-2</w:t>
            </w:r>
          </w:p>
        </w:tc>
        <w:tc>
          <w:tcPr>
            <w:tcW w:w="7938" w:type="dxa"/>
          </w:tcPr>
          <w:p w14:paraId="2F8DE479" w14:textId="77777777" w:rsidR="00DD44B6" w:rsidRPr="00BE6E4C" w:rsidRDefault="00DD44B6"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pozwalać na określenie i wybór rodzaju rozrachunku z listy słownikowej (np.: zobowiązanie, należność). W danym rodzaju rozrachunku System musi umożliwić określenie typu rozrachunku (np.: rodzaj: należność; typ: zaliczka). </w:t>
            </w:r>
          </w:p>
        </w:tc>
      </w:tr>
      <w:tr w:rsidR="00DD44B6" w:rsidRPr="00BE6E4C" w14:paraId="4A57DEE5" w14:textId="77777777" w:rsidTr="009B3AF4">
        <w:tc>
          <w:tcPr>
            <w:tcW w:w="1134" w:type="dxa"/>
          </w:tcPr>
          <w:p w14:paraId="3E3D46E4" w14:textId="77777777" w:rsidR="00DD44B6" w:rsidRPr="00BE6E4C" w:rsidRDefault="00DD44B6"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w:t>
            </w:r>
            <w:r w:rsidR="00887DC4" w:rsidRPr="00BE6E4C">
              <w:rPr>
                <w:rFonts w:ascii="Fira Sans" w:hAnsi="Fira Sans" w:cstheme="minorHAnsi"/>
                <w:sz w:val="19"/>
                <w:szCs w:val="19"/>
              </w:rPr>
              <w:t>ozr</w:t>
            </w:r>
            <w:r w:rsidRPr="00BE6E4C">
              <w:rPr>
                <w:rFonts w:ascii="Fira Sans" w:hAnsi="Fira Sans" w:cstheme="minorHAnsi"/>
                <w:sz w:val="19"/>
                <w:szCs w:val="19"/>
              </w:rPr>
              <w:t>-3</w:t>
            </w:r>
          </w:p>
        </w:tc>
        <w:tc>
          <w:tcPr>
            <w:tcW w:w="7938" w:type="dxa"/>
          </w:tcPr>
          <w:p w14:paraId="4FD570DE" w14:textId="77777777" w:rsidR="00DD44B6" w:rsidRPr="00BE6E4C" w:rsidRDefault="00DD44B6"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Automatyczne tworzenie i rozliczanie rozrachunków w szczególności z uwzględnieniem ewidencji bilansowej oraz pozabilansowej w układzie</w:t>
            </w:r>
            <w:r w:rsidR="000A34E6" w:rsidRPr="00BE6E4C">
              <w:rPr>
                <w:rFonts w:ascii="Fira Sans" w:hAnsi="Fira Sans" w:cstheme="minorHAnsi"/>
                <w:sz w:val="19"/>
                <w:szCs w:val="19"/>
              </w:rPr>
              <w:t xml:space="preserve"> </w:t>
            </w:r>
            <w:r w:rsidRPr="00BE6E4C">
              <w:rPr>
                <w:rFonts w:ascii="Fira Sans" w:hAnsi="Fira Sans" w:cstheme="minorHAnsi"/>
                <w:sz w:val="19"/>
                <w:szCs w:val="19"/>
              </w:rPr>
              <w:t xml:space="preserve">(z wykorzystaniem) klasyfikatorów. </w:t>
            </w:r>
          </w:p>
        </w:tc>
      </w:tr>
      <w:tr w:rsidR="00887DC4" w:rsidRPr="00BE6E4C" w14:paraId="42858873" w14:textId="77777777" w:rsidTr="009B3AF4">
        <w:tc>
          <w:tcPr>
            <w:tcW w:w="1134" w:type="dxa"/>
          </w:tcPr>
          <w:p w14:paraId="280EE6C3"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Fun-Rozr-4</w:t>
            </w:r>
          </w:p>
        </w:tc>
        <w:tc>
          <w:tcPr>
            <w:tcW w:w="7938" w:type="dxa"/>
          </w:tcPr>
          <w:p w14:paraId="5EB78C12"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System musi umożliwiać utworzenie i rozliczenie rozrachunku poprzez ingerencję użytkownika. </w:t>
            </w:r>
          </w:p>
        </w:tc>
      </w:tr>
      <w:tr w:rsidR="00887DC4" w:rsidRPr="00BE6E4C" w14:paraId="20133158" w14:textId="77777777" w:rsidTr="009B3AF4">
        <w:tc>
          <w:tcPr>
            <w:tcW w:w="1134" w:type="dxa"/>
          </w:tcPr>
          <w:p w14:paraId="17D06B90"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31BB273D"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Fun-Rozr-5</w:t>
            </w:r>
          </w:p>
        </w:tc>
        <w:tc>
          <w:tcPr>
            <w:tcW w:w="7938" w:type="dxa"/>
          </w:tcPr>
          <w:p w14:paraId="73DD244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W procesie tworzenia i rozliczania rozrachunków muszą być odwzorowane następujące zależności (relacje):</w:t>
            </w:r>
          </w:p>
          <w:p w14:paraId="05C59ED3"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jeden rozrachunek jeden dokument rozliczający,</w:t>
            </w:r>
          </w:p>
          <w:p w14:paraId="096AAED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jeden rozrachunek wiele dokumentów rozliczających,</w:t>
            </w:r>
          </w:p>
          <w:p w14:paraId="5CC22BB2"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wiele rozrachunków jeden dokument rozliczający.</w:t>
            </w:r>
          </w:p>
        </w:tc>
      </w:tr>
      <w:tr w:rsidR="00887DC4" w:rsidRPr="00BE6E4C" w14:paraId="23F1C051" w14:textId="77777777" w:rsidTr="009B3AF4">
        <w:tc>
          <w:tcPr>
            <w:tcW w:w="1134" w:type="dxa"/>
          </w:tcPr>
          <w:p w14:paraId="1B58C31B"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374196E2"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Fun-Rozr-6</w:t>
            </w:r>
          </w:p>
        </w:tc>
        <w:tc>
          <w:tcPr>
            <w:tcW w:w="7938" w:type="dxa"/>
          </w:tcPr>
          <w:p w14:paraId="6A463F28"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Stan rozrachunku musi być prezentowany przez System na bieżąco z jednoczesną informacją o wysokości kwoty pozostającej do zapłaty lub należności (nadpłaty) - saldo dwustronne.</w:t>
            </w:r>
          </w:p>
        </w:tc>
      </w:tr>
      <w:tr w:rsidR="00887DC4" w:rsidRPr="00BE6E4C" w14:paraId="37481934" w14:textId="77777777" w:rsidTr="009B3AF4">
        <w:tc>
          <w:tcPr>
            <w:tcW w:w="1134" w:type="dxa"/>
          </w:tcPr>
          <w:p w14:paraId="0C6BB4A7"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1AFE1A40"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2141C9D7"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73E9069B"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Fun-Rozr-7</w:t>
            </w:r>
          </w:p>
        </w:tc>
        <w:tc>
          <w:tcPr>
            <w:tcW w:w="7938" w:type="dxa"/>
          </w:tcPr>
          <w:p w14:paraId="4DAF6FC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umożliwiać wiekowanie rozrachunków, zgodnie z przedziałami wiekowymi definiowanymi przez użytkownika, w szczególności:</w:t>
            </w:r>
          </w:p>
          <w:p w14:paraId="5E600EB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z uwzględnieniem terminu zapłaty (przeterminowane i nieprzeterminowane),</w:t>
            </w:r>
          </w:p>
          <w:p w14:paraId="26217220" w14:textId="77777777" w:rsidR="00C0421D"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z uwzględnieniem ich wymagalności (krótko, długoterminowe zgodnie z definicją ustawy o rachunkowości),</w:t>
            </w:r>
            <w:r w:rsidR="00C0421D" w:rsidRPr="00BE6E4C">
              <w:rPr>
                <w:rFonts w:ascii="Fira Sans" w:hAnsi="Fira Sans" w:cstheme="minorHAnsi"/>
                <w:sz w:val="19"/>
                <w:szCs w:val="19"/>
              </w:rPr>
              <w:t xml:space="preserve"> </w:t>
            </w:r>
          </w:p>
          <w:p w14:paraId="6C2401D3" w14:textId="77777777" w:rsidR="00887DC4" w:rsidRPr="00BE6E4C" w:rsidRDefault="00C0421D"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w:t>
            </w:r>
            <w:r w:rsidR="00887DC4" w:rsidRPr="00BE6E4C">
              <w:rPr>
                <w:rFonts w:ascii="Fira Sans" w:hAnsi="Fira Sans" w:cstheme="minorHAnsi"/>
                <w:sz w:val="19"/>
                <w:szCs w:val="19"/>
              </w:rPr>
              <w:t>z uwzględnieniem odpisów aktualizujących.</w:t>
            </w:r>
          </w:p>
          <w:p w14:paraId="3C66F171"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posiadać możliwość:</w:t>
            </w:r>
          </w:p>
          <w:p w14:paraId="54494435"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wystawiania wezwań do zapłaty dotyczących należności których termin płatności minął wraz z naliczaniem odsetek za okres zwłoki.</w:t>
            </w:r>
          </w:p>
          <w:p w14:paraId="19CA7C06"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ustawienia daty dziennej, kiedy system ma sygnalizować zbliżający się termin płatności należności,</w:t>
            </w:r>
          </w:p>
          <w:p w14:paraId="0804B2B2"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automatycznej sygnalizacji następnego dnia, po upływie terminu płatności należności i automatycznego wystawienie wezwania do zapłaty.</w:t>
            </w:r>
          </w:p>
        </w:tc>
      </w:tr>
      <w:tr w:rsidR="00887DC4" w:rsidRPr="00BE6E4C" w14:paraId="53425087" w14:textId="77777777" w:rsidTr="009B3AF4">
        <w:tc>
          <w:tcPr>
            <w:tcW w:w="1134" w:type="dxa"/>
          </w:tcPr>
          <w:p w14:paraId="63FB9EC1"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47063B2A"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5518870F"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Fun-Rozr-8</w:t>
            </w:r>
          </w:p>
        </w:tc>
        <w:tc>
          <w:tcPr>
            <w:tcW w:w="7938" w:type="dxa"/>
          </w:tcPr>
          <w:p w14:paraId="29022B42"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eastAsiaTheme="minorHAnsi" w:hAnsi="Fira Sans" w:cs="CIDFont+F3"/>
                <w:sz w:val="19"/>
                <w:szCs w:val="19"/>
              </w:rPr>
              <w:t xml:space="preserve">System musi mieć możliwość naliczania odsetek </w:t>
            </w:r>
            <w:r w:rsidR="00A01446" w:rsidRPr="00BE6E4C">
              <w:rPr>
                <w:rFonts w:ascii="Fira Sans" w:eastAsiaTheme="minorHAnsi" w:hAnsi="Fira Sans" w:cs="CIDFont+F3"/>
                <w:sz w:val="19"/>
                <w:szCs w:val="19"/>
              </w:rPr>
              <w:t xml:space="preserve">(zgodnie z obowiązującymi stawkami oraz ich póź. zmianami) </w:t>
            </w:r>
            <w:r w:rsidRPr="00BE6E4C">
              <w:rPr>
                <w:rFonts w:ascii="Fira Sans" w:eastAsiaTheme="minorHAnsi" w:hAnsi="Fira Sans" w:cs="CIDFont+F3"/>
                <w:sz w:val="19"/>
                <w:szCs w:val="19"/>
              </w:rPr>
              <w:t>od nieuregulowanych tytułów i ich zapisu księgowego za okresy sprawozdawcze (np., za okresy kwartalne). Okres</w:t>
            </w:r>
            <w:r w:rsidR="00C434DC" w:rsidRPr="00BE6E4C">
              <w:rPr>
                <w:rFonts w:ascii="Fira Sans" w:eastAsiaTheme="minorHAnsi" w:hAnsi="Fira Sans" w:cs="CIDFont+F3"/>
                <w:sz w:val="19"/>
                <w:szCs w:val="19"/>
              </w:rPr>
              <w:t xml:space="preserve"> </w:t>
            </w:r>
            <w:r w:rsidRPr="00BE6E4C">
              <w:rPr>
                <w:rFonts w:ascii="Fira Sans" w:eastAsiaTheme="minorHAnsi" w:hAnsi="Fira Sans" w:cs="CIDFont+F3"/>
                <w:sz w:val="19"/>
                <w:szCs w:val="19"/>
              </w:rPr>
              <w:t xml:space="preserve">naliczania określa użytkownik (np. na dowolny dzień). Możliwość naliczania odsetek również w opcji proporcjonalnego </w:t>
            </w:r>
            <w:r w:rsidRPr="00BE6E4C">
              <w:rPr>
                <w:rFonts w:ascii="Fira Sans" w:eastAsiaTheme="minorHAnsi" w:hAnsi="Fira Sans" w:cs="CIDFont+F3"/>
                <w:sz w:val="19"/>
                <w:szCs w:val="19"/>
              </w:rPr>
              <w:lastRenderedPageBreak/>
              <w:t>rozliczenia wpłaconej kwoty w pierwszej kolejności na odsetki. Automatycznego wystawienia Polecenia księgowania wg określonego wzoru a po jego zatwierdzeniu ujęcia w księgach rachunkowych,</w:t>
            </w:r>
          </w:p>
        </w:tc>
      </w:tr>
      <w:tr w:rsidR="00887DC4" w:rsidRPr="00BE6E4C" w14:paraId="54BE4281" w14:textId="77777777" w:rsidTr="009B3AF4">
        <w:tc>
          <w:tcPr>
            <w:tcW w:w="1134" w:type="dxa"/>
          </w:tcPr>
          <w:p w14:paraId="321824CF"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6348E3E7"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7E5BF26D"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287033D0"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738081E9"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2404AF33"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62C1EC33"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Fun-Rozr-9</w:t>
            </w:r>
          </w:p>
        </w:tc>
        <w:tc>
          <w:tcPr>
            <w:tcW w:w="7938" w:type="dxa"/>
          </w:tcPr>
          <w:p w14:paraId="448F54F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w szczególności musi umożliwić dokonanie analizy rozrachunków z tytułu należności i zobowiązań w różnych przekrojach np.:</w:t>
            </w:r>
          </w:p>
          <w:p w14:paraId="49BB6BE9"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według rodzaju rozrachunku,</w:t>
            </w:r>
          </w:p>
          <w:p w14:paraId="36279DDD"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według typu rozrachunku,</w:t>
            </w:r>
          </w:p>
          <w:p w14:paraId="28E0076B" w14:textId="0337104C"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według kontrahenta, </w:t>
            </w:r>
            <w:r w:rsidR="00E50E7B" w:rsidRPr="00BE6E4C">
              <w:rPr>
                <w:rFonts w:ascii="Fira Sans" w:hAnsi="Fira Sans" w:cstheme="minorHAnsi"/>
                <w:sz w:val="19"/>
                <w:szCs w:val="19"/>
              </w:rPr>
              <w:t>pracownika,</w:t>
            </w:r>
          </w:p>
          <w:p w14:paraId="35896F6F"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według klasyfikacji w układzie rodzajowym i zadaniowym </w:t>
            </w:r>
          </w:p>
          <w:p w14:paraId="7484CDD0" w14:textId="1A956CAD"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rodzaju relacji kontrahenta w stosunku do Zamawiającego (relacje zdefiniowane w Rejestrze kontrahentów), </w:t>
            </w:r>
          </w:p>
          <w:p w14:paraId="25D89242"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według grupy lub kilku grup kontrahentów,</w:t>
            </w:r>
          </w:p>
          <w:p w14:paraId="006FC4D3"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z uwzględnieniem ewidencji bilansowej oraz pozabilansowej w układzie </w:t>
            </w:r>
            <w:r w:rsidRPr="00BE6E4C">
              <w:rPr>
                <w:rFonts w:ascii="Fira Sans" w:hAnsi="Fira Sans" w:cstheme="minorHAnsi"/>
                <w:sz w:val="19"/>
                <w:szCs w:val="19"/>
              </w:rPr>
              <w:br/>
              <w:t>(z wykorzystaniem) klasyfikatorów,</w:t>
            </w:r>
          </w:p>
          <w:p w14:paraId="5ADE73C5"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z uwzględnieniem terminów płatności,</w:t>
            </w:r>
          </w:p>
          <w:p w14:paraId="230C3159"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 monitorowanie należności pod kątem terminów wymagalności, </w:t>
            </w:r>
          </w:p>
          <w:p w14:paraId="25CDEE0A"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monitorowanie zobowiązań pod kątem zapadalności,</w:t>
            </w:r>
          </w:p>
          <w:p w14:paraId="6831ACC7"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na dowolnie wybrany dzień (uwzględniając stan na wybrany dzień).</w:t>
            </w:r>
          </w:p>
        </w:tc>
      </w:tr>
      <w:tr w:rsidR="00887DC4" w:rsidRPr="00BE6E4C" w14:paraId="4232DBA3" w14:textId="77777777" w:rsidTr="009B3AF4">
        <w:tc>
          <w:tcPr>
            <w:tcW w:w="1134" w:type="dxa"/>
          </w:tcPr>
          <w:p w14:paraId="220A4481"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Fun-Rozr-10</w:t>
            </w:r>
          </w:p>
        </w:tc>
        <w:tc>
          <w:tcPr>
            <w:tcW w:w="7938" w:type="dxa"/>
          </w:tcPr>
          <w:p w14:paraId="7EF2C314"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 xml:space="preserve">Umożliwienie użytkownikowi zmianę/aktualizację terminu rozliczenia rozrachunku z zachowaniem informacji o dokonanych modyfikacjach. </w:t>
            </w:r>
          </w:p>
        </w:tc>
      </w:tr>
      <w:tr w:rsidR="00887DC4" w:rsidRPr="00BE6E4C" w14:paraId="3479BB34" w14:textId="77777777" w:rsidTr="009B3AF4">
        <w:tc>
          <w:tcPr>
            <w:tcW w:w="1134" w:type="dxa"/>
          </w:tcPr>
          <w:p w14:paraId="3420E258"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6C98138C"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Fun-Rozr-11</w:t>
            </w:r>
          </w:p>
        </w:tc>
        <w:tc>
          <w:tcPr>
            <w:tcW w:w="7938" w:type="dxa"/>
          </w:tcPr>
          <w:p w14:paraId="2132C9F0"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Generowanie potwierdzenia sald z uwzględnieniem ewidencji bilansowej oraz pozabilansowej w układzie (z wykorzystaniem) klasyfikatorów na dowolnie wybrany dzień (uwzględniając stan na wybrany dzień).</w:t>
            </w:r>
          </w:p>
        </w:tc>
      </w:tr>
      <w:tr w:rsidR="00887DC4" w:rsidRPr="00BE6E4C" w14:paraId="2AD0B926" w14:textId="77777777" w:rsidTr="009B3AF4">
        <w:tc>
          <w:tcPr>
            <w:tcW w:w="1134" w:type="dxa"/>
          </w:tcPr>
          <w:p w14:paraId="3D0F8A84"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Fun-Rozr-12</w:t>
            </w:r>
          </w:p>
        </w:tc>
        <w:tc>
          <w:tcPr>
            <w:tcW w:w="7938" w:type="dxa"/>
          </w:tcPr>
          <w:p w14:paraId="1841AE84"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Generowanie potwierdzenia sald z wykorzystaniem danych teleadresowych z rejestru kontrahentów (adres do korespondencji).</w:t>
            </w:r>
          </w:p>
        </w:tc>
      </w:tr>
      <w:tr w:rsidR="00887DC4" w:rsidRPr="00BE6E4C" w14:paraId="703CE7A2" w14:textId="77777777" w:rsidTr="009B3AF4">
        <w:tc>
          <w:tcPr>
            <w:tcW w:w="1134" w:type="dxa"/>
          </w:tcPr>
          <w:p w14:paraId="245BAD50" w14:textId="77777777" w:rsidR="00887DC4" w:rsidRPr="00BE6E4C" w:rsidRDefault="00887DC4" w:rsidP="009B3AF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Fun-Rozr-13</w:t>
            </w:r>
          </w:p>
        </w:tc>
        <w:tc>
          <w:tcPr>
            <w:tcW w:w="7938" w:type="dxa"/>
          </w:tcPr>
          <w:p w14:paraId="6C14ACFA" w14:textId="77777777" w:rsidR="00887DC4" w:rsidRPr="00BE6E4C" w:rsidRDefault="00887DC4" w:rsidP="009B3AF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cstheme="minorHAnsi"/>
                <w:sz w:val="19"/>
                <w:szCs w:val="19"/>
              </w:rPr>
              <w:t>System musi umożliwiać generowanie potwierdzenia salda wraz z możliwością edycji formularza przez użytkownika.</w:t>
            </w:r>
          </w:p>
        </w:tc>
      </w:tr>
      <w:tr w:rsidR="00887DC4" w:rsidRPr="00BE6E4C" w14:paraId="342655BC" w14:textId="77777777" w:rsidTr="009B3AF4">
        <w:tc>
          <w:tcPr>
            <w:tcW w:w="1134" w:type="dxa"/>
          </w:tcPr>
          <w:p w14:paraId="6B8F1295"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Fun-Rozr-14</w:t>
            </w:r>
          </w:p>
        </w:tc>
        <w:tc>
          <w:tcPr>
            <w:tcW w:w="7938" w:type="dxa"/>
            <w:vAlign w:val="center"/>
          </w:tcPr>
          <w:p w14:paraId="6AC8CB26" w14:textId="209312AB" w:rsidR="00887DC4" w:rsidRPr="00BE6E4C" w:rsidRDefault="00887DC4" w:rsidP="006F4DC6">
            <w:pPr>
              <w:spacing w:after="0" w:line="240" w:lineRule="auto"/>
              <w:jc w:val="both"/>
              <w:rPr>
                <w:rFonts w:ascii="Fira Sans" w:hAnsi="Fira Sans" w:cstheme="minorHAnsi"/>
                <w:sz w:val="19"/>
                <w:szCs w:val="19"/>
              </w:rPr>
            </w:pPr>
            <w:r w:rsidRPr="00BE6E4C">
              <w:rPr>
                <w:rFonts w:ascii="Fira Sans" w:hAnsi="Fira Sans"/>
                <w:sz w:val="19"/>
                <w:szCs w:val="19"/>
              </w:rPr>
              <w:t>System musi umożliwiać prowadzenie rejestru kontrahentów</w:t>
            </w:r>
            <w:r w:rsidR="00E50E7B" w:rsidRPr="00BE6E4C">
              <w:rPr>
                <w:rFonts w:ascii="Fira Sans" w:hAnsi="Fira Sans"/>
                <w:sz w:val="19"/>
                <w:szCs w:val="19"/>
              </w:rPr>
              <w:t xml:space="preserve"> i rejestru pracowników</w:t>
            </w:r>
            <w:r w:rsidRPr="00BE6E4C">
              <w:rPr>
                <w:rFonts w:ascii="Fira Sans" w:hAnsi="Fira Sans"/>
                <w:sz w:val="19"/>
                <w:szCs w:val="19"/>
              </w:rPr>
              <w:t>.</w:t>
            </w:r>
            <w:r w:rsidR="00A01446" w:rsidRPr="00BE6E4C">
              <w:rPr>
                <w:rFonts w:ascii="Fira Sans" w:hAnsi="Fira Sans"/>
                <w:sz w:val="19"/>
                <w:szCs w:val="19"/>
              </w:rPr>
              <w:t xml:space="preserve"> Każdy z pracowników i kontrahentów może mieć przypisany tylko jeden numer identyfikacyjny.</w:t>
            </w:r>
            <w:r w:rsidR="00360D21" w:rsidRPr="00BE6E4C">
              <w:rPr>
                <w:rFonts w:ascii="Fira Sans" w:hAnsi="Fira Sans"/>
                <w:sz w:val="19"/>
                <w:szCs w:val="19"/>
              </w:rPr>
              <w:t xml:space="preserve"> </w:t>
            </w:r>
            <w:r w:rsidR="00360D21" w:rsidRPr="00BE6E4C">
              <w:rPr>
                <w:rFonts w:ascii="Fira Sans" w:eastAsiaTheme="minorHAnsi" w:hAnsi="Fira Sans" w:cstheme="minorBidi"/>
                <w:sz w:val="19"/>
                <w:szCs w:val="19"/>
              </w:rPr>
              <w:t>System musi umożliwiać zamianę danych kontrahenta z uwzględnieniem daty od której zmiana obowiązuje (np. zmiana adresu, nazwy).</w:t>
            </w:r>
          </w:p>
        </w:tc>
      </w:tr>
      <w:tr w:rsidR="00887DC4" w:rsidRPr="00BE6E4C" w14:paraId="5DA160B9" w14:textId="77777777" w:rsidTr="00EB75EF">
        <w:trPr>
          <w:trHeight w:val="886"/>
        </w:trPr>
        <w:tc>
          <w:tcPr>
            <w:tcW w:w="1134" w:type="dxa"/>
          </w:tcPr>
          <w:p w14:paraId="3DB3DA8C"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Fun-Rozr-15</w:t>
            </w:r>
          </w:p>
        </w:tc>
        <w:tc>
          <w:tcPr>
            <w:tcW w:w="7938" w:type="dxa"/>
            <w:vAlign w:val="center"/>
          </w:tcPr>
          <w:p w14:paraId="37D4111D" w14:textId="76FB1E3C" w:rsidR="00887DC4" w:rsidRPr="00BE6E4C" w:rsidRDefault="00E50E7B" w:rsidP="00EB75EF">
            <w:pPr>
              <w:pStyle w:val="Tekstkomentarza"/>
              <w:rPr>
                <w:rFonts w:ascii="Fira Sans" w:hAnsi="Fira Sans" w:cstheme="minorHAnsi"/>
                <w:sz w:val="19"/>
                <w:szCs w:val="19"/>
              </w:rPr>
            </w:pPr>
            <w:r w:rsidRPr="00BE6E4C">
              <w:rPr>
                <w:rFonts w:ascii="Fira Sans" w:hAnsi="Fira Sans"/>
                <w:sz w:val="19"/>
                <w:szCs w:val="19"/>
              </w:rPr>
              <w:t>Rejestr kontrahentów</w:t>
            </w:r>
            <w:r w:rsidR="00EB75EF" w:rsidRPr="00BE6E4C">
              <w:rPr>
                <w:rFonts w:ascii="Fira Sans" w:hAnsi="Fira Sans"/>
                <w:sz w:val="19"/>
                <w:szCs w:val="19"/>
              </w:rPr>
              <w:t xml:space="preserve"> oraz rejestr pracowników</w:t>
            </w:r>
            <w:r w:rsidRPr="00BE6E4C">
              <w:rPr>
                <w:rFonts w:ascii="Fira Sans" w:hAnsi="Fira Sans"/>
                <w:sz w:val="19"/>
                <w:szCs w:val="19"/>
              </w:rPr>
              <w:t xml:space="preserve"> musi być odrębny dla każdej JSSP, z prawem do wglądu jedynie przez daną JSSP</w:t>
            </w:r>
            <w:r w:rsidR="00EB75EF" w:rsidRPr="00BE6E4C">
              <w:rPr>
                <w:rFonts w:ascii="Fira Sans" w:hAnsi="Fira Sans"/>
                <w:sz w:val="19"/>
                <w:szCs w:val="19"/>
              </w:rPr>
              <w:t>,</w:t>
            </w:r>
            <w:r w:rsidRPr="00BE6E4C">
              <w:rPr>
                <w:rFonts w:ascii="Fira Sans" w:hAnsi="Fira Sans"/>
                <w:sz w:val="19"/>
                <w:szCs w:val="19"/>
              </w:rPr>
              <w:t xml:space="preserve"> która prowadzi rejestr.</w:t>
            </w:r>
            <w:r w:rsidR="00EB75EF" w:rsidRPr="00BE6E4C">
              <w:rPr>
                <w:rFonts w:ascii="Fira Sans" w:hAnsi="Fira Sans"/>
                <w:sz w:val="19"/>
                <w:szCs w:val="19"/>
              </w:rPr>
              <w:t xml:space="preserve"> Rejestr pracowników powinien być tworzony poprzez implementowanie danych pracowników z ZSI KADRY-PŁACE.</w:t>
            </w:r>
          </w:p>
        </w:tc>
      </w:tr>
      <w:tr w:rsidR="00887DC4" w:rsidRPr="00BE6E4C" w14:paraId="11C1F0B8" w14:textId="77777777" w:rsidTr="009B3AF4">
        <w:tc>
          <w:tcPr>
            <w:tcW w:w="1134" w:type="dxa"/>
          </w:tcPr>
          <w:p w14:paraId="13087539"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Fun-Rozr-16</w:t>
            </w:r>
          </w:p>
        </w:tc>
        <w:tc>
          <w:tcPr>
            <w:tcW w:w="7938" w:type="dxa"/>
            <w:vAlign w:val="center"/>
          </w:tcPr>
          <w:p w14:paraId="4685C148" w14:textId="5FEAA29F" w:rsidR="00CD05BF" w:rsidRPr="00BE6E4C" w:rsidRDefault="00887DC4" w:rsidP="00EB75EF">
            <w:pPr>
              <w:pStyle w:val="Nagwek1"/>
              <w:numPr>
                <w:ilvl w:val="0"/>
                <w:numId w:val="0"/>
              </w:numPr>
              <w:shd w:val="clear" w:color="auto" w:fill="FFFFFF"/>
              <w:spacing w:before="0"/>
              <w:jc w:val="both"/>
              <w:outlineLvl w:val="0"/>
              <w:rPr>
                <w:rFonts w:ascii="Fira Sans" w:eastAsia="Calibri" w:hAnsi="Fira Sans"/>
                <w:color w:val="auto"/>
                <w:sz w:val="19"/>
                <w:szCs w:val="19"/>
              </w:rPr>
            </w:pPr>
            <w:r w:rsidRPr="00BE6E4C">
              <w:rPr>
                <w:rFonts w:ascii="Fira Sans" w:hAnsi="Fira Sans"/>
                <w:color w:val="auto"/>
                <w:sz w:val="19"/>
              </w:rPr>
              <w:t xml:space="preserve">Wszystkie dane osobowe rejestru kontrahentów muszą być gromadzone, przetwarzane i przechowywane zgodnie z </w:t>
            </w:r>
            <w:proofErr w:type="spellStart"/>
            <w:r w:rsidR="00CD05BF" w:rsidRPr="00BE6E4C">
              <w:rPr>
                <w:rFonts w:ascii="Fira Sans" w:eastAsia="Calibri" w:hAnsi="Fira Sans"/>
                <w:color w:val="auto"/>
                <w:sz w:val="19"/>
                <w:szCs w:val="19"/>
              </w:rPr>
              <w:t>Rozporzadzeniem</w:t>
            </w:r>
            <w:proofErr w:type="spellEnd"/>
            <w:r w:rsidR="00CD05BF" w:rsidRPr="00BE6E4C">
              <w:rPr>
                <w:rFonts w:ascii="Fira Sans" w:eastAsia="Calibri" w:hAnsi="Fira Sans"/>
                <w:color w:val="auto"/>
                <w:sz w:val="19"/>
                <w:szCs w:val="19"/>
              </w:rPr>
              <w:t xml:space="preserve"> Parlamentu Europejskiego i Rady (UE) 2016/679 z dnia 27 kwietnia 2016</w:t>
            </w:r>
            <w:r w:rsidR="004116C5" w:rsidRPr="00BE6E4C">
              <w:rPr>
                <w:rFonts w:ascii="Fira Sans" w:eastAsia="Calibri" w:hAnsi="Fira Sans"/>
                <w:color w:val="auto"/>
                <w:sz w:val="19"/>
                <w:szCs w:val="19"/>
              </w:rPr>
              <w:t xml:space="preserve"> </w:t>
            </w:r>
            <w:r w:rsidR="00CD05BF" w:rsidRPr="00BE6E4C">
              <w:rPr>
                <w:rFonts w:ascii="Fira Sans" w:eastAsia="Calibri" w:hAnsi="Fira Sans"/>
                <w:color w:val="auto"/>
                <w:sz w:val="19"/>
                <w:szCs w:val="19"/>
              </w:rPr>
              <w:t xml:space="preserve">roku w sprawie ochrony osób fizycznych w związku z przetwarzaniem danych osobowych i w sprawie swobodnego przepływu takich danych oraz uchylenia dyrektywy 95/46/WE (ogólne rozporządzenie o ochronie danych) </w:t>
            </w:r>
            <w:r w:rsidR="004116C5" w:rsidRPr="00BE6E4C">
              <w:rPr>
                <w:rFonts w:ascii="Fira Sans" w:eastAsia="Calibri" w:hAnsi="Fira Sans"/>
                <w:color w:val="auto"/>
                <w:sz w:val="19"/>
                <w:szCs w:val="19"/>
              </w:rPr>
              <w:t>oraz innymi obowiązującymi aktami prawnymi regulującymi zagadnienia związane z ochroną danych osobowych</w:t>
            </w:r>
            <w:r w:rsidR="00EB75EF" w:rsidRPr="00BE6E4C">
              <w:rPr>
                <w:rFonts w:ascii="Fira Sans" w:eastAsia="Calibri" w:hAnsi="Fira Sans"/>
                <w:color w:val="auto"/>
                <w:sz w:val="19"/>
                <w:szCs w:val="19"/>
              </w:rPr>
              <w:t>.</w:t>
            </w:r>
          </w:p>
          <w:p w14:paraId="1454BC21" w14:textId="78AB550C"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 xml:space="preserve"> </w:t>
            </w:r>
          </w:p>
        </w:tc>
      </w:tr>
      <w:tr w:rsidR="00887DC4" w:rsidRPr="00BE6E4C" w14:paraId="2BB5C8E6" w14:textId="77777777" w:rsidTr="009B3AF4">
        <w:tc>
          <w:tcPr>
            <w:tcW w:w="1134" w:type="dxa"/>
          </w:tcPr>
          <w:p w14:paraId="583C7532"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Fun-Rozr-17</w:t>
            </w:r>
          </w:p>
        </w:tc>
        <w:tc>
          <w:tcPr>
            <w:tcW w:w="7938" w:type="dxa"/>
            <w:vAlign w:val="center"/>
          </w:tcPr>
          <w:p w14:paraId="2268DB67"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 xml:space="preserve">Automatyczne weryfikowanie wprowadzonych danych tak, aby nie nastąpiło ponowne wprowadzenie danych tego samego kontrahenta. </w:t>
            </w:r>
          </w:p>
        </w:tc>
      </w:tr>
      <w:tr w:rsidR="00887DC4" w:rsidRPr="00BE6E4C" w14:paraId="285DEEF7" w14:textId="77777777" w:rsidTr="009B3AF4">
        <w:tc>
          <w:tcPr>
            <w:tcW w:w="1134" w:type="dxa"/>
          </w:tcPr>
          <w:p w14:paraId="77E8E828"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3D1F471C"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73F7CB52"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Fun-Rozr-18</w:t>
            </w:r>
          </w:p>
        </w:tc>
        <w:tc>
          <w:tcPr>
            <w:tcW w:w="7938" w:type="dxa"/>
            <w:vAlign w:val="center"/>
          </w:tcPr>
          <w:p w14:paraId="043FF3F1" w14:textId="45431259" w:rsidR="00887DC4" w:rsidRPr="00BE6E4C" w:rsidRDefault="00887DC4" w:rsidP="009B3AF4">
            <w:pPr>
              <w:pStyle w:val="Akapitzlist"/>
              <w:spacing w:after="0" w:line="240" w:lineRule="auto"/>
              <w:ind w:left="0"/>
              <w:jc w:val="both"/>
              <w:rPr>
                <w:rFonts w:ascii="Fira Sans" w:hAnsi="Fira Sans"/>
                <w:sz w:val="19"/>
                <w:szCs w:val="19"/>
              </w:rPr>
            </w:pPr>
            <w:r w:rsidRPr="00BE6E4C">
              <w:rPr>
                <w:rFonts w:ascii="Fira Sans" w:hAnsi="Fira Sans"/>
                <w:sz w:val="19"/>
                <w:szCs w:val="19"/>
              </w:rPr>
              <w:t xml:space="preserve">System musi pozwalać na określenie i wybór rodzaju relacji kontrahenta w stosunku </w:t>
            </w:r>
            <w:r w:rsidRPr="00BE6E4C">
              <w:rPr>
                <w:rFonts w:ascii="Fira Sans" w:hAnsi="Fira Sans"/>
                <w:sz w:val="19"/>
                <w:szCs w:val="19"/>
              </w:rPr>
              <w:br/>
              <w:t xml:space="preserve">do </w:t>
            </w:r>
            <w:r w:rsidR="00EB75EF" w:rsidRPr="00BE6E4C">
              <w:rPr>
                <w:rFonts w:ascii="Fira Sans" w:hAnsi="Fira Sans"/>
                <w:sz w:val="19"/>
                <w:szCs w:val="19"/>
              </w:rPr>
              <w:t>JSSP</w:t>
            </w:r>
            <w:r w:rsidRPr="00BE6E4C">
              <w:rPr>
                <w:rFonts w:ascii="Fira Sans" w:hAnsi="Fira Sans"/>
                <w:sz w:val="19"/>
                <w:szCs w:val="19"/>
              </w:rPr>
              <w:t xml:space="preserve">, w tym w szczególności: </w:t>
            </w:r>
          </w:p>
          <w:p w14:paraId="247E0E70" w14:textId="77777777" w:rsidR="00887DC4" w:rsidRPr="00BE6E4C"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 xml:space="preserve">beneficjent, </w:t>
            </w:r>
          </w:p>
          <w:p w14:paraId="12FCA6C6" w14:textId="77777777" w:rsidR="00887DC4" w:rsidRPr="00BE6E4C"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kontrahent,</w:t>
            </w:r>
          </w:p>
          <w:p w14:paraId="0B0611C9" w14:textId="77777777" w:rsidR="00887DC4" w:rsidRPr="00BE6E4C"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zleceniobiorca ( osoba fizyczna, z którą została zawarta umowa cywilno-prawna)</w:t>
            </w:r>
          </w:p>
          <w:p w14:paraId="02E50E30"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Powyższy wybór relacji kontrahenta musi następować z listy słownikowej.</w:t>
            </w:r>
          </w:p>
        </w:tc>
      </w:tr>
      <w:tr w:rsidR="00887DC4" w:rsidRPr="00BE6E4C" w14:paraId="447E8AE7" w14:textId="77777777" w:rsidTr="009B3AF4">
        <w:tc>
          <w:tcPr>
            <w:tcW w:w="1134" w:type="dxa"/>
          </w:tcPr>
          <w:p w14:paraId="36A5394F"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7B946E0A"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Fun-Rozr-19</w:t>
            </w:r>
          </w:p>
        </w:tc>
        <w:tc>
          <w:tcPr>
            <w:tcW w:w="7938" w:type="dxa"/>
            <w:vAlign w:val="center"/>
          </w:tcPr>
          <w:p w14:paraId="084E722B" w14:textId="702BC95E"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System musi pozwolić na elastyczne definiowanie wielu grup atrybutów. Za grupę należy rozumieć zbiór atrybutów, którymi może zostać opisany kontrahent/ beneficjent/pracownik w rejestrze kontrahentó</w:t>
            </w:r>
            <w:r w:rsidR="00EB75EF" w:rsidRPr="00BE6E4C">
              <w:rPr>
                <w:rFonts w:ascii="Fira Sans" w:hAnsi="Fira Sans"/>
                <w:sz w:val="19"/>
                <w:szCs w:val="19"/>
              </w:rPr>
              <w:t>w/pracowników</w:t>
            </w:r>
            <w:r w:rsidRPr="00BE6E4C">
              <w:rPr>
                <w:rFonts w:ascii="Fira Sans" w:hAnsi="Fira Sans"/>
                <w:sz w:val="19"/>
                <w:szCs w:val="19"/>
              </w:rPr>
              <w:t xml:space="preserve"> (przedsiębiorstwa niefinansowe, gospodarstwa domowe</w:t>
            </w:r>
          </w:p>
        </w:tc>
      </w:tr>
      <w:tr w:rsidR="00887DC4" w:rsidRPr="00BE6E4C" w14:paraId="4BAB1472" w14:textId="77777777" w:rsidTr="00FB21B2">
        <w:trPr>
          <w:trHeight w:val="588"/>
        </w:trPr>
        <w:tc>
          <w:tcPr>
            <w:tcW w:w="1134" w:type="dxa"/>
          </w:tcPr>
          <w:p w14:paraId="45A38AFF"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Fun-Rozr-20</w:t>
            </w:r>
          </w:p>
        </w:tc>
        <w:tc>
          <w:tcPr>
            <w:tcW w:w="7938" w:type="dxa"/>
            <w:vAlign w:val="center"/>
          </w:tcPr>
          <w:p w14:paraId="715B03BB" w14:textId="4142612E" w:rsidR="00887DC4" w:rsidRPr="00BE6E4C" w:rsidRDefault="00887DC4" w:rsidP="00EB75EF">
            <w:pPr>
              <w:autoSpaceDE w:val="0"/>
              <w:autoSpaceDN w:val="0"/>
              <w:adjustRightInd w:val="0"/>
              <w:spacing w:after="0" w:line="240" w:lineRule="auto"/>
              <w:rPr>
                <w:rFonts w:ascii="Fira Sans" w:hAnsi="Fira Sans" w:cstheme="minorHAnsi"/>
                <w:sz w:val="19"/>
                <w:szCs w:val="19"/>
              </w:rPr>
            </w:pPr>
            <w:r w:rsidRPr="00BE6E4C">
              <w:rPr>
                <w:rFonts w:ascii="Fira Sans" w:eastAsiaTheme="minorHAnsi" w:hAnsi="Fira Sans" w:cs="CIDFont+F3"/>
                <w:sz w:val="19"/>
                <w:szCs w:val="19"/>
              </w:rPr>
              <w:t>Rejestr</w:t>
            </w:r>
            <w:r w:rsidR="00EB75EF" w:rsidRPr="00BE6E4C">
              <w:rPr>
                <w:rFonts w:ascii="Fira Sans" w:eastAsiaTheme="minorHAnsi" w:hAnsi="Fira Sans" w:cs="CIDFont+F3"/>
                <w:sz w:val="19"/>
                <w:szCs w:val="19"/>
              </w:rPr>
              <w:t>y</w:t>
            </w:r>
            <w:r w:rsidRPr="00BE6E4C">
              <w:rPr>
                <w:rFonts w:ascii="Fira Sans" w:eastAsiaTheme="minorHAnsi" w:hAnsi="Fira Sans" w:cs="CIDFont+F3"/>
                <w:sz w:val="19"/>
                <w:szCs w:val="19"/>
              </w:rPr>
              <w:t xml:space="preserve"> kontrahentów</w:t>
            </w:r>
            <w:r w:rsidR="00EB75EF" w:rsidRPr="00BE6E4C">
              <w:rPr>
                <w:rFonts w:ascii="Fira Sans" w:eastAsiaTheme="minorHAnsi" w:hAnsi="Fira Sans" w:cs="CIDFont+F3"/>
                <w:sz w:val="19"/>
                <w:szCs w:val="19"/>
              </w:rPr>
              <w:t xml:space="preserve"> i pracowników</w:t>
            </w:r>
            <w:r w:rsidRPr="00BE6E4C">
              <w:rPr>
                <w:rFonts w:ascii="Fira Sans" w:eastAsiaTheme="minorHAnsi" w:hAnsi="Fira Sans" w:cs="CIDFont+F3"/>
                <w:sz w:val="19"/>
                <w:szCs w:val="19"/>
              </w:rPr>
              <w:t xml:space="preserve"> przypisanych do wskazanych grup zgodnie z wymogami</w:t>
            </w:r>
            <w:r w:rsidR="00EB75EF" w:rsidRPr="00BE6E4C">
              <w:rPr>
                <w:rFonts w:ascii="Fira Sans" w:eastAsiaTheme="minorHAnsi" w:hAnsi="Fira Sans" w:cs="CIDFont+F3"/>
                <w:sz w:val="19"/>
                <w:szCs w:val="19"/>
              </w:rPr>
              <w:t xml:space="preserve"> </w:t>
            </w:r>
            <w:r w:rsidRPr="00BE6E4C">
              <w:rPr>
                <w:rFonts w:ascii="Fira Sans" w:eastAsiaTheme="minorHAnsi" w:hAnsi="Fira Sans" w:cs="CIDFont+F3"/>
                <w:sz w:val="19"/>
                <w:szCs w:val="19"/>
              </w:rPr>
              <w:t>sprawozdań Rb-N i Rb-Z.</w:t>
            </w:r>
          </w:p>
        </w:tc>
      </w:tr>
      <w:tr w:rsidR="00887DC4" w:rsidRPr="00BE6E4C" w14:paraId="27FC220F" w14:textId="77777777" w:rsidTr="009B3AF4">
        <w:tc>
          <w:tcPr>
            <w:tcW w:w="1134" w:type="dxa"/>
          </w:tcPr>
          <w:p w14:paraId="7D3C2876"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07E928E9"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Fun-Rozr-21</w:t>
            </w:r>
          </w:p>
        </w:tc>
        <w:tc>
          <w:tcPr>
            <w:tcW w:w="7938" w:type="dxa"/>
            <w:vAlign w:val="center"/>
          </w:tcPr>
          <w:p w14:paraId="16D337CE" w14:textId="30C36928" w:rsidR="00887DC4" w:rsidRPr="00BE6E4C" w:rsidRDefault="00887DC4" w:rsidP="009B3AF4">
            <w:pPr>
              <w:pStyle w:val="Akapitzlist"/>
              <w:autoSpaceDE w:val="0"/>
              <w:spacing w:after="0" w:line="240" w:lineRule="auto"/>
              <w:ind w:left="0"/>
              <w:jc w:val="both"/>
              <w:rPr>
                <w:rFonts w:ascii="Fira Sans" w:hAnsi="Fira Sans"/>
                <w:sz w:val="19"/>
                <w:szCs w:val="19"/>
              </w:rPr>
            </w:pPr>
            <w:r w:rsidRPr="00BE6E4C">
              <w:rPr>
                <w:rFonts w:ascii="Fira Sans" w:hAnsi="Fira Sans"/>
                <w:sz w:val="19"/>
                <w:szCs w:val="19"/>
              </w:rPr>
              <w:t>System musi automatycznie</w:t>
            </w:r>
            <w:r w:rsidR="004116C5" w:rsidRPr="00BE6E4C">
              <w:rPr>
                <w:rFonts w:ascii="Fira Sans" w:hAnsi="Fira Sans"/>
                <w:sz w:val="19"/>
                <w:szCs w:val="19"/>
              </w:rPr>
              <w:t>,</w:t>
            </w:r>
            <w:r w:rsidRPr="00BE6E4C">
              <w:rPr>
                <w:rFonts w:ascii="Fira Sans" w:hAnsi="Fira Sans"/>
                <w:sz w:val="19"/>
                <w:szCs w:val="19"/>
              </w:rPr>
              <w:t xml:space="preserve"> bądź przez ingerencję użytkownika poprzez wybór z listy słownikowej</w:t>
            </w:r>
            <w:r w:rsidR="004116C5" w:rsidRPr="00BE6E4C">
              <w:rPr>
                <w:rFonts w:ascii="Fira Sans" w:hAnsi="Fira Sans"/>
                <w:sz w:val="19"/>
                <w:szCs w:val="19"/>
              </w:rPr>
              <w:t>,</w:t>
            </w:r>
            <w:r w:rsidRPr="00BE6E4C">
              <w:rPr>
                <w:rFonts w:ascii="Fira Sans" w:hAnsi="Fira Sans"/>
                <w:sz w:val="19"/>
                <w:szCs w:val="19"/>
              </w:rPr>
              <w:t xml:space="preserve"> nadawać i zmieniać status kontrahenta/beneficjenta</w:t>
            </w:r>
            <w:r w:rsidR="00FB21B2" w:rsidRPr="00BE6E4C">
              <w:rPr>
                <w:rFonts w:ascii="Fira Sans" w:hAnsi="Fira Sans"/>
                <w:sz w:val="19"/>
                <w:szCs w:val="19"/>
              </w:rPr>
              <w:t xml:space="preserve">. W przypadku rejestru </w:t>
            </w:r>
            <w:r w:rsidRPr="00BE6E4C">
              <w:rPr>
                <w:rFonts w:ascii="Fira Sans" w:hAnsi="Fira Sans"/>
                <w:sz w:val="19"/>
                <w:szCs w:val="19"/>
              </w:rPr>
              <w:t>pracownika</w:t>
            </w:r>
            <w:r w:rsidR="00FB21B2" w:rsidRPr="00BE6E4C">
              <w:rPr>
                <w:rFonts w:ascii="Fira Sans" w:hAnsi="Fira Sans"/>
                <w:sz w:val="19"/>
                <w:szCs w:val="19"/>
              </w:rPr>
              <w:t xml:space="preserve"> automatycznie poprzez integrację z ZSI KADRY-PŁACE</w:t>
            </w:r>
            <w:r w:rsidRPr="00BE6E4C">
              <w:rPr>
                <w:rFonts w:ascii="Fira Sans" w:hAnsi="Fira Sans"/>
                <w:sz w:val="19"/>
                <w:szCs w:val="19"/>
              </w:rPr>
              <w:t>. Przykładowe statusy obejmują:</w:t>
            </w:r>
          </w:p>
          <w:p w14:paraId="4010A66A" w14:textId="77777777" w:rsidR="00887DC4" w:rsidRPr="00BE6E4C" w:rsidRDefault="00887DC4" w:rsidP="009B3AF4">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w:t>
            </w:r>
            <w:r w:rsidR="006A5ECB" w:rsidRPr="00BE6E4C">
              <w:rPr>
                <w:rFonts w:ascii="Fira Sans" w:hAnsi="Fira Sans"/>
                <w:sz w:val="19"/>
                <w:szCs w:val="19"/>
              </w:rPr>
              <w:t xml:space="preserve"> </w:t>
            </w:r>
            <w:r w:rsidRPr="00BE6E4C">
              <w:rPr>
                <w:rFonts w:ascii="Fira Sans" w:hAnsi="Fira Sans"/>
                <w:sz w:val="19"/>
                <w:szCs w:val="19"/>
              </w:rPr>
              <w:t>aktywny,</w:t>
            </w:r>
          </w:p>
          <w:p w14:paraId="59CCFC69"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 nieaktywny.</w:t>
            </w:r>
          </w:p>
        </w:tc>
      </w:tr>
      <w:tr w:rsidR="00887DC4" w:rsidRPr="00BE6E4C" w14:paraId="620FDA02" w14:textId="77777777" w:rsidTr="009B3AF4">
        <w:tc>
          <w:tcPr>
            <w:tcW w:w="1134" w:type="dxa"/>
          </w:tcPr>
          <w:p w14:paraId="0EB37218"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152CB1A0"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6EA715B9"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1AF948CE"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Fun-Rozr-22</w:t>
            </w:r>
          </w:p>
        </w:tc>
        <w:tc>
          <w:tcPr>
            <w:tcW w:w="7938" w:type="dxa"/>
            <w:vAlign w:val="center"/>
          </w:tcPr>
          <w:p w14:paraId="686ABE35" w14:textId="198606B9"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Rejestr kontrahentów</w:t>
            </w:r>
            <w:r w:rsidR="00FB21B2" w:rsidRPr="00BE6E4C">
              <w:rPr>
                <w:rFonts w:ascii="Fira Sans" w:hAnsi="Fira Sans"/>
                <w:sz w:val="19"/>
                <w:szCs w:val="19"/>
              </w:rPr>
              <w:t xml:space="preserve"> oraz Rejestr pracownikó</w:t>
            </w:r>
            <w:r w:rsidRPr="00BE6E4C">
              <w:rPr>
                <w:rFonts w:ascii="Fira Sans" w:hAnsi="Fira Sans"/>
                <w:sz w:val="19"/>
                <w:szCs w:val="19"/>
              </w:rPr>
              <w:t xml:space="preserve">w zakresie danych niezbędnych do sporządzenia przelewu/zlecenia płatności (skrócona nazwa i adres) musi uwzględniać format pól wymagany w Systemach bankowości elektronicznej i internetowej wykorzystywanych przez Jednostkę. System domyślnie oznacza adres siedziby/ adres </w:t>
            </w:r>
            <w:r w:rsidR="00FB21B2" w:rsidRPr="00BE6E4C">
              <w:rPr>
                <w:rFonts w:ascii="Fira Sans" w:hAnsi="Fira Sans"/>
                <w:sz w:val="19"/>
                <w:szCs w:val="19"/>
              </w:rPr>
              <w:t xml:space="preserve">zamieszkania, </w:t>
            </w:r>
            <w:r w:rsidRPr="00BE6E4C">
              <w:rPr>
                <w:rFonts w:ascii="Fira Sans" w:hAnsi="Fira Sans"/>
                <w:sz w:val="19"/>
                <w:szCs w:val="19"/>
              </w:rPr>
              <w:t>jako właściwy adres do dokonania przelewu/zlecenia płatności z możliwością zmiany przez użytkownika w Rejestrze kontrahentów</w:t>
            </w:r>
            <w:r w:rsidR="00FB21B2" w:rsidRPr="00BE6E4C">
              <w:rPr>
                <w:rFonts w:ascii="Fira Sans" w:hAnsi="Fira Sans"/>
                <w:sz w:val="19"/>
                <w:szCs w:val="19"/>
              </w:rPr>
              <w:t xml:space="preserve"> a w Rejestrze pracowników poprzez integrację z ZSI KADSRY-PŁACE.</w:t>
            </w:r>
          </w:p>
        </w:tc>
      </w:tr>
      <w:tr w:rsidR="00887DC4" w:rsidRPr="00BE6E4C" w14:paraId="1022C835" w14:textId="77777777" w:rsidTr="009B3AF4">
        <w:tc>
          <w:tcPr>
            <w:tcW w:w="1134" w:type="dxa"/>
          </w:tcPr>
          <w:p w14:paraId="152B6801"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3D41A9B5"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Fun-Rozr-23</w:t>
            </w:r>
          </w:p>
        </w:tc>
        <w:tc>
          <w:tcPr>
            <w:tcW w:w="7938" w:type="dxa"/>
            <w:vAlign w:val="center"/>
          </w:tcPr>
          <w:p w14:paraId="1B185933"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 xml:space="preserve">System musi umożliwiać przypisanie do rodzaju relacji kontrahenta w stosunku do Zamawiającego jednego lub kilku rozrachunkowych kont syntetycznych jako wskazanie do tworzenia kont analitycznych. </w:t>
            </w:r>
          </w:p>
        </w:tc>
      </w:tr>
      <w:tr w:rsidR="00887DC4" w:rsidRPr="00BE6E4C" w14:paraId="5EF05675" w14:textId="77777777" w:rsidTr="009B3AF4">
        <w:tc>
          <w:tcPr>
            <w:tcW w:w="1134" w:type="dxa"/>
          </w:tcPr>
          <w:p w14:paraId="21674218"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p>
          <w:p w14:paraId="115F45F9"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Fun-Rozr-24</w:t>
            </w:r>
          </w:p>
        </w:tc>
        <w:tc>
          <w:tcPr>
            <w:tcW w:w="7938" w:type="dxa"/>
            <w:vAlign w:val="center"/>
          </w:tcPr>
          <w:p w14:paraId="0F0C1E3A"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W rejestrze musi być odwzorowana zależność dotycząca danych: do jednego kontrahenta można przypisać wiele rachunków bankowych, w szczególności dla relacji pracownik np. rachunek bankowy do wynagrodzenia, wypłaty i rozliczenia zaliczki na delegacje, refundacje.</w:t>
            </w:r>
          </w:p>
        </w:tc>
      </w:tr>
      <w:tr w:rsidR="00887DC4" w:rsidRPr="00BE6E4C" w14:paraId="78E5E092" w14:textId="77777777" w:rsidTr="009B3AF4">
        <w:tc>
          <w:tcPr>
            <w:tcW w:w="1134" w:type="dxa"/>
          </w:tcPr>
          <w:p w14:paraId="4531B9F8"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Fun-Rozr-25</w:t>
            </w:r>
          </w:p>
        </w:tc>
        <w:tc>
          <w:tcPr>
            <w:tcW w:w="7938" w:type="dxa"/>
            <w:vAlign w:val="center"/>
          </w:tcPr>
          <w:p w14:paraId="1FB8356A"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Numer rachunku bankowego</w:t>
            </w:r>
            <w:r w:rsidR="004116C5" w:rsidRPr="00BE6E4C">
              <w:rPr>
                <w:rFonts w:ascii="Fira Sans" w:hAnsi="Fira Sans"/>
                <w:sz w:val="19"/>
                <w:szCs w:val="19"/>
              </w:rPr>
              <w:t>,</w:t>
            </w:r>
            <w:r w:rsidRPr="00BE6E4C">
              <w:rPr>
                <w:rFonts w:ascii="Fira Sans" w:hAnsi="Fira Sans"/>
                <w:sz w:val="19"/>
                <w:szCs w:val="19"/>
              </w:rPr>
              <w:t xml:space="preserve"> bez względu na format wpisania danych do Systemu</w:t>
            </w:r>
            <w:r w:rsidR="004116C5" w:rsidRPr="00BE6E4C">
              <w:rPr>
                <w:rFonts w:ascii="Fira Sans" w:hAnsi="Fira Sans"/>
                <w:sz w:val="19"/>
                <w:szCs w:val="19"/>
              </w:rPr>
              <w:t>,</w:t>
            </w:r>
            <w:r w:rsidRPr="00BE6E4C">
              <w:rPr>
                <w:rFonts w:ascii="Fira Sans" w:hAnsi="Fira Sans"/>
                <w:sz w:val="19"/>
                <w:szCs w:val="19"/>
              </w:rPr>
              <w:t xml:space="preserve"> musi być prezentowany w formacie wymaganym dla rachunku bankowego (z separatorami).</w:t>
            </w:r>
          </w:p>
        </w:tc>
      </w:tr>
      <w:tr w:rsidR="00887DC4" w:rsidRPr="00BE6E4C" w14:paraId="6A812837" w14:textId="77777777" w:rsidTr="009B3AF4">
        <w:tc>
          <w:tcPr>
            <w:tcW w:w="1134" w:type="dxa"/>
          </w:tcPr>
          <w:p w14:paraId="25E542AB"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Fun-Rozr-26</w:t>
            </w:r>
          </w:p>
        </w:tc>
        <w:tc>
          <w:tcPr>
            <w:tcW w:w="7938" w:type="dxa"/>
            <w:vAlign w:val="center"/>
          </w:tcPr>
          <w:p w14:paraId="673B56E3"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iCs/>
                <w:sz w:val="19"/>
                <w:szCs w:val="19"/>
              </w:rPr>
              <w:t xml:space="preserve">System powinien </w:t>
            </w:r>
            <w:r w:rsidRPr="00BE6E4C">
              <w:rPr>
                <w:rFonts w:ascii="Fira Sans" w:hAnsi="Fira Sans"/>
                <w:sz w:val="19"/>
                <w:szCs w:val="19"/>
              </w:rPr>
              <w:t>kontrolować</w:t>
            </w:r>
            <w:r w:rsidRPr="00BE6E4C">
              <w:rPr>
                <w:rFonts w:ascii="Fira Sans" w:hAnsi="Fira Sans"/>
                <w:iCs/>
                <w:sz w:val="19"/>
                <w:szCs w:val="19"/>
              </w:rPr>
              <w:t xml:space="preserve"> poprawność wprowadzanego numeru rachunku bankowego oraz </w:t>
            </w:r>
            <w:r w:rsidRPr="00BE6E4C">
              <w:rPr>
                <w:rFonts w:ascii="Fira Sans" w:hAnsi="Fira Sans"/>
                <w:sz w:val="19"/>
                <w:szCs w:val="19"/>
              </w:rPr>
              <w:t>sygnalizować</w:t>
            </w:r>
            <w:r w:rsidRPr="00BE6E4C">
              <w:rPr>
                <w:rFonts w:ascii="Fira Sans" w:hAnsi="Fira Sans"/>
                <w:iCs/>
                <w:sz w:val="19"/>
                <w:szCs w:val="19"/>
              </w:rPr>
              <w:t xml:space="preserve"> istnienie w Systemie już takiego numeru rachunku bankowego.</w:t>
            </w:r>
          </w:p>
        </w:tc>
      </w:tr>
      <w:tr w:rsidR="00887DC4" w:rsidRPr="00BE6E4C" w14:paraId="517F895D" w14:textId="77777777" w:rsidTr="009B3AF4">
        <w:tc>
          <w:tcPr>
            <w:tcW w:w="1134" w:type="dxa"/>
          </w:tcPr>
          <w:p w14:paraId="77F0B971"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Fun-Rozr-27</w:t>
            </w:r>
          </w:p>
        </w:tc>
        <w:tc>
          <w:tcPr>
            <w:tcW w:w="7938" w:type="dxa"/>
            <w:vAlign w:val="center"/>
          </w:tcPr>
          <w:p w14:paraId="690720BB"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sz w:val="19"/>
                <w:szCs w:val="19"/>
              </w:rPr>
              <w:t>System musi pozwalać na wprowadzenie statusu dla każdego rachunku bankowego. Przykładowe statusy obejmują: aktywny, nieaktywny.</w:t>
            </w:r>
          </w:p>
        </w:tc>
      </w:tr>
      <w:tr w:rsidR="00887DC4" w:rsidRPr="00BE6E4C" w14:paraId="47D7846C" w14:textId="77777777" w:rsidTr="009B3AF4">
        <w:tc>
          <w:tcPr>
            <w:tcW w:w="1134" w:type="dxa"/>
          </w:tcPr>
          <w:p w14:paraId="24C5900D" w14:textId="77777777" w:rsidR="00887DC4" w:rsidRPr="00BE6E4C" w:rsidRDefault="00887DC4" w:rsidP="00887DC4">
            <w:pPr>
              <w:autoSpaceDE w:val="0"/>
              <w:autoSpaceDN w:val="0"/>
              <w:adjustRightInd w:val="0"/>
              <w:spacing w:after="0" w:line="240" w:lineRule="auto"/>
              <w:jc w:val="center"/>
              <w:rPr>
                <w:rFonts w:ascii="Fira Sans" w:hAnsi="Fira Sans" w:cstheme="minorHAnsi"/>
                <w:sz w:val="19"/>
                <w:szCs w:val="19"/>
              </w:rPr>
            </w:pPr>
            <w:r w:rsidRPr="00BE6E4C">
              <w:rPr>
                <w:rFonts w:ascii="Fira Sans" w:hAnsi="Fira Sans" w:cstheme="minorHAnsi"/>
                <w:sz w:val="19"/>
                <w:szCs w:val="19"/>
              </w:rPr>
              <w:t>Fun-Rozr-28</w:t>
            </w:r>
          </w:p>
        </w:tc>
        <w:tc>
          <w:tcPr>
            <w:tcW w:w="7938" w:type="dxa"/>
            <w:tcBorders>
              <w:bottom w:val="single" w:sz="4" w:space="0" w:color="auto"/>
            </w:tcBorders>
            <w:vAlign w:val="center"/>
          </w:tcPr>
          <w:p w14:paraId="4A33FF57" w14:textId="77777777" w:rsidR="00887DC4" w:rsidRPr="00BE6E4C" w:rsidRDefault="00887DC4" w:rsidP="00887DC4">
            <w:pPr>
              <w:autoSpaceDE w:val="0"/>
              <w:autoSpaceDN w:val="0"/>
              <w:adjustRightInd w:val="0"/>
              <w:spacing w:after="0" w:line="240" w:lineRule="auto"/>
              <w:jc w:val="both"/>
              <w:rPr>
                <w:rFonts w:ascii="Fira Sans" w:hAnsi="Fira Sans" w:cstheme="minorHAnsi"/>
                <w:sz w:val="19"/>
                <w:szCs w:val="19"/>
              </w:rPr>
            </w:pPr>
            <w:r w:rsidRPr="00BE6E4C">
              <w:rPr>
                <w:rFonts w:ascii="Fira Sans" w:hAnsi="Fira Sans"/>
                <w:bCs/>
                <w:sz w:val="19"/>
                <w:szCs w:val="19"/>
              </w:rPr>
              <w:t>System musi pozwolić na łączenie kartotek kontrahentów, w tym w szczególności kartotek pracowniczych.</w:t>
            </w:r>
          </w:p>
        </w:tc>
      </w:tr>
      <w:tr w:rsidR="00887DC4" w:rsidRPr="00BE6E4C" w14:paraId="6D557659" w14:textId="77777777" w:rsidTr="00EC271B">
        <w:tc>
          <w:tcPr>
            <w:tcW w:w="1134" w:type="dxa"/>
          </w:tcPr>
          <w:p w14:paraId="31FFF894" w14:textId="77777777" w:rsidR="00887DC4" w:rsidRPr="00BE6E4C" w:rsidRDefault="00887DC4" w:rsidP="009B3AF4">
            <w:pPr>
              <w:spacing w:after="0" w:line="240" w:lineRule="auto"/>
              <w:rPr>
                <w:rFonts w:ascii="Fira Sans" w:hAnsi="Fira Sans"/>
                <w:sz w:val="19"/>
                <w:szCs w:val="19"/>
              </w:rPr>
            </w:pPr>
            <w:r w:rsidRPr="00BE6E4C">
              <w:rPr>
                <w:rFonts w:ascii="Fira Sans" w:hAnsi="Fira Sans" w:cstheme="minorHAnsi"/>
                <w:sz w:val="19"/>
                <w:szCs w:val="19"/>
              </w:rPr>
              <w:t>Fun-Rozr-29</w:t>
            </w:r>
          </w:p>
        </w:tc>
        <w:tc>
          <w:tcPr>
            <w:tcW w:w="7938" w:type="dxa"/>
          </w:tcPr>
          <w:p w14:paraId="43F01B55" w14:textId="77777777" w:rsidR="00887DC4" w:rsidRPr="00BE6E4C" w:rsidRDefault="00887DC4" w:rsidP="009B3AF4">
            <w:pPr>
              <w:spacing w:after="0" w:line="240" w:lineRule="auto"/>
              <w:rPr>
                <w:rFonts w:ascii="Fira Sans" w:hAnsi="Fira Sans"/>
                <w:sz w:val="19"/>
                <w:szCs w:val="19"/>
              </w:rPr>
            </w:pPr>
            <w:r w:rsidRPr="00BE6E4C">
              <w:rPr>
                <w:rFonts w:ascii="Fira Sans" w:hAnsi="Fira Sans"/>
                <w:sz w:val="19"/>
                <w:szCs w:val="19"/>
              </w:rPr>
              <w:t xml:space="preserve">System musi umożliwiać z poziomu Rejestru kontrahentów wgląd/wydruk historii </w:t>
            </w:r>
            <w:r w:rsidRPr="00BE6E4C">
              <w:rPr>
                <w:rFonts w:ascii="Fira Sans" w:hAnsi="Fira Sans"/>
                <w:sz w:val="19"/>
                <w:szCs w:val="19"/>
              </w:rPr>
              <w:br/>
              <w:t>i stanu rozrachunków na dzień wybrany przez użytkownika, w układzie ewidencji bilansowej, pozabilansowej, w tym również w układzie klasyfikatorów</w:t>
            </w:r>
            <w:r w:rsidRPr="00BE6E4C">
              <w:rPr>
                <w:rFonts w:ascii="Fira Sans" w:hAnsi="Fira Sans"/>
                <w:bCs/>
                <w:sz w:val="19"/>
                <w:szCs w:val="19"/>
              </w:rPr>
              <w:t>.</w:t>
            </w:r>
          </w:p>
        </w:tc>
      </w:tr>
      <w:tr w:rsidR="009E45E0" w:rsidRPr="00BE6E4C" w14:paraId="734EBDE0" w14:textId="77777777" w:rsidTr="00FB21B2">
        <w:trPr>
          <w:trHeight w:val="1074"/>
        </w:trPr>
        <w:tc>
          <w:tcPr>
            <w:tcW w:w="1134" w:type="dxa"/>
          </w:tcPr>
          <w:p w14:paraId="02AA38CF" w14:textId="77777777" w:rsidR="009E45E0" w:rsidRPr="00BE6E4C" w:rsidRDefault="009E45E0" w:rsidP="008C31DD">
            <w:pPr>
              <w:spacing w:after="0" w:line="240" w:lineRule="auto"/>
              <w:rPr>
                <w:rFonts w:ascii="Fira Sans" w:hAnsi="Fira Sans" w:cstheme="minorHAnsi"/>
                <w:sz w:val="19"/>
                <w:szCs w:val="19"/>
              </w:rPr>
            </w:pPr>
            <w:r w:rsidRPr="00BE6E4C">
              <w:rPr>
                <w:rFonts w:ascii="Fira Sans" w:hAnsi="Fira Sans" w:cstheme="minorHAnsi"/>
                <w:sz w:val="19"/>
                <w:szCs w:val="19"/>
              </w:rPr>
              <w:t>Fun-Rozr-30</w:t>
            </w:r>
          </w:p>
        </w:tc>
        <w:tc>
          <w:tcPr>
            <w:tcW w:w="7938" w:type="dxa"/>
          </w:tcPr>
          <w:p w14:paraId="57521612" w14:textId="77777777" w:rsidR="009E45E0" w:rsidRPr="00BE6E4C" w:rsidRDefault="009E45E0" w:rsidP="008C31DD">
            <w:pPr>
              <w:spacing w:after="0"/>
              <w:rPr>
                <w:rFonts w:ascii="Fira Sans" w:hAnsi="Fira Sans"/>
                <w:sz w:val="19"/>
                <w:szCs w:val="19"/>
              </w:rPr>
            </w:pPr>
            <w:r w:rsidRPr="00BE6E4C">
              <w:rPr>
                <w:rFonts w:ascii="Fira Sans" w:hAnsi="Fira Sans"/>
                <w:sz w:val="19"/>
                <w:szCs w:val="19"/>
              </w:rPr>
              <w:t>System musi posiadać możliwość sporządzenia wydruku:</w:t>
            </w:r>
          </w:p>
          <w:p w14:paraId="03258537" w14:textId="77777777" w:rsidR="009E45E0" w:rsidRPr="00BE6E4C" w:rsidRDefault="009E45E0" w:rsidP="006C2150">
            <w:pPr>
              <w:pStyle w:val="Akapitzlist"/>
              <w:numPr>
                <w:ilvl w:val="0"/>
                <w:numId w:val="112"/>
              </w:numPr>
              <w:spacing w:after="0"/>
              <w:ind w:left="315" w:hanging="142"/>
              <w:rPr>
                <w:rFonts w:ascii="Fira Sans" w:hAnsi="Fira Sans"/>
                <w:sz w:val="19"/>
                <w:szCs w:val="19"/>
              </w:rPr>
            </w:pPr>
            <w:r w:rsidRPr="00BE6E4C">
              <w:rPr>
                <w:rFonts w:ascii="Fira Sans" w:hAnsi="Fira Sans"/>
                <w:sz w:val="19"/>
                <w:szCs w:val="19"/>
              </w:rPr>
              <w:t>należności niecałkowicie uregulowanych ( różnice kursowe w fakturach zagranicznych wynikające z różnych dat wystawienia faktury oraz samej płatności)</w:t>
            </w:r>
          </w:p>
          <w:p w14:paraId="51743CD6" w14:textId="77777777" w:rsidR="009E45E0" w:rsidRPr="00BE6E4C" w:rsidRDefault="009E45E0" w:rsidP="006C2150">
            <w:pPr>
              <w:pStyle w:val="Akapitzlist"/>
              <w:numPr>
                <w:ilvl w:val="0"/>
                <w:numId w:val="112"/>
              </w:numPr>
              <w:ind w:left="315" w:hanging="142"/>
              <w:rPr>
                <w:rFonts w:ascii="Fira Sans" w:hAnsi="Fira Sans"/>
                <w:sz w:val="19"/>
                <w:szCs w:val="19"/>
              </w:rPr>
            </w:pPr>
            <w:r w:rsidRPr="00BE6E4C">
              <w:rPr>
                <w:rFonts w:ascii="Fira Sans" w:hAnsi="Fira Sans"/>
                <w:sz w:val="19"/>
                <w:szCs w:val="19"/>
              </w:rPr>
              <w:t>karne odsetki dla danego zakresu kwot np. wszystkie odsetki mniejsze niż 8,80 zł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040A0" w:rsidRPr="00BE6E4C" w14:paraId="0FE3E90E" w14:textId="77777777" w:rsidTr="003E617C">
        <w:tc>
          <w:tcPr>
            <w:tcW w:w="9062" w:type="dxa"/>
            <w:gridSpan w:val="2"/>
            <w:shd w:val="clear" w:color="auto" w:fill="EAF1DD"/>
            <w:tcMar>
              <w:top w:w="0" w:type="dxa"/>
              <w:left w:w="108" w:type="dxa"/>
              <w:bottom w:w="0" w:type="dxa"/>
              <w:right w:w="108" w:type="dxa"/>
            </w:tcMar>
            <w:vAlign w:val="center"/>
            <w:hideMark/>
          </w:tcPr>
          <w:p w14:paraId="2ED72CF1" w14:textId="77777777" w:rsidR="008040A0" w:rsidRPr="00BE6E4C" w:rsidRDefault="008040A0" w:rsidP="003E617C">
            <w:pPr>
              <w:spacing w:before="240"/>
              <w:jc w:val="center"/>
              <w:rPr>
                <w:rFonts w:ascii="Fira Sans" w:hAnsi="Fira Sans"/>
                <w:b/>
                <w:i/>
                <w:iCs/>
                <w:sz w:val="19"/>
                <w:szCs w:val="19"/>
              </w:rPr>
            </w:pPr>
            <w:r w:rsidRPr="00BE6E4C">
              <w:rPr>
                <w:rFonts w:ascii="Fira Sans" w:hAnsi="Fira Sans"/>
                <w:b/>
                <w:i/>
                <w:iCs/>
                <w:sz w:val="19"/>
                <w:szCs w:val="19"/>
              </w:rPr>
              <w:t xml:space="preserve">SEKCJA -  Krajowe i zagraniczne podróże służbowe </w:t>
            </w:r>
          </w:p>
        </w:tc>
      </w:tr>
      <w:tr w:rsidR="008040A0" w:rsidRPr="00BE6E4C" w14:paraId="400FE092" w14:textId="77777777" w:rsidTr="009B3AF4">
        <w:trPr>
          <w:tblHeader/>
        </w:trPr>
        <w:tc>
          <w:tcPr>
            <w:tcW w:w="1413" w:type="dxa"/>
            <w:shd w:val="clear" w:color="auto" w:fill="DBE5F1"/>
            <w:tcMar>
              <w:top w:w="0" w:type="dxa"/>
              <w:left w:w="108" w:type="dxa"/>
              <w:bottom w:w="0" w:type="dxa"/>
              <w:right w:w="108" w:type="dxa"/>
            </w:tcMar>
            <w:vAlign w:val="center"/>
            <w:hideMark/>
          </w:tcPr>
          <w:p w14:paraId="357066D9" w14:textId="77777777" w:rsidR="008040A0" w:rsidRPr="00BE6E4C" w:rsidRDefault="008040A0" w:rsidP="003E617C">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3426657B" w14:textId="77777777" w:rsidR="008040A0" w:rsidRPr="00BE6E4C" w:rsidRDefault="008040A0" w:rsidP="003E617C">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387"/>
        <w:gridCol w:w="7685"/>
      </w:tblGrid>
      <w:tr w:rsidR="006720C1" w:rsidRPr="00BE6E4C" w14:paraId="59735637" w14:textId="77777777" w:rsidTr="009B3AF4">
        <w:trPr>
          <w:trHeight w:val="906"/>
        </w:trPr>
        <w:tc>
          <w:tcPr>
            <w:tcW w:w="1387" w:type="dxa"/>
          </w:tcPr>
          <w:p w14:paraId="3C27266B" w14:textId="77777777" w:rsidR="006720C1" w:rsidRPr="00BE6E4C" w:rsidRDefault="006720C1">
            <w:pPr>
              <w:spacing w:after="0"/>
              <w:jc w:val="center"/>
              <w:rPr>
                <w:rFonts w:ascii="Fira Sans" w:hAnsi="Fira Sans"/>
                <w:sz w:val="19"/>
                <w:szCs w:val="19"/>
              </w:rPr>
            </w:pPr>
          </w:p>
          <w:p w14:paraId="44F9A77E" w14:textId="77777777" w:rsidR="00D5660E" w:rsidRPr="00BE6E4C" w:rsidRDefault="00401EE1">
            <w:pPr>
              <w:spacing w:after="0"/>
              <w:jc w:val="center"/>
              <w:rPr>
                <w:rFonts w:ascii="Fira Sans" w:hAnsi="Fira Sans"/>
                <w:sz w:val="19"/>
                <w:szCs w:val="19"/>
              </w:rPr>
            </w:pPr>
            <w:r w:rsidRPr="00BE6E4C">
              <w:rPr>
                <w:rFonts w:ascii="Fira Sans" w:hAnsi="Fira Sans" w:cstheme="minorHAnsi"/>
                <w:sz w:val="19"/>
                <w:szCs w:val="19"/>
              </w:rPr>
              <w:t>Fun-</w:t>
            </w:r>
            <w:r w:rsidR="004424A8" w:rsidRPr="00BE6E4C">
              <w:rPr>
                <w:rFonts w:ascii="Fira Sans" w:hAnsi="Fira Sans" w:cstheme="minorHAnsi"/>
                <w:sz w:val="19"/>
                <w:szCs w:val="19"/>
              </w:rPr>
              <w:t>D</w:t>
            </w:r>
            <w:r w:rsidR="00887DC4" w:rsidRPr="00BE6E4C">
              <w:rPr>
                <w:rFonts w:ascii="Fira Sans" w:hAnsi="Fira Sans" w:cstheme="minorHAnsi"/>
                <w:sz w:val="19"/>
                <w:szCs w:val="19"/>
              </w:rPr>
              <w:t>e</w:t>
            </w:r>
            <w:r w:rsidR="004424A8" w:rsidRPr="00BE6E4C">
              <w:rPr>
                <w:rFonts w:ascii="Fira Sans" w:hAnsi="Fira Sans" w:cstheme="minorHAnsi"/>
                <w:sz w:val="19"/>
                <w:szCs w:val="19"/>
              </w:rPr>
              <w:t>S</w:t>
            </w:r>
            <w:r w:rsidR="00887DC4" w:rsidRPr="00BE6E4C">
              <w:rPr>
                <w:rFonts w:ascii="Fira Sans" w:hAnsi="Fira Sans" w:cstheme="minorHAnsi"/>
                <w:sz w:val="19"/>
                <w:szCs w:val="19"/>
              </w:rPr>
              <w:t>ł</w:t>
            </w:r>
            <w:r w:rsidR="004424A8" w:rsidRPr="00BE6E4C">
              <w:rPr>
                <w:rFonts w:ascii="Fira Sans" w:hAnsi="Fira Sans" w:cstheme="minorHAnsi"/>
                <w:sz w:val="19"/>
                <w:szCs w:val="19"/>
              </w:rPr>
              <w:t>-1</w:t>
            </w:r>
          </w:p>
          <w:p w14:paraId="389B77B2" w14:textId="77777777" w:rsidR="00D5660E" w:rsidRPr="00BE6E4C" w:rsidRDefault="00D5660E">
            <w:pPr>
              <w:spacing w:after="0"/>
              <w:jc w:val="center"/>
              <w:rPr>
                <w:rFonts w:ascii="Fira Sans" w:hAnsi="Fira Sans"/>
                <w:sz w:val="19"/>
                <w:szCs w:val="19"/>
              </w:rPr>
            </w:pPr>
          </w:p>
        </w:tc>
        <w:tc>
          <w:tcPr>
            <w:tcW w:w="7685" w:type="dxa"/>
            <w:vAlign w:val="center"/>
          </w:tcPr>
          <w:p w14:paraId="3F4BC939" w14:textId="28A6D5B5" w:rsidR="006720C1" w:rsidRPr="00BE6E4C" w:rsidRDefault="006720C1" w:rsidP="009B3AF4">
            <w:pPr>
              <w:spacing w:after="0" w:line="240" w:lineRule="auto"/>
              <w:jc w:val="both"/>
              <w:rPr>
                <w:rFonts w:ascii="Fira Sans" w:hAnsi="Fira Sans"/>
                <w:sz w:val="19"/>
                <w:szCs w:val="19"/>
              </w:rPr>
            </w:pPr>
            <w:r w:rsidRPr="00BE6E4C">
              <w:rPr>
                <w:rFonts w:ascii="Fira Sans" w:hAnsi="Fira Sans"/>
                <w:sz w:val="19"/>
                <w:szCs w:val="19"/>
              </w:rPr>
              <w:t xml:space="preserve">System musi </w:t>
            </w:r>
            <w:r w:rsidR="00DC6156" w:rsidRPr="00BE6E4C">
              <w:rPr>
                <w:rFonts w:ascii="Fira Sans" w:hAnsi="Fira Sans"/>
                <w:sz w:val="19"/>
                <w:szCs w:val="19"/>
              </w:rPr>
              <w:t xml:space="preserve">umożliwić </w:t>
            </w:r>
            <w:r w:rsidRPr="00BE6E4C">
              <w:rPr>
                <w:rFonts w:ascii="Fira Sans" w:hAnsi="Fira Sans"/>
                <w:sz w:val="19"/>
                <w:szCs w:val="19"/>
              </w:rPr>
              <w:t xml:space="preserve"> </w:t>
            </w:r>
            <w:r w:rsidR="00DC6156" w:rsidRPr="00BE6E4C">
              <w:rPr>
                <w:rFonts w:ascii="Fira Sans" w:hAnsi="Fira Sans"/>
                <w:sz w:val="19"/>
                <w:szCs w:val="19"/>
              </w:rPr>
              <w:t xml:space="preserve">prowadzenie </w:t>
            </w:r>
            <w:r w:rsidRPr="00BE6E4C">
              <w:rPr>
                <w:rFonts w:ascii="Fira Sans" w:hAnsi="Fira Sans"/>
                <w:sz w:val="19"/>
                <w:szCs w:val="19"/>
              </w:rPr>
              <w:t>rejestru</w:t>
            </w:r>
            <w:r w:rsidR="00DC6156" w:rsidRPr="00BE6E4C">
              <w:rPr>
                <w:rFonts w:ascii="Fira Sans" w:hAnsi="Fira Sans"/>
                <w:sz w:val="19"/>
                <w:szCs w:val="19"/>
              </w:rPr>
              <w:t>/ewidencji</w:t>
            </w:r>
            <w:r w:rsidRPr="00BE6E4C">
              <w:rPr>
                <w:rFonts w:ascii="Fira Sans" w:hAnsi="Fira Sans"/>
                <w:sz w:val="19"/>
                <w:szCs w:val="19"/>
              </w:rPr>
              <w:t xml:space="preserve"> </w:t>
            </w:r>
            <w:r w:rsidR="00DC6156" w:rsidRPr="00BE6E4C">
              <w:rPr>
                <w:rFonts w:ascii="Fira Sans" w:hAnsi="Fira Sans"/>
                <w:sz w:val="19"/>
                <w:szCs w:val="19"/>
              </w:rPr>
              <w:t xml:space="preserve">rozliczonych kosztów krajowych i zagranicznych podróży służbowych pracowników </w:t>
            </w:r>
            <w:r w:rsidR="00954BCF" w:rsidRPr="00BE6E4C">
              <w:rPr>
                <w:rFonts w:ascii="Fira Sans" w:hAnsi="Fira Sans"/>
                <w:sz w:val="19"/>
                <w:szCs w:val="19"/>
              </w:rPr>
              <w:t>JSSP</w:t>
            </w:r>
            <w:r w:rsidR="00DC6156" w:rsidRPr="00BE6E4C">
              <w:rPr>
                <w:rFonts w:ascii="Fira Sans" w:hAnsi="Fira Sans"/>
                <w:sz w:val="19"/>
                <w:szCs w:val="19"/>
              </w:rPr>
              <w:t xml:space="preserve">  oraz osób niebędących pracownikami </w:t>
            </w:r>
            <w:r w:rsidR="00954BCF" w:rsidRPr="00BE6E4C">
              <w:rPr>
                <w:rFonts w:ascii="Fira Sans" w:hAnsi="Fira Sans"/>
                <w:sz w:val="19"/>
                <w:szCs w:val="19"/>
              </w:rPr>
              <w:t>JSSP</w:t>
            </w:r>
            <w:r w:rsidR="00DC6156" w:rsidRPr="00BE6E4C">
              <w:rPr>
                <w:rFonts w:ascii="Fira Sans" w:hAnsi="Fira Sans"/>
                <w:sz w:val="19"/>
                <w:szCs w:val="19"/>
              </w:rPr>
              <w:t xml:space="preserve"> na podstawie zatwierdzonego</w:t>
            </w:r>
            <w:r w:rsidR="00CF4873" w:rsidRPr="00BE6E4C">
              <w:rPr>
                <w:rFonts w:ascii="Fira Sans" w:hAnsi="Fira Sans"/>
                <w:sz w:val="19"/>
                <w:szCs w:val="19"/>
              </w:rPr>
              <w:t xml:space="preserve"> dokumentu, wg ustalonego</w:t>
            </w:r>
            <w:r w:rsidR="00EA1C20" w:rsidRPr="00BE6E4C">
              <w:rPr>
                <w:rFonts w:ascii="Fira Sans" w:hAnsi="Fira Sans"/>
                <w:sz w:val="19"/>
                <w:szCs w:val="19"/>
              </w:rPr>
              <w:t xml:space="preserve"> wzoru</w:t>
            </w:r>
            <w:r w:rsidR="00EF1F5F" w:rsidRPr="00BE6E4C">
              <w:rPr>
                <w:rFonts w:ascii="Fira Sans" w:hAnsi="Fira Sans"/>
                <w:sz w:val="19"/>
                <w:szCs w:val="19"/>
              </w:rPr>
              <w:t xml:space="preserve"> obowiązującego w JSSP</w:t>
            </w:r>
            <w:r w:rsidR="009B25F9" w:rsidRPr="00BE6E4C">
              <w:rPr>
                <w:rFonts w:ascii="Fira Sans" w:hAnsi="Fira Sans"/>
                <w:i/>
                <w:sz w:val="19"/>
                <w:szCs w:val="19"/>
              </w:rPr>
              <w:t>.</w:t>
            </w:r>
          </w:p>
        </w:tc>
      </w:tr>
      <w:tr w:rsidR="004424A8" w:rsidRPr="00BE6E4C" w14:paraId="7B5ED704" w14:textId="77777777" w:rsidTr="009B3AF4">
        <w:tc>
          <w:tcPr>
            <w:tcW w:w="1387" w:type="dxa"/>
          </w:tcPr>
          <w:p w14:paraId="38BF52E6" w14:textId="77777777" w:rsidR="004424A8" w:rsidRPr="00BE6E4C" w:rsidRDefault="004424A8">
            <w:pPr>
              <w:spacing w:after="0"/>
              <w:jc w:val="center"/>
              <w:rPr>
                <w:rFonts w:ascii="Fira Sans" w:hAnsi="Fira Sans"/>
                <w:sz w:val="19"/>
                <w:szCs w:val="19"/>
              </w:rPr>
            </w:pPr>
            <w:r w:rsidRPr="00BE6E4C">
              <w:rPr>
                <w:rFonts w:ascii="Fira Sans" w:hAnsi="Fira Sans" w:cstheme="minorHAnsi"/>
                <w:sz w:val="19"/>
                <w:szCs w:val="19"/>
              </w:rPr>
              <w:t>Fun-D</w:t>
            </w:r>
            <w:r w:rsidR="00887DC4" w:rsidRPr="00BE6E4C">
              <w:rPr>
                <w:rFonts w:ascii="Fira Sans" w:hAnsi="Fira Sans" w:cstheme="minorHAnsi"/>
                <w:sz w:val="19"/>
                <w:szCs w:val="19"/>
              </w:rPr>
              <w:t>e</w:t>
            </w:r>
            <w:r w:rsidRPr="00BE6E4C">
              <w:rPr>
                <w:rFonts w:ascii="Fira Sans" w:hAnsi="Fira Sans" w:cstheme="minorHAnsi"/>
                <w:sz w:val="19"/>
                <w:szCs w:val="19"/>
              </w:rPr>
              <w:t>S</w:t>
            </w:r>
            <w:r w:rsidR="00887DC4" w:rsidRPr="00BE6E4C">
              <w:rPr>
                <w:rFonts w:ascii="Fira Sans" w:hAnsi="Fira Sans" w:cstheme="minorHAnsi"/>
                <w:sz w:val="19"/>
                <w:szCs w:val="19"/>
              </w:rPr>
              <w:t>ł</w:t>
            </w:r>
            <w:r w:rsidRPr="00BE6E4C">
              <w:rPr>
                <w:rFonts w:ascii="Fira Sans" w:hAnsi="Fira Sans" w:cstheme="minorHAnsi"/>
                <w:sz w:val="19"/>
                <w:szCs w:val="19"/>
              </w:rPr>
              <w:t>-2</w:t>
            </w:r>
          </w:p>
        </w:tc>
        <w:tc>
          <w:tcPr>
            <w:tcW w:w="7685" w:type="dxa"/>
            <w:vAlign w:val="center"/>
          </w:tcPr>
          <w:p w14:paraId="1EDC1002" w14:textId="1B8F4B9E" w:rsidR="004424A8" w:rsidRPr="00BE6E4C" w:rsidRDefault="004424A8" w:rsidP="009B3AF4">
            <w:pPr>
              <w:spacing w:after="0" w:line="240" w:lineRule="auto"/>
              <w:jc w:val="both"/>
              <w:rPr>
                <w:rFonts w:ascii="Fira Sans" w:hAnsi="Fira Sans"/>
                <w:sz w:val="19"/>
                <w:szCs w:val="19"/>
              </w:rPr>
            </w:pPr>
            <w:r w:rsidRPr="00BE6E4C">
              <w:rPr>
                <w:rFonts w:ascii="Fira Sans" w:hAnsi="Fira Sans"/>
                <w:sz w:val="19"/>
                <w:szCs w:val="19"/>
              </w:rPr>
              <w:t xml:space="preserve">System musi umożliwić zarówno pobranie </w:t>
            </w:r>
            <w:r w:rsidR="00CF4873" w:rsidRPr="00BE6E4C">
              <w:rPr>
                <w:rFonts w:ascii="Fira Sans" w:hAnsi="Fira Sans"/>
                <w:sz w:val="19"/>
                <w:szCs w:val="19"/>
              </w:rPr>
              <w:t xml:space="preserve">wypełnionego przez pracownika </w:t>
            </w:r>
            <w:r w:rsidR="00B061B8" w:rsidRPr="00BE6E4C">
              <w:rPr>
                <w:rFonts w:ascii="Fira Sans" w:hAnsi="Fira Sans"/>
                <w:sz w:val="19"/>
                <w:szCs w:val="19"/>
              </w:rPr>
              <w:t>r</w:t>
            </w:r>
            <w:r w:rsidRPr="00BE6E4C">
              <w:rPr>
                <w:rFonts w:ascii="Fira Sans" w:hAnsi="Fira Sans"/>
                <w:sz w:val="19"/>
                <w:szCs w:val="19"/>
              </w:rPr>
              <w:t xml:space="preserve">ozliczenia kosztów </w:t>
            </w:r>
            <w:r w:rsidR="00CF4873" w:rsidRPr="00BE6E4C">
              <w:rPr>
                <w:rFonts w:ascii="Fira Sans" w:hAnsi="Fira Sans"/>
                <w:sz w:val="19"/>
                <w:szCs w:val="19"/>
              </w:rPr>
              <w:t xml:space="preserve">krajowej i zagranicznej </w:t>
            </w:r>
            <w:r w:rsidRPr="00BE6E4C">
              <w:rPr>
                <w:rFonts w:ascii="Fira Sans" w:hAnsi="Fira Sans"/>
                <w:sz w:val="19"/>
                <w:szCs w:val="19"/>
              </w:rPr>
              <w:t>podróży służbowej</w:t>
            </w:r>
            <w:r w:rsidRPr="00BE6E4C">
              <w:rPr>
                <w:rFonts w:ascii="Fira Sans" w:hAnsi="Fira Sans"/>
                <w:i/>
                <w:sz w:val="19"/>
                <w:szCs w:val="19"/>
              </w:rPr>
              <w:t xml:space="preserve"> </w:t>
            </w:r>
            <w:r w:rsidRPr="00BE6E4C">
              <w:rPr>
                <w:rFonts w:ascii="Fira Sans" w:hAnsi="Fira Sans"/>
                <w:sz w:val="19"/>
                <w:szCs w:val="19"/>
              </w:rPr>
              <w:t xml:space="preserve">wraz z innymi dokumentami z Portalu Pracownika w </w:t>
            </w:r>
            <w:r w:rsidR="006A1E73" w:rsidRPr="00BE6E4C">
              <w:rPr>
                <w:rFonts w:ascii="Fira Sans" w:hAnsi="Fira Sans"/>
                <w:sz w:val="19"/>
                <w:szCs w:val="19"/>
              </w:rPr>
              <w:t xml:space="preserve">obecnie eksploatowanym </w:t>
            </w:r>
            <w:r w:rsidR="00CF4873" w:rsidRPr="00BE6E4C">
              <w:rPr>
                <w:rFonts w:ascii="Fira Sans" w:hAnsi="Fira Sans"/>
                <w:sz w:val="19"/>
                <w:szCs w:val="19"/>
              </w:rPr>
              <w:t>system</w:t>
            </w:r>
            <w:r w:rsidR="00482D0D" w:rsidRPr="00BE6E4C">
              <w:rPr>
                <w:rFonts w:ascii="Fira Sans" w:hAnsi="Fira Sans"/>
                <w:sz w:val="19"/>
                <w:szCs w:val="19"/>
              </w:rPr>
              <w:t>ie</w:t>
            </w:r>
            <w:r w:rsidR="00CF4873" w:rsidRPr="00BE6E4C">
              <w:rPr>
                <w:rFonts w:ascii="Fira Sans" w:hAnsi="Fira Sans"/>
                <w:sz w:val="19"/>
                <w:szCs w:val="19"/>
              </w:rPr>
              <w:t xml:space="preserve"> </w:t>
            </w:r>
            <w:r w:rsidR="006A1E73" w:rsidRPr="00BE6E4C">
              <w:rPr>
                <w:rFonts w:ascii="Fira Sans" w:hAnsi="Fira Sans"/>
                <w:sz w:val="19"/>
                <w:szCs w:val="19"/>
              </w:rPr>
              <w:t xml:space="preserve">ZSI </w:t>
            </w:r>
            <w:r w:rsidR="00CF4873" w:rsidRPr="00BE6E4C">
              <w:rPr>
                <w:rFonts w:ascii="Fira Sans" w:hAnsi="Fira Sans"/>
                <w:sz w:val="19"/>
                <w:szCs w:val="19"/>
              </w:rPr>
              <w:t>KADRY-PŁACE</w:t>
            </w:r>
            <w:r w:rsidRPr="00BE6E4C">
              <w:rPr>
                <w:rFonts w:ascii="Fira Sans" w:hAnsi="Fira Sans"/>
                <w:sz w:val="19"/>
                <w:szCs w:val="19"/>
              </w:rPr>
              <w:t>, jaki i ręczne wprowadzen</w:t>
            </w:r>
            <w:r w:rsidR="00482D0D" w:rsidRPr="00BE6E4C">
              <w:rPr>
                <w:rFonts w:ascii="Fira Sans" w:hAnsi="Fira Sans"/>
                <w:sz w:val="19"/>
                <w:szCs w:val="19"/>
              </w:rPr>
              <w:t>ie</w:t>
            </w:r>
            <w:r w:rsidR="00932E0F" w:rsidRPr="00BE6E4C">
              <w:rPr>
                <w:rFonts w:ascii="Fira Sans" w:hAnsi="Fira Sans"/>
                <w:sz w:val="19"/>
                <w:szCs w:val="19"/>
              </w:rPr>
              <w:t xml:space="preserve"> do rejestru, </w:t>
            </w:r>
            <w:r w:rsidRPr="00BE6E4C">
              <w:rPr>
                <w:rFonts w:ascii="Fira Sans" w:hAnsi="Fira Sans"/>
                <w:sz w:val="19"/>
                <w:szCs w:val="19"/>
              </w:rPr>
              <w:t xml:space="preserve">jako dokument </w:t>
            </w:r>
            <w:r w:rsidR="00CF4873" w:rsidRPr="00BE6E4C">
              <w:rPr>
                <w:rFonts w:ascii="Fira Sans" w:hAnsi="Fira Sans"/>
                <w:sz w:val="19"/>
                <w:szCs w:val="19"/>
              </w:rPr>
              <w:t>księgow</w:t>
            </w:r>
            <w:r w:rsidR="00482D0D" w:rsidRPr="00BE6E4C">
              <w:rPr>
                <w:rFonts w:ascii="Fira Sans" w:hAnsi="Fira Sans"/>
                <w:sz w:val="19"/>
                <w:szCs w:val="19"/>
              </w:rPr>
              <w:t>y</w:t>
            </w:r>
            <w:r w:rsidR="00CF4873" w:rsidRPr="00BE6E4C">
              <w:rPr>
                <w:rFonts w:ascii="Fira Sans" w:hAnsi="Fira Sans"/>
                <w:sz w:val="19"/>
                <w:szCs w:val="19"/>
              </w:rPr>
              <w:t xml:space="preserve"> </w:t>
            </w:r>
            <w:r w:rsidR="00932E0F" w:rsidRPr="00BE6E4C">
              <w:rPr>
                <w:rFonts w:ascii="Fira Sans" w:hAnsi="Fira Sans"/>
                <w:sz w:val="19"/>
                <w:szCs w:val="19"/>
              </w:rPr>
              <w:t>.</w:t>
            </w:r>
          </w:p>
        </w:tc>
      </w:tr>
      <w:tr w:rsidR="004424A8" w:rsidRPr="00BE6E4C" w14:paraId="08AF4EF1" w14:textId="77777777" w:rsidTr="00C35B22">
        <w:tc>
          <w:tcPr>
            <w:tcW w:w="1387" w:type="dxa"/>
          </w:tcPr>
          <w:p w14:paraId="006BC0CC" w14:textId="77777777" w:rsidR="004424A8" w:rsidRPr="00BE6E4C" w:rsidRDefault="004424A8">
            <w:pPr>
              <w:spacing w:after="0"/>
              <w:jc w:val="center"/>
              <w:rPr>
                <w:rFonts w:ascii="Fira Sans" w:hAnsi="Fira Sans" w:cstheme="minorHAnsi"/>
                <w:sz w:val="19"/>
                <w:szCs w:val="19"/>
              </w:rPr>
            </w:pPr>
            <w:r w:rsidRPr="00BE6E4C">
              <w:rPr>
                <w:rFonts w:ascii="Fira Sans" w:hAnsi="Fira Sans" w:cstheme="minorHAnsi"/>
                <w:sz w:val="19"/>
                <w:szCs w:val="19"/>
              </w:rPr>
              <w:t>Fun-D</w:t>
            </w:r>
            <w:r w:rsidR="00887DC4" w:rsidRPr="00BE6E4C">
              <w:rPr>
                <w:rFonts w:ascii="Fira Sans" w:hAnsi="Fira Sans" w:cstheme="minorHAnsi"/>
                <w:sz w:val="19"/>
                <w:szCs w:val="19"/>
              </w:rPr>
              <w:t>e</w:t>
            </w:r>
            <w:r w:rsidRPr="00BE6E4C">
              <w:rPr>
                <w:rFonts w:ascii="Fira Sans" w:hAnsi="Fira Sans" w:cstheme="minorHAnsi"/>
                <w:sz w:val="19"/>
                <w:szCs w:val="19"/>
              </w:rPr>
              <w:t>S</w:t>
            </w:r>
            <w:r w:rsidR="00887DC4" w:rsidRPr="00BE6E4C">
              <w:rPr>
                <w:rFonts w:ascii="Fira Sans" w:hAnsi="Fira Sans" w:cstheme="minorHAnsi"/>
                <w:sz w:val="19"/>
                <w:szCs w:val="19"/>
              </w:rPr>
              <w:t>ł</w:t>
            </w:r>
            <w:r w:rsidRPr="00BE6E4C">
              <w:rPr>
                <w:rFonts w:ascii="Fira Sans" w:hAnsi="Fira Sans" w:cstheme="minorHAnsi"/>
                <w:sz w:val="19"/>
                <w:szCs w:val="19"/>
              </w:rPr>
              <w:t>-3</w:t>
            </w:r>
          </w:p>
        </w:tc>
        <w:tc>
          <w:tcPr>
            <w:tcW w:w="7685" w:type="dxa"/>
            <w:vAlign w:val="center"/>
          </w:tcPr>
          <w:p w14:paraId="40D00DD4" w14:textId="5B5E9EBE" w:rsidR="004424A8" w:rsidRPr="00BE6E4C" w:rsidRDefault="004424A8" w:rsidP="009B3AF4">
            <w:pPr>
              <w:spacing w:after="0" w:line="240" w:lineRule="auto"/>
              <w:jc w:val="both"/>
              <w:rPr>
                <w:rFonts w:ascii="Fira Sans" w:hAnsi="Fira Sans"/>
                <w:sz w:val="19"/>
                <w:szCs w:val="19"/>
              </w:rPr>
            </w:pPr>
            <w:r w:rsidRPr="00BE6E4C">
              <w:rPr>
                <w:rFonts w:ascii="Fira Sans" w:hAnsi="Fira Sans"/>
                <w:sz w:val="19"/>
                <w:szCs w:val="19"/>
              </w:rPr>
              <w:t xml:space="preserve">System musi umożliwić pobranie z Portalu Pracownika w </w:t>
            </w:r>
            <w:r w:rsidR="00CF4873" w:rsidRPr="00BE6E4C">
              <w:rPr>
                <w:rFonts w:ascii="Fira Sans" w:hAnsi="Fira Sans"/>
                <w:sz w:val="19"/>
                <w:szCs w:val="19"/>
              </w:rPr>
              <w:t xml:space="preserve">systemie </w:t>
            </w:r>
            <w:r w:rsidR="006A1E73" w:rsidRPr="00BE6E4C">
              <w:rPr>
                <w:rFonts w:ascii="Fira Sans" w:hAnsi="Fira Sans"/>
                <w:sz w:val="19"/>
                <w:szCs w:val="19"/>
              </w:rPr>
              <w:t xml:space="preserve">ZSI </w:t>
            </w:r>
            <w:r w:rsidRPr="00BE6E4C">
              <w:rPr>
                <w:rFonts w:ascii="Fira Sans" w:hAnsi="Fira Sans"/>
                <w:sz w:val="19"/>
                <w:szCs w:val="19"/>
              </w:rPr>
              <w:t xml:space="preserve">KADRY-PŁACE </w:t>
            </w:r>
            <w:r w:rsidR="00CF4873" w:rsidRPr="00BE6E4C">
              <w:rPr>
                <w:rFonts w:ascii="Fira Sans" w:hAnsi="Fira Sans"/>
                <w:sz w:val="19"/>
                <w:szCs w:val="19"/>
              </w:rPr>
              <w:t xml:space="preserve">wypełnionego przez pracownika </w:t>
            </w:r>
            <w:r w:rsidRPr="00BE6E4C">
              <w:rPr>
                <w:rFonts w:ascii="Fira Sans" w:hAnsi="Fira Sans"/>
                <w:sz w:val="19"/>
                <w:szCs w:val="19"/>
              </w:rPr>
              <w:t>wniosku o zaliczkę wg ustalonego wzoru</w:t>
            </w:r>
            <w:r w:rsidR="00932E0F" w:rsidRPr="00BE6E4C">
              <w:rPr>
                <w:rFonts w:ascii="Fira Sans" w:hAnsi="Fira Sans"/>
                <w:sz w:val="19"/>
                <w:szCs w:val="19"/>
              </w:rPr>
              <w:t xml:space="preserve"> lub ręczne wprowadzenie</w:t>
            </w:r>
            <w:r w:rsidR="00CF4873" w:rsidRPr="00BE6E4C">
              <w:rPr>
                <w:rFonts w:ascii="Fira Sans" w:hAnsi="Fira Sans"/>
                <w:sz w:val="19"/>
                <w:szCs w:val="19"/>
              </w:rPr>
              <w:t>, jako dokument księgow</w:t>
            </w:r>
            <w:r w:rsidR="00482D0D" w:rsidRPr="00BE6E4C">
              <w:rPr>
                <w:rFonts w:ascii="Fira Sans" w:hAnsi="Fira Sans"/>
                <w:sz w:val="19"/>
                <w:szCs w:val="19"/>
              </w:rPr>
              <w:t>y</w:t>
            </w:r>
            <w:r w:rsidR="00932E0F" w:rsidRPr="00BE6E4C">
              <w:rPr>
                <w:rFonts w:ascii="Fira Sans" w:hAnsi="Fira Sans"/>
                <w:sz w:val="19"/>
                <w:szCs w:val="19"/>
              </w:rPr>
              <w:t>.</w:t>
            </w:r>
          </w:p>
        </w:tc>
      </w:tr>
      <w:tr w:rsidR="004424A8" w:rsidRPr="00BE6E4C" w14:paraId="0B5A0C06" w14:textId="77777777" w:rsidTr="009B3AF4">
        <w:tc>
          <w:tcPr>
            <w:tcW w:w="1387" w:type="dxa"/>
          </w:tcPr>
          <w:p w14:paraId="48743916" w14:textId="77777777" w:rsidR="004424A8" w:rsidRPr="00BE6E4C" w:rsidRDefault="004424A8">
            <w:pPr>
              <w:spacing w:after="0"/>
              <w:jc w:val="center"/>
              <w:rPr>
                <w:rFonts w:ascii="Fira Sans" w:hAnsi="Fira Sans"/>
                <w:sz w:val="19"/>
                <w:szCs w:val="19"/>
              </w:rPr>
            </w:pPr>
            <w:r w:rsidRPr="00BE6E4C">
              <w:rPr>
                <w:rFonts w:ascii="Fira Sans" w:hAnsi="Fira Sans" w:cstheme="minorHAnsi"/>
                <w:sz w:val="19"/>
                <w:szCs w:val="19"/>
              </w:rPr>
              <w:t>Fun-D</w:t>
            </w:r>
            <w:r w:rsidR="00887DC4" w:rsidRPr="00BE6E4C">
              <w:rPr>
                <w:rFonts w:ascii="Fira Sans" w:hAnsi="Fira Sans" w:cstheme="minorHAnsi"/>
                <w:sz w:val="19"/>
                <w:szCs w:val="19"/>
              </w:rPr>
              <w:t>e</w:t>
            </w:r>
            <w:r w:rsidRPr="00BE6E4C">
              <w:rPr>
                <w:rFonts w:ascii="Fira Sans" w:hAnsi="Fira Sans" w:cstheme="minorHAnsi"/>
                <w:sz w:val="19"/>
                <w:szCs w:val="19"/>
              </w:rPr>
              <w:t>S</w:t>
            </w:r>
            <w:r w:rsidR="00887DC4" w:rsidRPr="00BE6E4C">
              <w:rPr>
                <w:rFonts w:ascii="Fira Sans" w:hAnsi="Fira Sans" w:cstheme="minorHAnsi"/>
                <w:sz w:val="19"/>
                <w:szCs w:val="19"/>
              </w:rPr>
              <w:t>ł</w:t>
            </w:r>
            <w:r w:rsidRPr="00BE6E4C">
              <w:rPr>
                <w:rFonts w:ascii="Fira Sans" w:hAnsi="Fira Sans" w:cstheme="minorHAnsi"/>
                <w:sz w:val="19"/>
                <w:szCs w:val="19"/>
              </w:rPr>
              <w:t>-</w:t>
            </w:r>
            <w:r w:rsidR="002A670D" w:rsidRPr="00BE6E4C">
              <w:rPr>
                <w:rFonts w:ascii="Fira Sans" w:hAnsi="Fira Sans" w:cstheme="minorHAnsi"/>
                <w:sz w:val="19"/>
                <w:szCs w:val="19"/>
              </w:rPr>
              <w:t>4</w:t>
            </w:r>
          </w:p>
        </w:tc>
        <w:tc>
          <w:tcPr>
            <w:tcW w:w="7685" w:type="dxa"/>
            <w:vAlign w:val="center"/>
          </w:tcPr>
          <w:p w14:paraId="2DBECA0C" w14:textId="77777777" w:rsidR="004424A8" w:rsidRPr="00BE6E4C" w:rsidRDefault="00932E0F" w:rsidP="009B3AF4">
            <w:pPr>
              <w:spacing w:after="0" w:line="240" w:lineRule="auto"/>
              <w:jc w:val="both"/>
              <w:rPr>
                <w:rFonts w:ascii="Fira Sans" w:hAnsi="Fira Sans"/>
                <w:sz w:val="19"/>
                <w:szCs w:val="19"/>
              </w:rPr>
            </w:pPr>
            <w:r w:rsidRPr="00BE6E4C">
              <w:rPr>
                <w:rFonts w:ascii="Fira Sans" w:hAnsi="Fira Sans"/>
                <w:sz w:val="19"/>
                <w:szCs w:val="19"/>
              </w:rPr>
              <w:t>System musi umożliwić automatyczne ujęcie na odpowiednich kontach księgowych zatwierdzon</w:t>
            </w:r>
            <w:r w:rsidR="002A670D" w:rsidRPr="00BE6E4C">
              <w:rPr>
                <w:rFonts w:ascii="Fira Sans" w:hAnsi="Fira Sans"/>
                <w:sz w:val="19"/>
                <w:szCs w:val="19"/>
              </w:rPr>
              <w:t>y wniosek o zaliczkę i</w:t>
            </w:r>
            <w:r w:rsidRPr="00BE6E4C">
              <w:rPr>
                <w:rFonts w:ascii="Fira Sans" w:hAnsi="Fira Sans"/>
                <w:sz w:val="19"/>
                <w:szCs w:val="19"/>
              </w:rPr>
              <w:t xml:space="preserve"> </w:t>
            </w:r>
            <w:r w:rsidR="002A670D" w:rsidRPr="00BE6E4C">
              <w:rPr>
                <w:rFonts w:ascii="Fira Sans" w:hAnsi="Fira Sans"/>
                <w:sz w:val="19"/>
                <w:szCs w:val="19"/>
              </w:rPr>
              <w:t>r</w:t>
            </w:r>
            <w:r w:rsidRPr="00BE6E4C">
              <w:rPr>
                <w:rFonts w:ascii="Fira Sans" w:hAnsi="Fira Sans"/>
                <w:sz w:val="19"/>
                <w:szCs w:val="19"/>
              </w:rPr>
              <w:t xml:space="preserve">ozliczenia kosztów </w:t>
            </w:r>
            <w:r w:rsidR="00CF4873" w:rsidRPr="00BE6E4C">
              <w:rPr>
                <w:rFonts w:ascii="Fira Sans" w:hAnsi="Fira Sans"/>
                <w:sz w:val="19"/>
                <w:szCs w:val="19"/>
              </w:rPr>
              <w:t xml:space="preserve">krajowej i zagranicznej </w:t>
            </w:r>
            <w:r w:rsidRPr="00BE6E4C">
              <w:rPr>
                <w:rFonts w:ascii="Fira Sans" w:hAnsi="Fira Sans"/>
                <w:sz w:val="19"/>
                <w:szCs w:val="19"/>
              </w:rPr>
              <w:t>podróży służbowej</w:t>
            </w:r>
            <w:r w:rsidR="00CF4873" w:rsidRPr="00BE6E4C">
              <w:rPr>
                <w:rFonts w:ascii="Fira Sans" w:hAnsi="Fira Sans"/>
                <w:sz w:val="19"/>
                <w:szCs w:val="19"/>
              </w:rPr>
              <w:t xml:space="preserve">, które zostało ujęte </w:t>
            </w:r>
            <w:r w:rsidRPr="00BE6E4C">
              <w:rPr>
                <w:rFonts w:ascii="Fira Sans" w:hAnsi="Fira Sans"/>
                <w:sz w:val="19"/>
                <w:szCs w:val="19"/>
              </w:rPr>
              <w:t>w rejestrze.</w:t>
            </w:r>
          </w:p>
        </w:tc>
      </w:tr>
      <w:tr w:rsidR="004424A8" w:rsidRPr="00BE6E4C" w14:paraId="580C6D27" w14:textId="77777777" w:rsidTr="009B3AF4">
        <w:tc>
          <w:tcPr>
            <w:tcW w:w="1387" w:type="dxa"/>
          </w:tcPr>
          <w:p w14:paraId="188BF79B" w14:textId="77777777" w:rsidR="002A670D" w:rsidRPr="00BE6E4C" w:rsidRDefault="002A670D">
            <w:pPr>
              <w:spacing w:after="0"/>
              <w:jc w:val="center"/>
              <w:rPr>
                <w:rFonts w:ascii="Fira Sans" w:hAnsi="Fira Sans" w:cstheme="minorHAnsi"/>
                <w:sz w:val="19"/>
                <w:szCs w:val="19"/>
              </w:rPr>
            </w:pPr>
          </w:p>
          <w:p w14:paraId="4CA6BC57" w14:textId="77777777" w:rsidR="004424A8" w:rsidRPr="00BE6E4C" w:rsidRDefault="004424A8">
            <w:pPr>
              <w:spacing w:after="0"/>
              <w:jc w:val="center"/>
              <w:rPr>
                <w:rFonts w:ascii="Fira Sans" w:hAnsi="Fira Sans"/>
                <w:sz w:val="19"/>
                <w:szCs w:val="19"/>
              </w:rPr>
            </w:pPr>
            <w:r w:rsidRPr="00BE6E4C">
              <w:rPr>
                <w:rFonts w:ascii="Fira Sans" w:hAnsi="Fira Sans" w:cstheme="minorHAnsi"/>
                <w:sz w:val="19"/>
                <w:szCs w:val="19"/>
              </w:rPr>
              <w:t>Fun-D</w:t>
            </w:r>
            <w:r w:rsidR="00887DC4" w:rsidRPr="00BE6E4C">
              <w:rPr>
                <w:rFonts w:ascii="Fira Sans" w:hAnsi="Fira Sans" w:cstheme="minorHAnsi"/>
                <w:sz w:val="19"/>
                <w:szCs w:val="19"/>
              </w:rPr>
              <w:t>e</w:t>
            </w:r>
            <w:r w:rsidRPr="00BE6E4C">
              <w:rPr>
                <w:rFonts w:ascii="Fira Sans" w:hAnsi="Fira Sans" w:cstheme="minorHAnsi"/>
                <w:sz w:val="19"/>
                <w:szCs w:val="19"/>
              </w:rPr>
              <w:t>S</w:t>
            </w:r>
            <w:r w:rsidR="00887DC4" w:rsidRPr="00BE6E4C">
              <w:rPr>
                <w:rFonts w:ascii="Fira Sans" w:hAnsi="Fira Sans" w:cstheme="minorHAnsi"/>
                <w:sz w:val="19"/>
                <w:szCs w:val="19"/>
              </w:rPr>
              <w:t>ł</w:t>
            </w:r>
            <w:r w:rsidRPr="00BE6E4C">
              <w:rPr>
                <w:rFonts w:ascii="Fira Sans" w:hAnsi="Fira Sans" w:cstheme="minorHAnsi"/>
                <w:sz w:val="19"/>
                <w:szCs w:val="19"/>
              </w:rPr>
              <w:t>-</w:t>
            </w:r>
            <w:r w:rsidR="002A670D" w:rsidRPr="00BE6E4C">
              <w:rPr>
                <w:rFonts w:ascii="Fira Sans" w:hAnsi="Fira Sans" w:cstheme="minorHAnsi"/>
                <w:sz w:val="19"/>
                <w:szCs w:val="19"/>
              </w:rPr>
              <w:t>5</w:t>
            </w:r>
          </w:p>
        </w:tc>
        <w:tc>
          <w:tcPr>
            <w:tcW w:w="7685" w:type="dxa"/>
            <w:vAlign w:val="center"/>
          </w:tcPr>
          <w:p w14:paraId="339436F0" w14:textId="77777777" w:rsidR="004424A8" w:rsidRPr="00BE6E4C" w:rsidRDefault="00932E0F" w:rsidP="009B3AF4">
            <w:pPr>
              <w:spacing w:after="0" w:line="240" w:lineRule="auto"/>
              <w:jc w:val="both"/>
              <w:rPr>
                <w:rFonts w:ascii="Fira Sans" w:hAnsi="Fira Sans"/>
                <w:sz w:val="19"/>
                <w:szCs w:val="19"/>
              </w:rPr>
            </w:pPr>
            <w:r w:rsidRPr="00BE6E4C">
              <w:rPr>
                <w:rFonts w:ascii="Fira Sans" w:hAnsi="Fira Sans"/>
                <w:sz w:val="19"/>
                <w:szCs w:val="19"/>
              </w:rPr>
              <w:t xml:space="preserve">System musi zapewniać ewidencję zaliczki </w:t>
            </w:r>
            <w:r w:rsidR="004424A8" w:rsidRPr="00BE6E4C">
              <w:rPr>
                <w:rFonts w:ascii="Fira Sans" w:hAnsi="Fira Sans"/>
                <w:sz w:val="19"/>
                <w:szCs w:val="19"/>
              </w:rPr>
              <w:t xml:space="preserve"> i rozliczenia </w:t>
            </w:r>
            <w:r w:rsidRPr="00BE6E4C">
              <w:rPr>
                <w:rFonts w:ascii="Fira Sans" w:hAnsi="Fira Sans"/>
                <w:sz w:val="19"/>
                <w:szCs w:val="19"/>
              </w:rPr>
              <w:t xml:space="preserve">kosztów </w:t>
            </w:r>
            <w:r w:rsidR="00CF4873" w:rsidRPr="00BE6E4C">
              <w:rPr>
                <w:rFonts w:ascii="Fira Sans" w:hAnsi="Fira Sans"/>
                <w:sz w:val="19"/>
                <w:szCs w:val="19"/>
              </w:rPr>
              <w:t xml:space="preserve">krajowej i zagranicznej </w:t>
            </w:r>
            <w:r w:rsidRPr="00BE6E4C">
              <w:rPr>
                <w:rFonts w:ascii="Fira Sans" w:hAnsi="Fira Sans"/>
                <w:sz w:val="19"/>
                <w:szCs w:val="19"/>
              </w:rPr>
              <w:t xml:space="preserve">podróży służbowej </w:t>
            </w:r>
            <w:r w:rsidR="004424A8" w:rsidRPr="00BE6E4C">
              <w:rPr>
                <w:rFonts w:ascii="Fira Sans" w:hAnsi="Fira Sans"/>
                <w:sz w:val="19"/>
                <w:szCs w:val="19"/>
              </w:rPr>
              <w:t>zarówno w ewidencji bilansowej oraz pozabilansowej z wykorzystaniem kont księgowych.</w:t>
            </w:r>
          </w:p>
        </w:tc>
      </w:tr>
      <w:tr w:rsidR="004424A8" w:rsidRPr="00BE6E4C" w14:paraId="497A09AB" w14:textId="77777777" w:rsidTr="009B3AF4">
        <w:trPr>
          <w:trHeight w:val="531"/>
        </w:trPr>
        <w:tc>
          <w:tcPr>
            <w:tcW w:w="1387" w:type="dxa"/>
          </w:tcPr>
          <w:p w14:paraId="6FC45472" w14:textId="77777777" w:rsidR="004424A8" w:rsidRPr="00BE6E4C" w:rsidRDefault="004424A8">
            <w:pPr>
              <w:spacing w:after="0"/>
              <w:jc w:val="center"/>
              <w:rPr>
                <w:rFonts w:ascii="Fira Sans" w:hAnsi="Fira Sans" w:cstheme="minorHAnsi"/>
                <w:sz w:val="19"/>
                <w:szCs w:val="19"/>
              </w:rPr>
            </w:pPr>
            <w:r w:rsidRPr="00BE6E4C">
              <w:rPr>
                <w:rFonts w:ascii="Fira Sans" w:hAnsi="Fira Sans" w:cstheme="minorHAnsi"/>
                <w:sz w:val="19"/>
                <w:szCs w:val="19"/>
              </w:rPr>
              <w:lastRenderedPageBreak/>
              <w:t>Fun-D</w:t>
            </w:r>
            <w:r w:rsidR="00887DC4" w:rsidRPr="00BE6E4C">
              <w:rPr>
                <w:rFonts w:ascii="Fira Sans" w:hAnsi="Fira Sans" w:cstheme="minorHAnsi"/>
                <w:sz w:val="19"/>
                <w:szCs w:val="19"/>
              </w:rPr>
              <w:t>eSł</w:t>
            </w:r>
            <w:r w:rsidRPr="00BE6E4C">
              <w:rPr>
                <w:rFonts w:ascii="Fira Sans" w:hAnsi="Fira Sans" w:cstheme="minorHAnsi"/>
                <w:sz w:val="19"/>
                <w:szCs w:val="19"/>
              </w:rPr>
              <w:t>-</w:t>
            </w:r>
            <w:r w:rsidR="002A670D" w:rsidRPr="00BE6E4C">
              <w:rPr>
                <w:rFonts w:ascii="Fira Sans" w:hAnsi="Fira Sans" w:cstheme="minorHAnsi"/>
                <w:sz w:val="19"/>
                <w:szCs w:val="19"/>
              </w:rPr>
              <w:t>6</w:t>
            </w:r>
          </w:p>
        </w:tc>
        <w:tc>
          <w:tcPr>
            <w:tcW w:w="7685" w:type="dxa"/>
            <w:vAlign w:val="center"/>
          </w:tcPr>
          <w:p w14:paraId="59E88D1A" w14:textId="77777777" w:rsidR="004424A8" w:rsidRPr="00BE6E4C" w:rsidRDefault="004424A8" w:rsidP="009B3AF4">
            <w:pPr>
              <w:spacing w:after="0" w:line="240" w:lineRule="auto"/>
              <w:jc w:val="both"/>
              <w:rPr>
                <w:rFonts w:ascii="Fira Sans" w:hAnsi="Fira Sans"/>
                <w:sz w:val="19"/>
                <w:szCs w:val="19"/>
              </w:rPr>
            </w:pPr>
            <w:r w:rsidRPr="00BE6E4C">
              <w:rPr>
                <w:rFonts w:ascii="Fira Sans" w:hAnsi="Fira Sans"/>
                <w:sz w:val="19"/>
                <w:szCs w:val="19"/>
              </w:rPr>
              <w:t xml:space="preserve">Automatyzacja procesu generowania przelewów z tytułu </w:t>
            </w:r>
            <w:r w:rsidR="00F83EE9" w:rsidRPr="00BE6E4C">
              <w:rPr>
                <w:rFonts w:ascii="Fira Sans" w:hAnsi="Fira Sans"/>
                <w:sz w:val="19"/>
                <w:szCs w:val="19"/>
              </w:rPr>
              <w:t xml:space="preserve">zaliczki  </w:t>
            </w:r>
            <w:r w:rsidRPr="00BE6E4C">
              <w:rPr>
                <w:rFonts w:ascii="Fira Sans" w:hAnsi="Fira Sans"/>
                <w:sz w:val="19"/>
                <w:szCs w:val="19"/>
              </w:rPr>
              <w:t xml:space="preserve">i rozliczenia </w:t>
            </w:r>
            <w:r w:rsidR="000F0CBB" w:rsidRPr="00BE6E4C">
              <w:rPr>
                <w:rFonts w:ascii="Fira Sans" w:hAnsi="Fira Sans"/>
                <w:sz w:val="19"/>
                <w:szCs w:val="19"/>
              </w:rPr>
              <w:t xml:space="preserve">kosztów podróży służbowej </w:t>
            </w:r>
            <w:r w:rsidRPr="00BE6E4C">
              <w:rPr>
                <w:rFonts w:ascii="Fira Sans" w:hAnsi="Fira Sans"/>
                <w:sz w:val="19"/>
                <w:szCs w:val="19"/>
              </w:rPr>
              <w:t>do systemu bankowego w szczególności systemu NBE i/lub kasy.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103967" w:rsidRPr="00BE6E4C" w14:paraId="2E2D59D3" w14:textId="77777777" w:rsidTr="00103967">
        <w:tc>
          <w:tcPr>
            <w:tcW w:w="9062" w:type="dxa"/>
            <w:gridSpan w:val="2"/>
            <w:shd w:val="clear" w:color="auto" w:fill="EAF1DD"/>
            <w:tcMar>
              <w:top w:w="0" w:type="dxa"/>
              <w:left w:w="108" w:type="dxa"/>
              <w:bottom w:w="0" w:type="dxa"/>
              <w:right w:w="108" w:type="dxa"/>
            </w:tcMar>
            <w:vAlign w:val="center"/>
            <w:hideMark/>
          </w:tcPr>
          <w:p w14:paraId="69D1BC2F" w14:textId="77777777" w:rsidR="00103967" w:rsidRPr="00BE6E4C" w:rsidRDefault="00103967" w:rsidP="00103967">
            <w:pPr>
              <w:spacing w:before="240"/>
              <w:jc w:val="center"/>
              <w:rPr>
                <w:rFonts w:ascii="Fira Sans" w:hAnsi="Fira Sans"/>
                <w:b/>
                <w:i/>
                <w:iCs/>
                <w:sz w:val="19"/>
                <w:szCs w:val="19"/>
              </w:rPr>
            </w:pPr>
            <w:bookmarkStart w:id="14" w:name="_Hlk111401470"/>
            <w:r w:rsidRPr="00BE6E4C">
              <w:rPr>
                <w:rFonts w:ascii="Fira Sans" w:hAnsi="Fira Sans"/>
                <w:b/>
                <w:i/>
                <w:iCs/>
                <w:sz w:val="19"/>
                <w:szCs w:val="19"/>
              </w:rPr>
              <w:t>SEKCJA -  Dowody księgowe ( dowody źródłowe)</w:t>
            </w:r>
          </w:p>
        </w:tc>
      </w:tr>
      <w:tr w:rsidR="00103967" w:rsidRPr="00BE6E4C" w14:paraId="5CE70EE1" w14:textId="77777777" w:rsidTr="00103967">
        <w:trPr>
          <w:tblHeader/>
        </w:trPr>
        <w:tc>
          <w:tcPr>
            <w:tcW w:w="1413" w:type="dxa"/>
            <w:shd w:val="clear" w:color="auto" w:fill="DBE5F1"/>
            <w:tcMar>
              <w:top w:w="0" w:type="dxa"/>
              <w:left w:w="108" w:type="dxa"/>
              <w:bottom w:w="0" w:type="dxa"/>
              <w:right w:w="108" w:type="dxa"/>
            </w:tcMar>
            <w:vAlign w:val="center"/>
            <w:hideMark/>
          </w:tcPr>
          <w:p w14:paraId="1CDBCC12" w14:textId="77777777" w:rsidR="00103967" w:rsidRPr="00BE6E4C" w:rsidRDefault="00103967" w:rsidP="00103967">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37308EE7" w14:textId="77777777" w:rsidR="00103967" w:rsidRPr="00BE6E4C" w:rsidRDefault="00103967" w:rsidP="00103967">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4"/>
    </w:tbl>
    <w:tbl>
      <w:tblPr>
        <w:tblStyle w:val="Tabela-Siatka"/>
        <w:tblW w:w="9072" w:type="dxa"/>
        <w:tblInd w:w="-5" w:type="dxa"/>
        <w:tblLayout w:type="fixed"/>
        <w:tblLook w:val="04A0" w:firstRow="1" w:lastRow="0" w:firstColumn="1" w:lastColumn="0" w:noHBand="0" w:noVBand="1"/>
      </w:tblPr>
      <w:tblGrid>
        <w:gridCol w:w="1418"/>
        <w:gridCol w:w="7654"/>
      </w:tblGrid>
      <w:tr w:rsidR="006720C1" w:rsidRPr="00BE6E4C" w14:paraId="1F0E4E2B" w14:textId="77777777" w:rsidTr="009B3AF4">
        <w:trPr>
          <w:trHeight w:val="996"/>
        </w:trPr>
        <w:tc>
          <w:tcPr>
            <w:tcW w:w="1418" w:type="dxa"/>
          </w:tcPr>
          <w:p w14:paraId="2732BB36" w14:textId="77777777" w:rsidR="006D0A93" w:rsidRPr="00BE6E4C" w:rsidRDefault="006D0A93" w:rsidP="009B3AF4">
            <w:pPr>
              <w:spacing w:after="0" w:line="240" w:lineRule="auto"/>
              <w:jc w:val="both"/>
              <w:rPr>
                <w:rFonts w:ascii="Fira Sans" w:hAnsi="Fira Sans" w:cstheme="minorHAnsi"/>
                <w:sz w:val="19"/>
                <w:szCs w:val="19"/>
              </w:rPr>
            </w:pPr>
          </w:p>
          <w:p w14:paraId="6044C88D" w14:textId="77777777" w:rsidR="006720C1" w:rsidRPr="00BE6E4C" w:rsidRDefault="006F07A2" w:rsidP="009B3AF4">
            <w:pPr>
              <w:spacing w:after="0" w:line="240" w:lineRule="auto"/>
              <w:jc w:val="both"/>
              <w:rPr>
                <w:rFonts w:ascii="Fira Sans" w:hAnsi="Fira Sans"/>
                <w:sz w:val="19"/>
                <w:szCs w:val="19"/>
              </w:rPr>
            </w:pPr>
            <w:r w:rsidRPr="00BE6E4C">
              <w:rPr>
                <w:rFonts w:ascii="Fira Sans" w:hAnsi="Fira Sans" w:cstheme="minorHAnsi"/>
                <w:sz w:val="19"/>
                <w:szCs w:val="19"/>
              </w:rPr>
              <w:t>Fun-</w:t>
            </w:r>
            <w:r w:rsidR="00103967" w:rsidRPr="00BE6E4C">
              <w:rPr>
                <w:rFonts w:ascii="Fira Sans" w:hAnsi="Fira Sans" w:cstheme="minorHAnsi"/>
                <w:sz w:val="19"/>
                <w:szCs w:val="19"/>
              </w:rPr>
              <w:t>D</w:t>
            </w:r>
            <w:r w:rsidR="00D24086" w:rsidRPr="00BE6E4C">
              <w:rPr>
                <w:rFonts w:ascii="Fira Sans" w:hAnsi="Fira Sans" w:cstheme="minorHAnsi"/>
                <w:sz w:val="19"/>
                <w:szCs w:val="19"/>
              </w:rPr>
              <w:t>ow</w:t>
            </w:r>
            <w:r w:rsidR="00103967" w:rsidRPr="00BE6E4C">
              <w:rPr>
                <w:rFonts w:ascii="Fira Sans" w:hAnsi="Fira Sans" w:cstheme="minorHAnsi"/>
                <w:sz w:val="19"/>
                <w:szCs w:val="19"/>
              </w:rPr>
              <w:t>K</w:t>
            </w:r>
            <w:r w:rsidR="00D24086" w:rsidRPr="00BE6E4C">
              <w:rPr>
                <w:rFonts w:ascii="Fira Sans" w:hAnsi="Fira Sans" w:cstheme="minorHAnsi"/>
                <w:sz w:val="19"/>
                <w:szCs w:val="19"/>
              </w:rPr>
              <w:t>s</w:t>
            </w:r>
            <w:r w:rsidR="00103967" w:rsidRPr="00BE6E4C">
              <w:rPr>
                <w:rFonts w:ascii="Fira Sans" w:hAnsi="Fira Sans" w:cstheme="minorHAnsi"/>
                <w:sz w:val="19"/>
                <w:szCs w:val="19"/>
              </w:rPr>
              <w:t>-1</w:t>
            </w:r>
          </w:p>
        </w:tc>
        <w:tc>
          <w:tcPr>
            <w:tcW w:w="7654" w:type="dxa"/>
            <w:vAlign w:val="center"/>
          </w:tcPr>
          <w:p w14:paraId="49CEC36E" w14:textId="77777777" w:rsidR="00DB618D" w:rsidRPr="00BE6E4C" w:rsidRDefault="00DB618D" w:rsidP="006F4DC6">
            <w:pPr>
              <w:pStyle w:val="Akapitzlist"/>
              <w:spacing w:after="0" w:line="240" w:lineRule="auto"/>
              <w:ind w:left="0"/>
              <w:jc w:val="both"/>
              <w:rPr>
                <w:rFonts w:ascii="Fira Sans" w:hAnsi="Fira Sans"/>
                <w:sz w:val="19"/>
                <w:szCs w:val="19"/>
              </w:rPr>
            </w:pPr>
            <w:r w:rsidRPr="00BE6E4C">
              <w:rPr>
                <w:rFonts w:ascii="Fira Sans" w:hAnsi="Fira Sans"/>
                <w:sz w:val="19"/>
                <w:szCs w:val="19"/>
              </w:rPr>
              <w:t>System powinien mieć możliwość klasyfikowania dowodów księgowych na:</w:t>
            </w:r>
          </w:p>
          <w:p w14:paraId="1C2C369E" w14:textId="77777777" w:rsidR="00DB618D" w:rsidRPr="00BE6E4C" w:rsidRDefault="00DB618D" w:rsidP="006F4DC6">
            <w:pPr>
              <w:pStyle w:val="Akapitzlist"/>
              <w:spacing w:after="0" w:line="240" w:lineRule="auto"/>
              <w:ind w:left="0"/>
              <w:jc w:val="both"/>
              <w:rPr>
                <w:rFonts w:ascii="Fira Sans" w:hAnsi="Fira Sans"/>
                <w:sz w:val="19"/>
                <w:szCs w:val="19"/>
              </w:rPr>
            </w:pPr>
            <w:r w:rsidRPr="00BE6E4C">
              <w:rPr>
                <w:rFonts w:ascii="Fira Sans" w:hAnsi="Fira Sans"/>
                <w:sz w:val="19"/>
                <w:szCs w:val="19"/>
              </w:rPr>
              <w:t>- zewnętrzne obce - otrzymane od kontrahentów,</w:t>
            </w:r>
          </w:p>
          <w:p w14:paraId="67381533" w14:textId="77777777" w:rsidR="00DB618D" w:rsidRPr="00BE6E4C" w:rsidRDefault="00DB618D" w:rsidP="006F4DC6">
            <w:pPr>
              <w:pStyle w:val="Akapitzlist"/>
              <w:spacing w:after="0" w:line="240" w:lineRule="auto"/>
              <w:ind w:left="0"/>
              <w:jc w:val="both"/>
              <w:rPr>
                <w:rFonts w:ascii="Fira Sans" w:hAnsi="Fira Sans"/>
                <w:sz w:val="19"/>
                <w:szCs w:val="19"/>
              </w:rPr>
            </w:pPr>
            <w:r w:rsidRPr="00BE6E4C">
              <w:rPr>
                <w:rFonts w:ascii="Fira Sans" w:hAnsi="Fira Sans"/>
                <w:sz w:val="19"/>
                <w:szCs w:val="19"/>
              </w:rPr>
              <w:t>- zewnętrzne własne - przekazywane w oryginale kontrahentom,</w:t>
            </w:r>
          </w:p>
          <w:p w14:paraId="6D924281" w14:textId="77777777" w:rsidR="006720C1" w:rsidRPr="00BE6E4C" w:rsidRDefault="00DB618D" w:rsidP="006F4DC6">
            <w:pPr>
              <w:pStyle w:val="Akapitzlist"/>
              <w:spacing w:after="0" w:line="240" w:lineRule="auto"/>
              <w:ind w:left="0"/>
              <w:jc w:val="both"/>
              <w:rPr>
                <w:rFonts w:ascii="Fira Sans" w:hAnsi="Fira Sans"/>
                <w:sz w:val="19"/>
                <w:szCs w:val="19"/>
              </w:rPr>
            </w:pPr>
            <w:r w:rsidRPr="00BE6E4C">
              <w:rPr>
                <w:rFonts w:ascii="Fira Sans" w:hAnsi="Fira Sans"/>
                <w:sz w:val="19"/>
                <w:szCs w:val="19"/>
              </w:rPr>
              <w:t>- wewnętrzne - dotyczące operacji wewnątrz jednostki.</w:t>
            </w:r>
          </w:p>
        </w:tc>
      </w:tr>
      <w:tr w:rsidR="00DB618D" w:rsidRPr="00BE6E4C" w14:paraId="7335015A" w14:textId="77777777" w:rsidTr="00103967">
        <w:tc>
          <w:tcPr>
            <w:tcW w:w="1418" w:type="dxa"/>
          </w:tcPr>
          <w:p w14:paraId="02D9927B" w14:textId="77777777" w:rsidR="00DB618D" w:rsidRPr="00BE6E4C" w:rsidRDefault="00DB618D" w:rsidP="006F5624">
            <w:pPr>
              <w:spacing w:after="0" w:line="240" w:lineRule="auto"/>
              <w:jc w:val="both"/>
              <w:rPr>
                <w:rFonts w:ascii="Fira Sans" w:hAnsi="Fira Sans" w:cstheme="minorHAnsi"/>
                <w:sz w:val="19"/>
                <w:szCs w:val="19"/>
              </w:rPr>
            </w:pPr>
          </w:p>
          <w:p w14:paraId="6FD51767" w14:textId="77777777" w:rsidR="007A6DC8" w:rsidRPr="00BE6E4C" w:rsidRDefault="007A6DC8" w:rsidP="009B3AF4">
            <w:pPr>
              <w:spacing w:after="0" w:line="240" w:lineRule="auto"/>
              <w:jc w:val="both"/>
              <w:rPr>
                <w:rFonts w:ascii="Fira Sans" w:hAnsi="Fira Sans" w:cstheme="minorHAnsi"/>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-2</w:t>
            </w:r>
          </w:p>
        </w:tc>
        <w:tc>
          <w:tcPr>
            <w:tcW w:w="7654" w:type="dxa"/>
            <w:vAlign w:val="center"/>
          </w:tcPr>
          <w:p w14:paraId="5CEFB664" w14:textId="73918AF2" w:rsidR="00DB618D" w:rsidRPr="00BE6E4C" w:rsidRDefault="00DB618D" w:rsidP="000305CD">
            <w:pPr>
              <w:pStyle w:val="Akapitzlist"/>
              <w:spacing w:after="0" w:line="240" w:lineRule="auto"/>
              <w:ind w:left="0"/>
              <w:jc w:val="both"/>
              <w:rPr>
                <w:rFonts w:ascii="Fira Sans" w:hAnsi="Fira Sans"/>
                <w:sz w:val="19"/>
                <w:szCs w:val="19"/>
              </w:rPr>
            </w:pPr>
            <w:r w:rsidRPr="00BE6E4C">
              <w:rPr>
                <w:rFonts w:ascii="Fira Sans" w:hAnsi="Fira Sans"/>
                <w:sz w:val="19"/>
                <w:szCs w:val="19"/>
              </w:rPr>
              <w:t xml:space="preserve">System powinien mieć możliwość prowadzenia rejestru dowodów księgowych, podlegających ewidencji księgowej </w:t>
            </w:r>
            <w:r w:rsidR="00482D0D" w:rsidRPr="00BE6E4C">
              <w:rPr>
                <w:rFonts w:ascii="Fira Sans" w:hAnsi="Fira Sans"/>
                <w:sz w:val="19"/>
                <w:szCs w:val="19"/>
              </w:rPr>
              <w:t>j</w:t>
            </w:r>
            <w:r w:rsidRPr="00BE6E4C">
              <w:rPr>
                <w:rFonts w:ascii="Fira Sans" w:hAnsi="Fira Sans"/>
                <w:sz w:val="19"/>
                <w:szCs w:val="19"/>
              </w:rPr>
              <w:t>ednostki. Rejestr powinien zawierać: datę wpływu, datę wystawienia, datę sprzedaży, nr dokumentu, nazwę kontrahenta, nr umowy, nazwę usługi lub towaru, kwotę brutto, kwotę netto,</w:t>
            </w:r>
            <w:r w:rsidR="00360D21" w:rsidRPr="00BE6E4C">
              <w:rPr>
                <w:rFonts w:ascii="Fira Sans" w:hAnsi="Fira Sans"/>
                <w:sz w:val="19"/>
                <w:szCs w:val="19"/>
              </w:rPr>
              <w:t xml:space="preserve"> kwotę Vat, </w:t>
            </w:r>
            <w:r w:rsidRPr="00BE6E4C">
              <w:rPr>
                <w:rFonts w:ascii="Fira Sans" w:hAnsi="Fira Sans"/>
                <w:sz w:val="19"/>
                <w:szCs w:val="19"/>
              </w:rPr>
              <w:t xml:space="preserve"> termin płatności.</w:t>
            </w:r>
          </w:p>
        </w:tc>
      </w:tr>
      <w:tr w:rsidR="007A6DC8" w:rsidRPr="00BE6E4C" w14:paraId="7CE57BDD" w14:textId="77777777" w:rsidTr="009B3AF4">
        <w:tc>
          <w:tcPr>
            <w:tcW w:w="1418" w:type="dxa"/>
          </w:tcPr>
          <w:p w14:paraId="5381D088"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-3</w:t>
            </w:r>
          </w:p>
        </w:tc>
        <w:tc>
          <w:tcPr>
            <w:tcW w:w="7654" w:type="dxa"/>
            <w:vAlign w:val="center"/>
          </w:tcPr>
          <w:p w14:paraId="3629CE8B" w14:textId="77777777" w:rsidR="007A6DC8" w:rsidRPr="00BE6E4C" w:rsidRDefault="007A6DC8" w:rsidP="000305CD">
            <w:pPr>
              <w:spacing w:after="0" w:line="240" w:lineRule="auto"/>
              <w:jc w:val="both"/>
              <w:rPr>
                <w:rFonts w:ascii="Fira Sans" w:hAnsi="Fira Sans"/>
                <w:sz w:val="19"/>
                <w:szCs w:val="19"/>
              </w:rPr>
            </w:pPr>
            <w:r w:rsidRPr="00BE6E4C">
              <w:rPr>
                <w:rFonts w:ascii="Fira Sans" w:hAnsi="Fira Sans"/>
                <w:sz w:val="19"/>
                <w:szCs w:val="19"/>
              </w:rPr>
              <w:t>System musi umożliwiać wprowadzenie dokumentów z zaznaczeniem opcji „nie podlegający księgowaniu”.</w:t>
            </w:r>
          </w:p>
        </w:tc>
      </w:tr>
      <w:tr w:rsidR="007A6DC8" w:rsidRPr="00BE6E4C" w14:paraId="36FB4C1B" w14:textId="77777777" w:rsidTr="009B3AF4">
        <w:tc>
          <w:tcPr>
            <w:tcW w:w="1418" w:type="dxa"/>
          </w:tcPr>
          <w:p w14:paraId="0ACDD788" w14:textId="77777777" w:rsidR="007A6DC8" w:rsidRPr="00BE6E4C" w:rsidRDefault="007A6DC8" w:rsidP="007A6DC8">
            <w:pPr>
              <w:spacing w:after="0" w:line="240" w:lineRule="auto"/>
              <w:jc w:val="both"/>
              <w:rPr>
                <w:rFonts w:ascii="Fira Sans" w:hAnsi="Fira Sans" w:cstheme="minorHAnsi"/>
                <w:sz w:val="19"/>
                <w:szCs w:val="19"/>
              </w:rPr>
            </w:pPr>
          </w:p>
          <w:p w14:paraId="15D234D5"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-4</w:t>
            </w:r>
          </w:p>
        </w:tc>
        <w:tc>
          <w:tcPr>
            <w:tcW w:w="7654" w:type="dxa"/>
            <w:vAlign w:val="center"/>
          </w:tcPr>
          <w:p w14:paraId="3C417A3D" w14:textId="77777777" w:rsidR="007A6DC8" w:rsidRPr="00BE6E4C" w:rsidRDefault="007A6DC8" w:rsidP="000305CD">
            <w:pPr>
              <w:spacing w:after="0" w:line="240" w:lineRule="auto"/>
              <w:jc w:val="both"/>
              <w:rPr>
                <w:rFonts w:ascii="Fira Sans" w:hAnsi="Fira Sans"/>
                <w:sz w:val="19"/>
                <w:szCs w:val="19"/>
              </w:rPr>
            </w:pPr>
            <w:r w:rsidRPr="00BE6E4C">
              <w:rPr>
                <w:rFonts w:ascii="Fira Sans" w:hAnsi="Fira Sans"/>
                <w:sz w:val="19"/>
                <w:szCs w:val="19"/>
              </w:rPr>
              <w:t>System musi umożliwiać utworzenie w ramach poszczególnych rodzajów dowodów księgowych różnych typów dokumentów np. w ramach operacyjnych: faktury, rachunki, polecenie księgowania, korekty i inne, w ramach programowych np. wnioski o płatność pośrednią.</w:t>
            </w:r>
          </w:p>
        </w:tc>
      </w:tr>
      <w:tr w:rsidR="007A6DC8" w:rsidRPr="00BE6E4C" w14:paraId="4804DF83" w14:textId="77777777" w:rsidTr="009B3AF4">
        <w:tc>
          <w:tcPr>
            <w:tcW w:w="1418" w:type="dxa"/>
          </w:tcPr>
          <w:p w14:paraId="61A36865" w14:textId="77777777" w:rsidR="007A6DC8" w:rsidRPr="00BE6E4C" w:rsidRDefault="007A6DC8" w:rsidP="007A6DC8">
            <w:pPr>
              <w:spacing w:after="0" w:line="240" w:lineRule="auto"/>
              <w:jc w:val="both"/>
              <w:rPr>
                <w:rFonts w:ascii="Fira Sans" w:hAnsi="Fira Sans" w:cstheme="minorHAnsi"/>
                <w:sz w:val="19"/>
                <w:szCs w:val="19"/>
              </w:rPr>
            </w:pPr>
          </w:p>
          <w:p w14:paraId="54E8DA8F"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-5</w:t>
            </w:r>
          </w:p>
        </w:tc>
        <w:tc>
          <w:tcPr>
            <w:tcW w:w="7654" w:type="dxa"/>
            <w:vAlign w:val="center"/>
          </w:tcPr>
          <w:p w14:paraId="0415810F" w14:textId="77777777" w:rsidR="007A6DC8" w:rsidRPr="00BE6E4C" w:rsidRDefault="007A6DC8" w:rsidP="000305CD">
            <w:pPr>
              <w:spacing w:after="0" w:line="240" w:lineRule="auto"/>
              <w:jc w:val="both"/>
              <w:rPr>
                <w:rFonts w:ascii="Fira Sans" w:hAnsi="Fira Sans"/>
                <w:sz w:val="19"/>
                <w:szCs w:val="19"/>
              </w:rPr>
            </w:pPr>
            <w:r w:rsidRPr="00BE6E4C">
              <w:rPr>
                <w:rFonts w:ascii="Fira Sans" w:hAnsi="Fira Sans"/>
                <w:sz w:val="19"/>
                <w:szCs w:val="19"/>
              </w:rPr>
              <w:t xml:space="preserve">System musi umożliwiać powiązanie (przypisanie) dowodu księgowego  </w:t>
            </w:r>
            <w:r w:rsidRPr="00BE6E4C">
              <w:rPr>
                <w:rFonts w:ascii="Fira Sans" w:hAnsi="Fira Sans"/>
                <w:sz w:val="19"/>
                <w:szCs w:val="19"/>
              </w:rPr>
              <w:br/>
              <w:t>z umową/aneksem, zamówieniem zarejestrowanym w Systemie (dokumentem systemowym w rejestrze umów/aneksów).</w:t>
            </w:r>
          </w:p>
        </w:tc>
      </w:tr>
      <w:tr w:rsidR="007A6DC8" w:rsidRPr="00BE6E4C" w14:paraId="2B0E9D7B" w14:textId="77777777" w:rsidTr="009B3AF4">
        <w:tc>
          <w:tcPr>
            <w:tcW w:w="1418" w:type="dxa"/>
          </w:tcPr>
          <w:p w14:paraId="7DFF6DDE"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6</w:t>
            </w:r>
          </w:p>
        </w:tc>
        <w:tc>
          <w:tcPr>
            <w:tcW w:w="7654" w:type="dxa"/>
            <w:vAlign w:val="center"/>
          </w:tcPr>
          <w:p w14:paraId="4B26D037" w14:textId="77777777" w:rsidR="007A6DC8" w:rsidRPr="00BE6E4C" w:rsidRDefault="007A6DC8" w:rsidP="000305CD">
            <w:pPr>
              <w:spacing w:after="0" w:line="240" w:lineRule="auto"/>
              <w:jc w:val="both"/>
              <w:rPr>
                <w:rFonts w:ascii="Fira Sans" w:hAnsi="Fira Sans"/>
                <w:sz w:val="19"/>
                <w:szCs w:val="19"/>
              </w:rPr>
            </w:pPr>
            <w:r w:rsidRPr="00BE6E4C">
              <w:rPr>
                <w:rFonts w:ascii="Fira Sans" w:hAnsi="Fira Sans"/>
                <w:sz w:val="19"/>
                <w:szCs w:val="19"/>
              </w:rPr>
              <w:t>System musi po zarejestrowaniu dowodu księgowego w Systemie, na podstawie danych kontrahenta</w:t>
            </w:r>
            <w:r w:rsidR="002319B4" w:rsidRPr="00BE6E4C">
              <w:rPr>
                <w:rFonts w:ascii="Fira Sans" w:hAnsi="Fira Sans"/>
                <w:sz w:val="19"/>
                <w:szCs w:val="19"/>
              </w:rPr>
              <w:t xml:space="preserve"> przypisanego do danej JSSP</w:t>
            </w:r>
            <w:r w:rsidRPr="00BE6E4C">
              <w:rPr>
                <w:rFonts w:ascii="Fira Sans" w:hAnsi="Fira Sans"/>
                <w:sz w:val="19"/>
                <w:szCs w:val="19"/>
              </w:rPr>
              <w:t xml:space="preserve">, zasugerować listę umów nierozliczonych z danym kontrahentem. </w:t>
            </w:r>
          </w:p>
        </w:tc>
      </w:tr>
      <w:tr w:rsidR="007A6DC8" w:rsidRPr="00BE6E4C" w14:paraId="58C77954" w14:textId="77777777" w:rsidTr="009B3AF4">
        <w:tc>
          <w:tcPr>
            <w:tcW w:w="1418" w:type="dxa"/>
          </w:tcPr>
          <w:p w14:paraId="6ABC46CE" w14:textId="77777777" w:rsidR="007A6DC8" w:rsidRPr="00BE6E4C" w:rsidRDefault="007A6DC8" w:rsidP="007A6DC8">
            <w:pPr>
              <w:spacing w:after="0" w:line="240" w:lineRule="auto"/>
              <w:jc w:val="both"/>
              <w:rPr>
                <w:rFonts w:ascii="Fira Sans" w:hAnsi="Fira Sans" w:cstheme="minorHAnsi"/>
                <w:sz w:val="19"/>
                <w:szCs w:val="19"/>
              </w:rPr>
            </w:pPr>
          </w:p>
          <w:p w14:paraId="53F545D8" w14:textId="77777777" w:rsidR="007A6DC8" w:rsidRPr="00BE6E4C" w:rsidRDefault="007A6DC8" w:rsidP="007A6DC8">
            <w:pPr>
              <w:spacing w:after="0" w:line="240" w:lineRule="auto"/>
              <w:jc w:val="both"/>
              <w:rPr>
                <w:rFonts w:ascii="Fira Sans" w:hAnsi="Fira Sans" w:cstheme="minorHAnsi"/>
                <w:sz w:val="19"/>
                <w:szCs w:val="19"/>
              </w:rPr>
            </w:pPr>
          </w:p>
          <w:p w14:paraId="038556B9"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-7</w:t>
            </w:r>
          </w:p>
        </w:tc>
        <w:tc>
          <w:tcPr>
            <w:tcW w:w="7654" w:type="dxa"/>
            <w:vAlign w:val="center"/>
          </w:tcPr>
          <w:p w14:paraId="2D5CB639" w14:textId="267AE90F" w:rsidR="007A6DC8" w:rsidRPr="00BE6E4C" w:rsidRDefault="007A6DC8">
            <w:pPr>
              <w:spacing w:after="0" w:line="240" w:lineRule="auto"/>
              <w:jc w:val="both"/>
              <w:rPr>
                <w:rFonts w:ascii="Fira Sans" w:hAnsi="Fira Sans"/>
                <w:sz w:val="19"/>
                <w:szCs w:val="19"/>
              </w:rPr>
            </w:pPr>
            <w:r w:rsidRPr="00BE6E4C">
              <w:rPr>
                <w:rFonts w:ascii="Fira Sans" w:hAnsi="Fira Sans"/>
                <w:sz w:val="19"/>
                <w:szCs w:val="19"/>
              </w:rPr>
              <w:t>System musi pobierać dane właściwe dla dowodu księgowego z rejestru umów/aneksów</w:t>
            </w:r>
            <w:r w:rsidR="00D12A93" w:rsidRPr="00BE6E4C">
              <w:rPr>
                <w:rFonts w:ascii="Fira Sans" w:hAnsi="Fira Sans"/>
                <w:sz w:val="19"/>
                <w:szCs w:val="19"/>
              </w:rPr>
              <w:t xml:space="preserve">, który jest prowadzony w systemie </w:t>
            </w:r>
            <w:r w:rsidR="006A1E73" w:rsidRPr="00BE6E4C">
              <w:rPr>
                <w:rFonts w:ascii="Fira Sans" w:hAnsi="Fira Sans"/>
                <w:sz w:val="19"/>
                <w:szCs w:val="19"/>
              </w:rPr>
              <w:t>ZSI KADRY-PŁACE.</w:t>
            </w:r>
            <w:r w:rsidRPr="00BE6E4C">
              <w:rPr>
                <w:rFonts w:ascii="Fira Sans" w:hAnsi="Fira Sans"/>
                <w:sz w:val="19"/>
                <w:szCs w:val="19"/>
              </w:rPr>
              <w:t xml:space="preserve"> Pobierane dane mają obejmować w szczególności: dla wydatków operacyjnych właściwy dla danej umowy zestaw klasyfikatorów, rachunek bankowy właściwy dla dokonania płatności. System musi pozwalać na edycję pól (zmianę) przez użytkownika danych sugerowanych przez System oraz uzupełnienie brakujących danych. </w:t>
            </w:r>
          </w:p>
        </w:tc>
      </w:tr>
      <w:tr w:rsidR="007A6DC8" w:rsidRPr="00BE6E4C" w14:paraId="03C99F8C" w14:textId="77777777" w:rsidTr="009B3AF4">
        <w:tc>
          <w:tcPr>
            <w:tcW w:w="1418" w:type="dxa"/>
          </w:tcPr>
          <w:p w14:paraId="7786766F" w14:textId="77777777" w:rsidR="007A6DC8" w:rsidRPr="00BE6E4C" w:rsidRDefault="007A6DC8" w:rsidP="009B3AF4">
            <w:pPr>
              <w:spacing w:after="0" w:line="240" w:lineRule="auto"/>
              <w:jc w:val="both"/>
              <w:rPr>
                <w:rFonts w:ascii="Fira Sans" w:hAnsi="Fira Sans"/>
                <w:sz w:val="19"/>
                <w:szCs w:val="19"/>
              </w:rPr>
            </w:pPr>
            <w:r w:rsidRPr="00BE6E4C">
              <w:rPr>
                <w:rFonts w:ascii="Fira Sans" w:hAnsi="Fira Sans" w:cstheme="minorHAnsi"/>
                <w:sz w:val="19"/>
                <w:szCs w:val="19"/>
              </w:rPr>
              <w:t>Fun-D</w:t>
            </w:r>
            <w:r w:rsidR="00D24086" w:rsidRPr="00BE6E4C">
              <w:rPr>
                <w:rFonts w:ascii="Fira Sans" w:hAnsi="Fira Sans" w:cstheme="minorHAnsi"/>
                <w:sz w:val="19"/>
                <w:szCs w:val="19"/>
              </w:rPr>
              <w:t>ow</w:t>
            </w:r>
            <w:r w:rsidRPr="00BE6E4C">
              <w:rPr>
                <w:rFonts w:ascii="Fira Sans" w:hAnsi="Fira Sans" w:cstheme="minorHAnsi"/>
                <w:sz w:val="19"/>
                <w:szCs w:val="19"/>
              </w:rPr>
              <w:t>K</w:t>
            </w:r>
            <w:r w:rsidR="00D24086" w:rsidRPr="00BE6E4C">
              <w:rPr>
                <w:rFonts w:ascii="Fira Sans" w:hAnsi="Fira Sans" w:cstheme="minorHAnsi"/>
                <w:sz w:val="19"/>
                <w:szCs w:val="19"/>
              </w:rPr>
              <w:t>s</w:t>
            </w:r>
            <w:r w:rsidRPr="00BE6E4C">
              <w:rPr>
                <w:rFonts w:ascii="Fira Sans" w:hAnsi="Fira Sans" w:cstheme="minorHAnsi"/>
                <w:sz w:val="19"/>
                <w:szCs w:val="19"/>
              </w:rPr>
              <w:t>-8</w:t>
            </w:r>
          </w:p>
        </w:tc>
        <w:tc>
          <w:tcPr>
            <w:tcW w:w="7654" w:type="dxa"/>
            <w:vAlign w:val="center"/>
          </w:tcPr>
          <w:p w14:paraId="7C7A883E" w14:textId="77777777" w:rsidR="007A6DC8" w:rsidRPr="00BE6E4C" w:rsidRDefault="007A6DC8" w:rsidP="000305CD">
            <w:pPr>
              <w:spacing w:after="0" w:line="240" w:lineRule="auto"/>
              <w:jc w:val="both"/>
              <w:rPr>
                <w:rFonts w:ascii="Fira Sans" w:hAnsi="Fira Sans"/>
                <w:sz w:val="19"/>
                <w:szCs w:val="19"/>
              </w:rPr>
            </w:pPr>
            <w:r w:rsidRPr="00BE6E4C">
              <w:rPr>
                <w:rFonts w:ascii="Fira Sans" w:hAnsi="Fira Sans"/>
                <w:sz w:val="19"/>
                <w:szCs w:val="19"/>
              </w:rPr>
              <w:t>System musi umożliwiać</w:t>
            </w:r>
            <w:r w:rsidR="00794AA0" w:rsidRPr="00BE6E4C">
              <w:rPr>
                <w:rFonts w:ascii="Fira Sans" w:hAnsi="Fira Sans"/>
                <w:sz w:val="19"/>
                <w:szCs w:val="19"/>
              </w:rPr>
              <w:t>,</w:t>
            </w:r>
            <w:r w:rsidRPr="00BE6E4C">
              <w:rPr>
                <w:rFonts w:ascii="Fira Sans" w:hAnsi="Fira Sans"/>
                <w:sz w:val="19"/>
                <w:szCs w:val="19"/>
              </w:rPr>
              <w:t xml:space="preserve"> w trakcie rejestracji dowodu księgowego</w:t>
            </w:r>
            <w:r w:rsidR="00794AA0" w:rsidRPr="00BE6E4C">
              <w:rPr>
                <w:rFonts w:ascii="Fira Sans" w:hAnsi="Fira Sans"/>
                <w:sz w:val="19"/>
                <w:szCs w:val="19"/>
              </w:rPr>
              <w:t>,</w:t>
            </w:r>
            <w:r w:rsidRPr="00BE6E4C">
              <w:rPr>
                <w:rFonts w:ascii="Fira Sans" w:hAnsi="Fira Sans"/>
                <w:sz w:val="19"/>
                <w:szCs w:val="19"/>
              </w:rPr>
              <w:t xml:space="preserve"> podgląd stanu rozliczenia umowy, której dowód księgowy dotyczy.</w:t>
            </w:r>
          </w:p>
        </w:tc>
      </w:tr>
      <w:tr w:rsidR="00D24086" w:rsidRPr="00BE6E4C" w14:paraId="1C25D374" w14:textId="77777777" w:rsidTr="009B3AF4">
        <w:tc>
          <w:tcPr>
            <w:tcW w:w="1418" w:type="dxa"/>
          </w:tcPr>
          <w:p w14:paraId="68FA7C6C" w14:textId="77777777" w:rsidR="00D24086" w:rsidRPr="00BE6E4C" w:rsidRDefault="00D24086" w:rsidP="00D24086">
            <w:pPr>
              <w:spacing w:after="0" w:line="240" w:lineRule="auto"/>
              <w:jc w:val="both"/>
              <w:rPr>
                <w:rFonts w:ascii="Fira Sans" w:hAnsi="Fira Sans" w:cstheme="minorHAnsi"/>
                <w:sz w:val="19"/>
                <w:szCs w:val="19"/>
              </w:rPr>
            </w:pPr>
          </w:p>
          <w:p w14:paraId="6C842EC5" w14:textId="77777777" w:rsidR="00D24086" w:rsidRPr="00BE6E4C" w:rsidRDefault="00D24086" w:rsidP="00D24086">
            <w:pPr>
              <w:spacing w:after="0" w:line="240" w:lineRule="auto"/>
              <w:jc w:val="both"/>
              <w:rPr>
                <w:rFonts w:ascii="Fira Sans" w:hAnsi="Fira Sans" w:cstheme="minorHAnsi"/>
                <w:sz w:val="19"/>
                <w:szCs w:val="19"/>
              </w:rPr>
            </w:pPr>
          </w:p>
          <w:p w14:paraId="26033F38"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Fun-DowKs-9</w:t>
            </w:r>
          </w:p>
        </w:tc>
        <w:tc>
          <w:tcPr>
            <w:tcW w:w="7654" w:type="dxa"/>
            <w:vAlign w:val="center"/>
          </w:tcPr>
          <w:p w14:paraId="659D005D" w14:textId="544B9B4C" w:rsidR="00D24086" w:rsidRPr="00BE6E4C" w:rsidRDefault="00D24086" w:rsidP="000305CD">
            <w:pPr>
              <w:pStyle w:val="Akapitzlist"/>
              <w:spacing w:after="0" w:line="240" w:lineRule="auto"/>
              <w:ind w:left="0"/>
              <w:jc w:val="both"/>
              <w:rPr>
                <w:rFonts w:ascii="Fira Sans" w:hAnsi="Fira Sans"/>
                <w:sz w:val="19"/>
                <w:szCs w:val="19"/>
              </w:rPr>
            </w:pPr>
            <w:r w:rsidRPr="00BE6E4C">
              <w:rPr>
                <w:rFonts w:ascii="Fira Sans" w:hAnsi="Fira Sans"/>
                <w:sz w:val="19"/>
                <w:szCs w:val="19"/>
              </w:rPr>
              <w:t>System musi zapewnić odwzorowanie w rejestrze następujących zależności (relacje) dotyczących dowodów księgowych i umów:</w:t>
            </w:r>
          </w:p>
          <w:p w14:paraId="5323D264" w14:textId="77777777" w:rsidR="00D24086" w:rsidRPr="00BE6E4C" w:rsidRDefault="00D24086" w:rsidP="007F1207">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jeden dowód księgowy powiązany z jedną umową, </w:t>
            </w:r>
          </w:p>
          <w:p w14:paraId="204B21AB" w14:textId="77777777" w:rsidR="00D24086" w:rsidRPr="00BE6E4C" w:rsidRDefault="00D24086" w:rsidP="007F1207">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wiele dowodów księgowych powiązanych z jedną umową, </w:t>
            </w:r>
          </w:p>
          <w:p w14:paraId="7D5760B4"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wiele umów powiązanych z jednym dowodem księgowym.</w:t>
            </w:r>
          </w:p>
        </w:tc>
      </w:tr>
      <w:tr w:rsidR="00D24086" w:rsidRPr="00BE6E4C" w14:paraId="788E6FBC" w14:textId="77777777" w:rsidTr="009B3AF4">
        <w:tc>
          <w:tcPr>
            <w:tcW w:w="1418" w:type="dxa"/>
          </w:tcPr>
          <w:p w14:paraId="722DB891" w14:textId="77777777" w:rsidR="00D24086" w:rsidRPr="00BE6E4C" w:rsidRDefault="00D24086" w:rsidP="00D24086">
            <w:pPr>
              <w:spacing w:after="0" w:line="240" w:lineRule="auto"/>
              <w:jc w:val="both"/>
              <w:rPr>
                <w:rFonts w:ascii="Fira Sans" w:hAnsi="Fira Sans" w:cstheme="minorHAnsi"/>
                <w:sz w:val="19"/>
                <w:szCs w:val="19"/>
              </w:rPr>
            </w:pPr>
          </w:p>
          <w:p w14:paraId="5F0E920D"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w:t>
            </w:r>
            <w:r w:rsidR="003702A2" w:rsidRPr="00BE6E4C">
              <w:rPr>
                <w:rFonts w:ascii="Fira Sans" w:hAnsi="Fira Sans" w:cstheme="minorHAnsi"/>
                <w:sz w:val="19"/>
                <w:szCs w:val="19"/>
              </w:rPr>
              <w:t>10</w:t>
            </w:r>
          </w:p>
        </w:tc>
        <w:tc>
          <w:tcPr>
            <w:tcW w:w="7654" w:type="dxa"/>
            <w:vAlign w:val="center"/>
          </w:tcPr>
          <w:p w14:paraId="4D05F4D5" w14:textId="77777777" w:rsidR="00D24086" w:rsidRPr="00BE6E4C" w:rsidRDefault="00D24086" w:rsidP="000305CD">
            <w:pPr>
              <w:spacing w:after="0" w:line="240" w:lineRule="auto"/>
              <w:jc w:val="both"/>
              <w:rPr>
                <w:rFonts w:ascii="Fira Sans" w:hAnsi="Fira Sans"/>
                <w:sz w:val="19"/>
                <w:szCs w:val="19"/>
              </w:rPr>
            </w:pPr>
            <w:r w:rsidRPr="00BE6E4C">
              <w:rPr>
                <w:rFonts w:ascii="Fira Sans" w:hAnsi="Fira Sans"/>
                <w:sz w:val="19"/>
                <w:szCs w:val="19"/>
              </w:rPr>
              <w:t>System musi umożliwiać proces dokonania kompensat wprowadzonych dowodów księgowych np. faktury z notą księgową, fakturą korygującą  z uwzględnieniem generowania przelewu na różnicę wynikającą z kompensaty.</w:t>
            </w:r>
          </w:p>
        </w:tc>
      </w:tr>
      <w:tr w:rsidR="00D24086" w:rsidRPr="00BE6E4C" w14:paraId="0ADD586A" w14:textId="77777777" w:rsidTr="009B3AF4">
        <w:tc>
          <w:tcPr>
            <w:tcW w:w="1418" w:type="dxa"/>
          </w:tcPr>
          <w:p w14:paraId="0B616FC5" w14:textId="77777777" w:rsidR="00D24086" w:rsidRPr="00BE6E4C" w:rsidRDefault="00D24086" w:rsidP="00D24086">
            <w:pPr>
              <w:spacing w:after="0" w:line="240" w:lineRule="auto"/>
              <w:jc w:val="both"/>
              <w:rPr>
                <w:rFonts w:ascii="Fira Sans" w:hAnsi="Fira Sans" w:cstheme="minorHAnsi"/>
                <w:sz w:val="19"/>
                <w:szCs w:val="19"/>
              </w:rPr>
            </w:pPr>
          </w:p>
          <w:p w14:paraId="34097E68"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w:t>
            </w:r>
            <w:r w:rsidR="003702A2" w:rsidRPr="00BE6E4C">
              <w:rPr>
                <w:rFonts w:ascii="Fira Sans" w:hAnsi="Fira Sans" w:cstheme="minorHAnsi"/>
                <w:sz w:val="19"/>
                <w:szCs w:val="19"/>
              </w:rPr>
              <w:t>11</w:t>
            </w:r>
          </w:p>
        </w:tc>
        <w:tc>
          <w:tcPr>
            <w:tcW w:w="7654" w:type="dxa"/>
            <w:vAlign w:val="center"/>
          </w:tcPr>
          <w:p w14:paraId="6B432B34" w14:textId="77777777" w:rsidR="00D24086" w:rsidRPr="00BE6E4C" w:rsidRDefault="00D24086" w:rsidP="000305CD">
            <w:pPr>
              <w:spacing w:after="0" w:line="240" w:lineRule="auto"/>
              <w:jc w:val="both"/>
              <w:rPr>
                <w:rFonts w:ascii="Fira Sans" w:hAnsi="Fira Sans"/>
                <w:sz w:val="19"/>
                <w:szCs w:val="19"/>
              </w:rPr>
            </w:pPr>
            <w:r w:rsidRPr="00BE6E4C">
              <w:rPr>
                <w:rFonts w:ascii="Fira Sans" w:hAnsi="Fira Sans"/>
                <w:sz w:val="19"/>
                <w:szCs w:val="19"/>
              </w:rPr>
              <w:t xml:space="preserve">System powinien sugerować w ramach obsługi rozrachunków listę dokumentów nierozliczonych (np. nierozliczonych zaliczek) w celu dokonania rozliczenia, w tym powiązania odpowiednich dowodów księgowych. </w:t>
            </w:r>
          </w:p>
        </w:tc>
      </w:tr>
      <w:tr w:rsidR="00D24086" w:rsidRPr="00BE6E4C" w14:paraId="7D17881A" w14:textId="77777777" w:rsidTr="009B3AF4">
        <w:tc>
          <w:tcPr>
            <w:tcW w:w="1418" w:type="dxa"/>
          </w:tcPr>
          <w:p w14:paraId="68958AFC"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w:t>
            </w:r>
            <w:r w:rsidR="003702A2" w:rsidRPr="00BE6E4C">
              <w:rPr>
                <w:rFonts w:ascii="Fira Sans" w:hAnsi="Fira Sans" w:cstheme="minorHAnsi"/>
                <w:sz w:val="19"/>
                <w:szCs w:val="19"/>
              </w:rPr>
              <w:t>12</w:t>
            </w:r>
          </w:p>
        </w:tc>
        <w:tc>
          <w:tcPr>
            <w:tcW w:w="7654" w:type="dxa"/>
            <w:vAlign w:val="center"/>
          </w:tcPr>
          <w:p w14:paraId="4C01D364" w14:textId="77777777" w:rsidR="00D24086" w:rsidRPr="00BE6E4C" w:rsidRDefault="00D24086" w:rsidP="000305CD">
            <w:pPr>
              <w:spacing w:after="0" w:line="240" w:lineRule="auto"/>
              <w:jc w:val="both"/>
              <w:rPr>
                <w:rFonts w:ascii="Fira Sans" w:hAnsi="Fira Sans"/>
                <w:sz w:val="19"/>
                <w:szCs w:val="19"/>
              </w:rPr>
            </w:pPr>
            <w:r w:rsidRPr="00BE6E4C">
              <w:rPr>
                <w:rFonts w:ascii="Fira Sans" w:hAnsi="Fira Sans"/>
                <w:sz w:val="19"/>
                <w:szCs w:val="19"/>
              </w:rPr>
              <w:t>System powinien umożliwić generowania w rejestrze dowodów księgowych dokumentów dotyczących podróży służbowych (wniosek o zaliczkę i rozliczenie kosztów podróży służbowej) w oparciu  o dane wprowadzone do rejestru kosztów krajowych i zagranicznych podróży służbowych.</w:t>
            </w:r>
          </w:p>
        </w:tc>
      </w:tr>
      <w:tr w:rsidR="00D24086" w:rsidRPr="00BE6E4C" w14:paraId="3E789FAE" w14:textId="77777777" w:rsidTr="009B3AF4">
        <w:tc>
          <w:tcPr>
            <w:tcW w:w="1418" w:type="dxa"/>
          </w:tcPr>
          <w:p w14:paraId="0ACD596A" w14:textId="77777777" w:rsidR="00D24086" w:rsidRPr="00BE6E4C" w:rsidRDefault="00D24086" w:rsidP="00D24086">
            <w:pPr>
              <w:spacing w:after="0" w:line="240" w:lineRule="auto"/>
              <w:jc w:val="both"/>
              <w:rPr>
                <w:rFonts w:ascii="Fira Sans" w:hAnsi="Fira Sans" w:cstheme="minorHAnsi"/>
                <w:sz w:val="19"/>
                <w:szCs w:val="19"/>
              </w:rPr>
            </w:pPr>
          </w:p>
          <w:p w14:paraId="02EBF6AD"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w:t>
            </w:r>
            <w:r w:rsidR="003702A2" w:rsidRPr="00BE6E4C">
              <w:rPr>
                <w:rFonts w:ascii="Fira Sans" w:hAnsi="Fira Sans" w:cstheme="minorHAnsi"/>
                <w:sz w:val="19"/>
                <w:szCs w:val="19"/>
              </w:rPr>
              <w:t>13</w:t>
            </w:r>
          </w:p>
        </w:tc>
        <w:tc>
          <w:tcPr>
            <w:tcW w:w="7654" w:type="dxa"/>
            <w:vAlign w:val="center"/>
          </w:tcPr>
          <w:p w14:paraId="3163030C" w14:textId="77777777" w:rsidR="00D24086" w:rsidRPr="00BE6E4C" w:rsidRDefault="00D24086" w:rsidP="000305CD">
            <w:pPr>
              <w:spacing w:after="0" w:line="240" w:lineRule="auto"/>
              <w:jc w:val="both"/>
              <w:rPr>
                <w:rFonts w:ascii="Fira Sans" w:hAnsi="Fira Sans"/>
                <w:sz w:val="19"/>
                <w:szCs w:val="19"/>
              </w:rPr>
            </w:pPr>
            <w:r w:rsidRPr="00BE6E4C">
              <w:rPr>
                <w:rFonts w:ascii="Fira Sans" w:hAnsi="Fira Sans"/>
                <w:sz w:val="19"/>
                <w:szCs w:val="19"/>
              </w:rPr>
              <w:t xml:space="preserve">System musi umożliwiać w wyniku ingerencji użytkownika na powiązanie (przypisanie) dowodów księgowych dotyczącego zakupu elementu majątku trwałego z odpowiednimi dokumentami przyjęcia elementu majątku trwałego do użytkowania w rejestrze składników majątku. </w:t>
            </w:r>
          </w:p>
        </w:tc>
      </w:tr>
      <w:tr w:rsidR="00D24086" w:rsidRPr="00BE6E4C" w14:paraId="27B73A86" w14:textId="77777777" w:rsidTr="009B3AF4">
        <w:tc>
          <w:tcPr>
            <w:tcW w:w="1418" w:type="dxa"/>
          </w:tcPr>
          <w:p w14:paraId="3492A928" w14:textId="77777777" w:rsidR="00D24086" w:rsidRPr="00BE6E4C" w:rsidRDefault="00D24086" w:rsidP="00D24086">
            <w:pPr>
              <w:spacing w:after="0" w:line="240" w:lineRule="auto"/>
              <w:jc w:val="both"/>
              <w:rPr>
                <w:rFonts w:ascii="Fira Sans" w:hAnsi="Fira Sans" w:cstheme="minorHAnsi"/>
                <w:sz w:val="19"/>
                <w:szCs w:val="19"/>
              </w:rPr>
            </w:pPr>
          </w:p>
          <w:p w14:paraId="7970404A" w14:textId="77777777" w:rsidR="00D24086" w:rsidRPr="00BE6E4C" w:rsidRDefault="00D24086" w:rsidP="00D24086">
            <w:pPr>
              <w:spacing w:after="0" w:line="240" w:lineRule="auto"/>
              <w:jc w:val="both"/>
              <w:rPr>
                <w:rFonts w:ascii="Fira Sans" w:hAnsi="Fira Sans" w:cstheme="minorHAnsi"/>
                <w:sz w:val="19"/>
                <w:szCs w:val="19"/>
              </w:rPr>
            </w:pPr>
          </w:p>
          <w:p w14:paraId="625F5223" w14:textId="77777777" w:rsidR="00D24086" w:rsidRPr="00BE6E4C" w:rsidRDefault="00D24086" w:rsidP="00D24086">
            <w:pPr>
              <w:spacing w:after="0" w:line="240" w:lineRule="auto"/>
              <w:jc w:val="both"/>
              <w:rPr>
                <w:rFonts w:ascii="Fira Sans" w:hAnsi="Fira Sans" w:cstheme="minorHAnsi"/>
                <w:sz w:val="19"/>
                <w:szCs w:val="19"/>
              </w:rPr>
            </w:pPr>
          </w:p>
          <w:p w14:paraId="7DDF0145" w14:textId="77777777" w:rsidR="00D24086" w:rsidRPr="00BE6E4C" w:rsidRDefault="00D24086" w:rsidP="00D24086">
            <w:pPr>
              <w:spacing w:after="0" w:line="240" w:lineRule="auto"/>
              <w:jc w:val="both"/>
              <w:rPr>
                <w:rFonts w:ascii="Fira Sans" w:hAnsi="Fira Sans" w:cstheme="minorHAnsi"/>
                <w:sz w:val="19"/>
                <w:szCs w:val="19"/>
              </w:rPr>
            </w:pPr>
          </w:p>
          <w:p w14:paraId="6F40BE3B" w14:textId="77777777" w:rsidR="00D24086" w:rsidRPr="00BE6E4C" w:rsidRDefault="00D24086" w:rsidP="00D24086">
            <w:pPr>
              <w:spacing w:after="0" w:line="240" w:lineRule="auto"/>
              <w:jc w:val="both"/>
              <w:rPr>
                <w:rFonts w:ascii="Fira Sans" w:hAnsi="Fira Sans" w:cstheme="minorHAnsi"/>
                <w:sz w:val="19"/>
                <w:szCs w:val="19"/>
              </w:rPr>
            </w:pPr>
          </w:p>
          <w:p w14:paraId="21CEDB8A"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Fun-DowKs-1</w:t>
            </w:r>
            <w:r w:rsidR="003702A2" w:rsidRPr="00BE6E4C">
              <w:rPr>
                <w:rFonts w:ascii="Fira Sans" w:hAnsi="Fira Sans" w:cstheme="minorHAnsi"/>
                <w:sz w:val="19"/>
                <w:szCs w:val="19"/>
              </w:rPr>
              <w:t>4</w:t>
            </w:r>
          </w:p>
        </w:tc>
        <w:tc>
          <w:tcPr>
            <w:tcW w:w="7654" w:type="dxa"/>
            <w:vAlign w:val="center"/>
          </w:tcPr>
          <w:p w14:paraId="17C90B96" w14:textId="77777777" w:rsidR="00D24086" w:rsidRPr="00BE6E4C" w:rsidRDefault="00D24086" w:rsidP="000305CD">
            <w:pPr>
              <w:pStyle w:val="Akapitzlist"/>
              <w:spacing w:after="0" w:line="240" w:lineRule="auto"/>
              <w:ind w:left="0"/>
              <w:jc w:val="both"/>
              <w:rPr>
                <w:rFonts w:ascii="Fira Sans" w:hAnsi="Fira Sans"/>
                <w:sz w:val="19"/>
                <w:szCs w:val="19"/>
              </w:rPr>
            </w:pPr>
            <w:r w:rsidRPr="00BE6E4C">
              <w:rPr>
                <w:rFonts w:ascii="Fira Sans" w:hAnsi="Fira Sans"/>
                <w:sz w:val="19"/>
                <w:szCs w:val="19"/>
              </w:rPr>
              <w:lastRenderedPageBreak/>
              <w:t xml:space="preserve">System musi automatycznie bądź w wyniku ingerencji użytkownika nadawać </w:t>
            </w:r>
            <w:r w:rsidRPr="00BE6E4C">
              <w:rPr>
                <w:rFonts w:ascii="Fira Sans" w:hAnsi="Fira Sans"/>
                <w:sz w:val="19"/>
                <w:szCs w:val="19"/>
              </w:rPr>
              <w:br/>
              <w:t>i zmieniać status dowodu księgowego w zależności od stanu jego realizacji. Przykładowe statusy dokumentów księgowych obejmują:</w:t>
            </w:r>
          </w:p>
          <w:p w14:paraId="16CE33CA" w14:textId="77777777" w:rsidR="00D24086" w:rsidRPr="00BE6E4C" w:rsidRDefault="00D24086" w:rsidP="007F1207">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wprowadzony (od wprowadzenia dowodu księgowego do jego zatwierdzenia),</w:t>
            </w:r>
          </w:p>
          <w:p w14:paraId="7FA58BFE" w14:textId="77777777" w:rsidR="00D24086" w:rsidRPr="00BE6E4C" w:rsidRDefault="00D24086" w:rsidP="007F1207">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lastRenderedPageBreak/>
              <w:t>- zatwierdzony (dokument, który uzyskał wynik kontroli pozytywny we wszystkich wymaganych obszarach),</w:t>
            </w:r>
          </w:p>
          <w:p w14:paraId="0CF897A5"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wstępnie zaksięgowany (od zatwierdzenia zgodności z planem finansowym </w:t>
            </w:r>
            <w:r w:rsidRPr="00BE6E4C">
              <w:rPr>
                <w:rFonts w:ascii="Fira Sans" w:hAnsi="Fira Sans"/>
                <w:sz w:val="19"/>
                <w:szCs w:val="19"/>
              </w:rPr>
              <w:br/>
              <w:t>do wstępnego zaksięgowania przez użytkownika o niższym stopniu uprawnień),</w:t>
            </w:r>
          </w:p>
          <w:p w14:paraId="37DE5EE5"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zaksięgowany (dokument trwale zapisany w księgach rachunkowych bez możliwości dokonywania zmian),</w:t>
            </w:r>
          </w:p>
          <w:p w14:paraId="68EB5BBE"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wstrzymany (w szczególności dokument, który uzyskał wynik kontroli pozytywny we wszystkich wymaganych obszarach ale decyzją użytkownika został wstrzymany do dalszego obiegu dokumentów w Systemie np. księgowania, wygenerowania przelewu),</w:t>
            </w:r>
          </w:p>
          <w:p w14:paraId="282B7F16"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wycofany (dokument wycofany z realizacji).</w:t>
            </w:r>
          </w:p>
        </w:tc>
      </w:tr>
      <w:tr w:rsidR="00D24086" w:rsidRPr="00BE6E4C" w14:paraId="5B473908" w14:textId="77777777" w:rsidTr="009B3AF4">
        <w:tc>
          <w:tcPr>
            <w:tcW w:w="1418" w:type="dxa"/>
          </w:tcPr>
          <w:p w14:paraId="3B4CDDC1"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lastRenderedPageBreak/>
              <w:t>Fun-DowKs-</w:t>
            </w:r>
            <w:r w:rsidR="003702A2" w:rsidRPr="00BE6E4C">
              <w:rPr>
                <w:rFonts w:ascii="Fira Sans" w:hAnsi="Fira Sans" w:cstheme="minorHAnsi"/>
                <w:sz w:val="19"/>
                <w:szCs w:val="19"/>
              </w:rPr>
              <w:t>15</w:t>
            </w:r>
          </w:p>
        </w:tc>
        <w:tc>
          <w:tcPr>
            <w:tcW w:w="7654" w:type="dxa"/>
            <w:vAlign w:val="center"/>
          </w:tcPr>
          <w:p w14:paraId="0EE3FC00" w14:textId="77777777" w:rsidR="00D24086" w:rsidRPr="00BE6E4C" w:rsidRDefault="00D24086" w:rsidP="000305CD">
            <w:pPr>
              <w:spacing w:after="0" w:line="240" w:lineRule="auto"/>
              <w:jc w:val="both"/>
              <w:rPr>
                <w:rFonts w:ascii="Fira Sans" w:hAnsi="Fira Sans"/>
                <w:sz w:val="19"/>
                <w:szCs w:val="19"/>
              </w:rPr>
            </w:pPr>
            <w:r w:rsidRPr="00BE6E4C">
              <w:rPr>
                <w:rFonts w:ascii="Fira Sans" w:hAnsi="Fira Sans"/>
                <w:sz w:val="19"/>
                <w:szCs w:val="19"/>
              </w:rPr>
              <w:t xml:space="preserve">System musi z pozycji dowodu księgowego umożliwiać sprawdzenie stanu rozliczenia dokumentu oraz prezentować dokumenty rozliczające. Informacja ta musi uwzględniać dane umożliwiające identyfikację dokumentu rozliczającego w Systemie (dane dokumentu systemowego np. numer systemowy dokumentu) oraz poza Systemem (dane własne dokumentu np. numer własny). Kwoty dokumentów rozliczających muszą być prezentowane w układzie klasyfikatorów z dokładnością do ostatniego poziomu analityki klasyfikatora. </w:t>
            </w:r>
          </w:p>
        </w:tc>
      </w:tr>
      <w:tr w:rsidR="00D24086" w:rsidRPr="00BE6E4C" w14:paraId="7D80D6FE" w14:textId="77777777" w:rsidTr="009B3AF4">
        <w:tc>
          <w:tcPr>
            <w:tcW w:w="1418" w:type="dxa"/>
          </w:tcPr>
          <w:p w14:paraId="5663C81D" w14:textId="77777777" w:rsidR="00D24086" w:rsidRPr="00BE6E4C" w:rsidRDefault="00D24086" w:rsidP="00D24086">
            <w:pPr>
              <w:spacing w:after="0" w:line="240" w:lineRule="auto"/>
              <w:jc w:val="both"/>
              <w:rPr>
                <w:rFonts w:ascii="Fira Sans" w:hAnsi="Fira Sans" w:cstheme="minorHAnsi"/>
                <w:sz w:val="19"/>
                <w:szCs w:val="19"/>
              </w:rPr>
            </w:pPr>
          </w:p>
          <w:p w14:paraId="4D00E311" w14:textId="77777777" w:rsidR="00D24086" w:rsidRPr="00BE6E4C" w:rsidRDefault="00D24086" w:rsidP="00D24086">
            <w:pPr>
              <w:spacing w:after="0" w:line="240" w:lineRule="auto"/>
              <w:jc w:val="both"/>
              <w:rPr>
                <w:rFonts w:ascii="Fira Sans" w:hAnsi="Fira Sans" w:cstheme="minorHAnsi"/>
                <w:sz w:val="19"/>
                <w:szCs w:val="19"/>
              </w:rPr>
            </w:pPr>
          </w:p>
          <w:p w14:paraId="3613D78C"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Fun-DowKs-1</w:t>
            </w:r>
            <w:r w:rsidR="003702A2" w:rsidRPr="00BE6E4C">
              <w:rPr>
                <w:rFonts w:ascii="Fira Sans" w:hAnsi="Fira Sans" w:cstheme="minorHAnsi"/>
                <w:sz w:val="19"/>
                <w:szCs w:val="19"/>
              </w:rPr>
              <w:t>6</w:t>
            </w:r>
          </w:p>
        </w:tc>
        <w:tc>
          <w:tcPr>
            <w:tcW w:w="7654" w:type="dxa"/>
            <w:vAlign w:val="center"/>
          </w:tcPr>
          <w:p w14:paraId="3240DD91"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zapewnić w ramach rejestru dowodu księgowego rejestrowanie wniosków o płatność beneficjentów. System musi przenosić z</w:t>
            </w:r>
            <w:r w:rsidRPr="00BE6E4C">
              <w:rPr>
                <w:rFonts w:ascii="Fira Sans" w:hAnsi="Fira Sans"/>
                <w:i/>
                <w:sz w:val="19"/>
                <w:szCs w:val="19"/>
              </w:rPr>
              <w:t xml:space="preserve"> </w:t>
            </w:r>
            <w:r w:rsidRPr="00BE6E4C">
              <w:rPr>
                <w:rFonts w:ascii="Fira Sans" w:hAnsi="Fira Sans"/>
                <w:sz w:val="19"/>
                <w:szCs w:val="19"/>
              </w:rPr>
              <w:t>systemów informatycznych (globalnych/lokalnych) przewidzianych do obsługi programów operacyjnych dane dotyczące wniosków o płatność beneficjentów w zakresie uzgodnionym z Zamawiającym na etapie analizy przedwdrożeniowej.</w:t>
            </w:r>
          </w:p>
        </w:tc>
      </w:tr>
      <w:tr w:rsidR="00D24086" w:rsidRPr="00BE6E4C" w14:paraId="1BA04D69" w14:textId="77777777" w:rsidTr="00103967">
        <w:tc>
          <w:tcPr>
            <w:tcW w:w="1418" w:type="dxa"/>
          </w:tcPr>
          <w:p w14:paraId="52C4CDE0"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Fun-DowKs-1</w:t>
            </w:r>
            <w:r w:rsidR="003702A2" w:rsidRPr="00BE6E4C">
              <w:rPr>
                <w:rFonts w:ascii="Fira Sans" w:hAnsi="Fira Sans" w:cstheme="minorHAnsi"/>
                <w:sz w:val="19"/>
                <w:szCs w:val="19"/>
              </w:rPr>
              <w:t>7</w:t>
            </w:r>
          </w:p>
        </w:tc>
        <w:tc>
          <w:tcPr>
            <w:tcW w:w="7654" w:type="dxa"/>
            <w:vAlign w:val="center"/>
          </w:tcPr>
          <w:p w14:paraId="631AF11A" w14:textId="77777777" w:rsidR="00D24086" w:rsidRPr="00BE6E4C" w:rsidRDefault="00D24086">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Możliwość wystawiania</w:t>
            </w:r>
            <w:r w:rsidR="00CA0D13" w:rsidRPr="00BE6E4C">
              <w:rPr>
                <w:rFonts w:ascii="Fira Sans" w:eastAsiaTheme="minorHAnsi" w:hAnsi="Fira Sans" w:cs="CIDFont+F3"/>
                <w:color w:val="00000A"/>
                <w:sz w:val="19"/>
                <w:szCs w:val="19"/>
              </w:rPr>
              <w:t xml:space="preserve"> rachunków,</w:t>
            </w:r>
            <w:r w:rsidRPr="00BE6E4C">
              <w:rPr>
                <w:rFonts w:ascii="Fira Sans" w:eastAsiaTheme="minorHAnsi" w:hAnsi="Fira Sans" w:cs="CIDFont+F3"/>
                <w:color w:val="00000A"/>
                <w:sz w:val="19"/>
                <w:szCs w:val="19"/>
              </w:rPr>
              <w:t xml:space="preserve"> faktur, ich korekt i duplikatów oraz anulowania z możliwym</w:t>
            </w:r>
            <w:r w:rsidR="00CA0D13" w:rsidRPr="00BE6E4C">
              <w:rPr>
                <w:rFonts w:ascii="Fira Sans" w:eastAsiaTheme="minorHAnsi" w:hAnsi="Fira Sans" w:cs="CIDFont+F3"/>
                <w:color w:val="00000A"/>
                <w:sz w:val="19"/>
                <w:szCs w:val="19"/>
              </w:rPr>
              <w:t xml:space="preserve"> </w:t>
            </w:r>
            <w:r w:rsidRPr="00BE6E4C">
              <w:rPr>
                <w:rFonts w:ascii="Fira Sans" w:eastAsiaTheme="minorHAnsi" w:hAnsi="Fira Sans" w:cs="CIDFont+F3"/>
                <w:color w:val="00000A"/>
                <w:sz w:val="19"/>
                <w:szCs w:val="19"/>
              </w:rPr>
              <w:t>zastosowaniem różnych stawek VAT</w:t>
            </w:r>
            <w:r w:rsidR="000305CD" w:rsidRPr="00BE6E4C">
              <w:rPr>
                <w:rFonts w:ascii="Fira Sans" w:eastAsiaTheme="minorHAnsi" w:hAnsi="Fira Sans" w:cs="CIDFont+F3"/>
                <w:color w:val="00000A"/>
                <w:sz w:val="19"/>
                <w:szCs w:val="19"/>
              </w:rPr>
              <w:t>.</w:t>
            </w:r>
          </w:p>
        </w:tc>
      </w:tr>
      <w:tr w:rsidR="00D24086" w:rsidRPr="00BE6E4C" w14:paraId="198B7412" w14:textId="77777777" w:rsidTr="00103967">
        <w:tc>
          <w:tcPr>
            <w:tcW w:w="1418" w:type="dxa"/>
          </w:tcPr>
          <w:p w14:paraId="6FC67C40"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Fun-DowKs-1</w:t>
            </w:r>
            <w:r w:rsidR="003702A2" w:rsidRPr="00BE6E4C">
              <w:rPr>
                <w:rFonts w:ascii="Fira Sans" w:hAnsi="Fira Sans" w:cstheme="minorHAnsi"/>
                <w:sz w:val="19"/>
                <w:szCs w:val="19"/>
              </w:rPr>
              <w:t>8</w:t>
            </w:r>
          </w:p>
        </w:tc>
        <w:tc>
          <w:tcPr>
            <w:tcW w:w="7654" w:type="dxa"/>
            <w:vAlign w:val="center"/>
          </w:tcPr>
          <w:p w14:paraId="2C998B8D"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Możliwość wystawiania not księgowych i not korygujących</w:t>
            </w:r>
            <w:r w:rsidR="000305CD" w:rsidRPr="00BE6E4C">
              <w:rPr>
                <w:rFonts w:ascii="Fira Sans" w:eastAsiaTheme="minorHAnsi" w:hAnsi="Fira Sans" w:cs="CIDFont+F3"/>
                <w:color w:val="00000A"/>
                <w:sz w:val="19"/>
                <w:szCs w:val="19"/>
              </w:rPr>
              <w:t>,</w:t>
            </w:r>
            <w:r w:rsidRPr="00BE6E4C">
              <w:rPr>
                <w:rFonts w:ascii="Fira Sans" w:eastAsiaTheme="minorHAnsi" w:hAnsi="Fira Sans" w:cs="CIDFont+F3"/>
                <w:color w:val="00000A"/>
                <w:sz w:val="19"/>
                <w:szCs w:val="19"/>
              </w:rPr>
              <w:t xml:space="preserve"> faktur korygujących</w:t>
            </w:r>
            <w:r w:rsidR="000305CD" w:rsidRPr="00BE6E4C">
              <w:rPr>
                <w:rFonts w:ascii="Fira Sans" w:eastAsiaTheme="minorHAnsi" w:hAnsi="Fira Sans" w:cs="CIDFont+F3"/>
                <w:color w:val="00000A"/>
                <w:sz w:val="19"/>
                <w:szCs w:val="19"/>
              </w:rPr>
              <w:t xml:space="preserve"> i not odsetkowych.</w:t>
            </w:r>
          </w:p>
        </w:tc>
      </w:tr>
      <w:tr w:rsidR="00D24086" w:rsidRPr="00BE6E4C" w14:paraId="209A0DB2" w14:textId="77777777" w:rsidTr="00103967">
        <w:tc>
          <w:tcPr>
            <w:tcW w:w="1418" w:type="dxa"/>
          </w:tcPr>
          <w:p w14:paraId="15F093D5"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w:t>
            </w:r>
            <w:r w:rsidR="003702A2" w:rsidRPr="00BE6E4C">
              <w:rPr>
                <w:rFonts w:ascii="Fira Sans" w:hAnsi="Fira Sans" w:cstheme="minorHAnsi"/>
                <w:sz w:val="19"/>
                <w:szCs w:val="19"/>
              </w:rPr>
              <w:t>19</w:t>
            </w:r>
          </w:p>
        </w:tc>
        <w:tc>
          <w:tcPr>
            <w:tcW w:w="7654" w:type="dxa"/>
            <w:vAlign w:val="center"/>
          </w:tcPr>
          <w:p w14:paraId="49641C2F"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Automatyczne pobieranie  wystawionych faktur do księgowania na odpowiednich kontach księgowych, w tym koncie kontrahenta wg automatów dekretujących zdefiniowanych przez użytkownika</w:t>
            </w:r>
            <w:r w:rsidR="000305CD" w:rsidRPr="00BE6E4C">
              <w:rPr>
                <w:rFonts w:ascii="Fira Sans" w:eastAsiaTheme="minorHAnsi" w:hAnsi="Fira Sans" w:cs="CIDFont+F3"/>
                <w:color w:val="00000A"/>
                <w:sz w:val="19"/>
                <w:szCs w:val="19"/>
              </w:rPr>
              <w:t>.</w:t>
            </w:r>
          </w:p>
        </w:tc>
      </w:tr>
      <w:tr w:rsidR="00D24086" w:rsidRPr="00BE6E4C" w14:paraId="202616DF" w14:textId="77777777" w:rsidTr="00103967">
        <w:tc>
          <w:tcPr>
            <w:tcW w:w="1418" w:type="dxa"/>
          </w:tcPr>
          <w:p w14:paraId="510C183D"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Fun-DowKs-2</w:t>
            </w:r>
            <w:r w:rsidR="003702A2" w:rsidRPr="00BE6E4C">
              <w:rPr>
                <w:rFonts w:ascii="Fira Sans" w:hAnsi="Fira Sans" w:cstheme="minorHAnsi"/>
                <w:sz w:val="19"/>
                <w:szCs w:val="19"/>
              </w:rPr>
              <w:t>0</w:t>
            </w:r>
          </w:p>
        </w:tc>
        <w:tc>
          <w:tcPr>
            <w:tcW w:w="7654" w:type="dxa"/>
            <w:vAlign w:val="center"/>
          </w:tcPr>
          <w:p w14:paraId="580ACD4D" w14:textId="77777777" w:rsidR="00D24086" w:rsidRPr="00BE6E4C" w:rsidRDefault="00D24086" w:rsidP="000305CD">
            <w:pPr>
              <w:autoSpaceDE w:val="0"/>
              <w:autoSpaceDN w:val="0"/>
              <w:adjustRightInd w:val="0"/>
              <w:spacing w:after="0" w:line="240" w:lineRule="auto"/>
              <w:jc w:val="both"/>
              <w:rPr>
                <w:rFonts w:ascii="Fira Sans" w:eastAsiaTheme="minorHAnsi" w:hAnsi="Fira Sans" w:cs="CIDFont+F3"/>
                <w:color w:val="00000A"/>
                <w:sz w:val="19"/>
                <w:szCs w:val="19"/>
              </w:rPr>
            </w:pPr>
            <w:r w:rsidRPr="00BE6E4C">
              <w:rPr>
                <w:rFonts w:ascii="Fira Sans" w:eastAsiaTheme="minorHAnsi" w:hAnsi="Fira Sans" w:cs="CIDFont+F3"/>
                <w:color w:val="00000A"/>
                <w:sz w:val="19"/>
                <w:szCs w:val="19"/>
              </w:rPr>
              <w:t>Możliwość przeglądania danych historycznych, sporządzania zestawień</w:t>
            </w:r>
          </w:p>
          <w:p w14:paraId="3172E774"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dla potrzeb analizy i prognoz ze sprzedaży usług</w:t>
            </w:r>
            <w:r w:rsidR="000305CD" w:rsidRPr="00BE6E4C">
              <w:rPr>
                <w:rFonts w:ascii="Fira Sans" w:eastAsiaTheme="minorHAnsi" w:hAnsi="Fira Sans" w:cs="CIDFont+F3"/>
                <w:color w:val="00000A"/>
                <w:sz w:val="19"/>
                <w:szCs w:val="19"/>
              </w:rPr>
              <w:t>.</w:t>
            </w:r>
          </w:p>
        </w:tc>
      </w:tr>
      <w:tr w:rsidR="00D24086" w:rsidRPr="00BE6E4C" w14:paraId="6529BB0E" w14:textId="77777777" w:rsidTr="00103967">
        <w:tc>
          <w:tcPr>
            <w:tcW w:w="1418" w:type="dxa"/>
          </w:tcPr>
          <w:p w14:paraId="704838A8"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Fun-DowKs-2</w:t>
            </w:r>
            <w:r w:rsidR="003702A2" w:rsidRPr="00BE6E4C">
              <w:rPr>
                <w:rFonts w:ascii="Fira Sans" w:hAnsi="Fira Sans" w:cstheme="minorHAnsi"/>
                <w:sz w:val="19"/>
                <w:szCs w:val="19"/>
              </w:rPr>
              <w:t>1</w:t>
            </w:r>
          </w:p>
        </w:tc>
        <w:tc>
          <w:tcPr>
            <w:tcW w:w="7654" w:type="dxa"/>
            <w:vAlign w:val="center"/>
          </w:tcPr>
          <w:p w14:paraId="1DB28875"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Możliwość eksportu danych do innych aplikacji (MS Excel, MS Word).</w:t>
            </w:r>
          </w:p>
        </w:tc>
      </w:tr>
      <w:tr w:rsidR="00D24086" w:rsidRPr="00BE6E4C" w14:paraId="76B04943" w14:textId="77777777" w:rsidTr="009B3AF4">
        <w:trPr>
          <w:trHeight w:val="566"/>
        </w:trPr>
        <w:tc>
          <w:tcPr>
            <w:tcW w:w="1418" w:type="dxa"/>
          </w:tcPr>
          <w:p w14:paraId="0CF9FE07" w14:textId="77777777" w:rsidR="00D24086" w:rsidRPr="00BE6E4C" w:rsidRDefault="00D24086" w:rsidP="009B3AF4">
            <w:pPr>
              <w:spacing w:after="0" w:line="240" w:lineRule="auto"/>
              <w:jc w:val="both"/>
              <w:rPr>
                <w:rFonts w:ascii="Fira Sans" w:hAnsi="Fira Sans"/>
                <w:sz w:val="19"/>
                <w:szCs w:val="19"/>
              </w:rPr>
            </w:pPr>
            <w:r w:rsidRPr="00BE6E4C">
              <w:rPr>
                <w:rFonts w:ascii="Fira Sans" w:hAnsi="Fira Sans" w:cstheme="minorHAnsi"/>
                <w:sz w:val="19"/>
                <w:szCs w:val="19"/>
              </w:rPr>
              <w:t>Fun-DowKs-2</w:t>
            </w:r>
            <w:r w:rsidR="003702A2" w:rsidRPr="00BE6E4C">
              <w:rPr>
                <w:rFonts w:ascii="Fira Sans" w:hAnsi="Fira Sans" w:cstheme="minorHAnsi"/>
                <w:sz w:val="19"/>
                <w:szCs w:val="19"/>
              </w:rPr>
              <w:t>2</w:t>
            </w:r>
          </w:p>
        </w:tc>
        <w:tc>
          <w:tcPr>
            <w:tcW w:w="7654" w:type="dxa"/>
            <w:vAlign w:val="center"/>
          </w:tcPr>
          <w:p w14:paraId="6D930245" w14:textId="77777777" w:rsidR="00D24086" w:rsidRPr="00BE6E4C" w:rsidRDefault="00D24086" w:rsidP="000305CD">
            <w:pPr>
              <w:autoSpaceDE w:val="0"/>
              <w:autoSpaceDN w:val="0"/>
              <w:adjustRightInd w:val="0"/>
              <w:spacing w:after="0" w:line="240" w:lineRule="auto"/>
              <w:jc w:val="both"/>
              <w:rPr>
                <w:rFonts w:ascii="Fira Sans" w:eastAsiaTheme="minorHAnsi" w:hAnsi="Fira Sans" w:cs="CIDFont+F3"/>
                <w:color w:val="00000A"/>
                <w:sz w:val="19"/>
                <w:szCs w:val="19"/>
              </w:rPr>
            </w:pPr>
            <w:r w:rsidRPr="00BE6E4C">
              <w:rPr>
                <w:rFonts w:ascii="Fira Sans" w:eastAsiaTheme="minorHAnsi" w:hAnsi="Fira Sans" w:cs="CIDFont+F3"/>
                <w:color w:val="00000A"/>
                <w:sz w:val="19"/>
                <w:szCs w:val="19"/>
              </w:rPr>
              <w:t>Możliwość kopiowania faktur stałych i not księgowych (czynsz, energia), automatyczne</w:t>
            </w:r>
          </w:p>
          <w:p w14:paraId="3BCB05F5" w14:textId="77777777" w:rsidR="00D24086" w:rsidRPr="00BE6E4C" w:rsidRDefault="00D24086" w:rsidP="000305CD">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color w:val="00000A"/>
                <w:sz w:val="19"/>
                <w:szCs w:val="19"/>
              </w:rPr>
              <w:t>nadawanie bieżącego numeru oraz automatyczna zmiana opisu na bieżący</w:t>
            </w:r>
            <w:r w:rsidR="000305CD" w:rsidRPr="00BE6E4C">
              <w:rPr>
                <w:rFonts w:ascii="Fira Sans" w:eastAsiaTheme="minorHAnsi" w:hAnsi="Fira Sans" w:cs="CIDFont+F3"/>
                <w:color w:val="00000A"/>
                <w:sz w:val="19"/>
                <w:szCs w:val="19"/>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5256A" w:rsidRPr="00BE6E4C" w14:paraId="2C7E2B7B" w14:textId="77777777" w:rsidTr="005D1E4B">
        <w:tc>
          <w:tcPr>
            <w:tcW w:w="9062" w:type="dxa"/>
            <w:gridSpan w:val="2"/>
            <w:shd w:val="clear" w:color="auto" w:fill="EAF1DD"/>
            <w:tcMar>
              <w:top w:w="0" w:type="dxa"/>
              <w:left w:w="108" w:type="dxa"/>
              <w:bottom w:w="0" w:type="dxa"/>
              <w:right w:w="108" w:type="dxa"/>
            </w:tcMar>
            <w:vAlign w:val="center"/>
            <w:hideMark/>
          </w:tcPr>
          <w:p w14:paraId="63F7978F" w14:textId="77777777" w:rsidR="0085256A" w:rsidRPr="00BE6E4C" w:rsidRDefault="0085256A" w:rsidP="005D1E4B">
            <w:pPr>
              <w:spacing w:before="240"/>
              <w:jc w:val="center"/>
              <w:rPr>
                <w:rFonts w:ascii="Fira Sans" w:hAnsi="Fira Sans"/>
                <w:b/>
                <w:i/>
                <w:iCs/>
                <w:sz w:val="19"/>
                <w:szCs w:val="19"/>
              </w:rPr>
            </w:pPr>
            <w:r w:rsidRPr="00BE6E4C">
              <w:rPr>
                <w:rFonts w:ascii="Fira Sans" w:hAnsi="Fira Sans"/>
                <w:b/>
                <w:i/>
                <w:iCs/>
                <w:sz w:val="19"/>
                <w:szCs w:val="19"/>
              </w:rPr>
              <w:t xml:space="preserve">SEKCJA -  </w:t>
            </w:r>
            <w:r w:rsidRPr="00BE6E4C">
              <w:rPr>
                <w:b/>
                <w:i/>
              </w:rPr>
              <w:t>JPK- jednolity plik kontrolny/Deklaracja VAT</w:t>
            </w:r>
            <w:r w:rsidRPr="00BE6E4C">
              <w:rPr>
                <w:rFonts w:ascii="Fira Sans" w:hAnsi="Fira Sans"/>
                <w:b/>
                <w:i/>
                <w:iCs/>
                <w:sz w:val="19"/>
                <w:szCs w:val="19"/>
              </w:rPr>
              <w:t>)</w:t>
            </w:r>
          </w:p>
        </w:tc>
      </w:tr>
      <w:tr w:rsidR="0085256A" w:rsidRPr="00BE6E4C" w14:paraId="62E41124" w14:textId="77777777" w:rsidTr="005D1E4B">
        <w:trPr>
          <w:tblHeader/>
        </w:trPr>
        <w:tc>
          <w:tcPr>
            <w:tcW w:w="1413" w:type="dxa"/>
            <w:shd w:val="clear" w:color="auto" w:fill="DBE5F1"/>
            <w:tcMar>
              <w:top w:w="0" w:type="dxa"/>
              <w:left w:w="108" w:type="dxa"/>
              <w:bottom w:w="0" w:type="dxa"/>
              <w:right w:w="108" w:type="dxa"/>
            </w:tcMar>
            <w:vAlign w:val="center"/>
            <w:hideMark/>
          </w:tcPr>
          <w:p w14:paraId="7F56E20D" w14:textId="77777777" w:rsidR="0085256A" w:rsidRPr="00BE6E4C" w:rsidRDefault="0085256A" w:rsidP="005D1E4B">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432AFACB" w14:textId="77777777" w:rsidR="0085256A" w:rsidRPr="00BE6E4C" w:rsidRDefault="0085256A" w:rsidP="005D1E4B">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418"/>
        <w:gridCol w:w="7654"/>
      </w:tblGrid>
      <w:tr w:rsidR="00E7257D" w:rsidRPr="00BE6E4C" w14:paraId="1738A89D" w14:textId="77777777" w:rsidTr="009B3AF4">
        <w:trPr>
          <w:trHeight w:val="625"/>
        </w:trPr>
        <w:tc>
          <w:tcPr>
            <w:tcW w:w="1418" w:type="dxa"/>
          </w:tcPr>
          <w:p w14:paraId="62727249" w14:textId="77777777" w:rsidR="00E7257D" w:rsidRPr="00BE6E4C" w:rsidRDefault="00E7257D" w:rsidP="007A6DC8">
            <w:pPr>
              <w:spacing w:after="0" w:line="240" w:lineRule="auto"/>
              <w:jc w:val="both"/>
              <w:rPr>
                <w:rFonts w:ascii="Fira Sans" w:hAnsi="Fira Sans" w:cstheme="minorHAnsi"/>
                <w:sz w:val="19"/>
                <w:szCs w:val="19"/>
              </w:rPr>
            </w:pPr>
          </w:p>
          <w:p w14:paraId="5B973D0D" w14:textId="77777777" w:rsidR="00E7257D" w:rsidRPr="00BE6E4C" w:rsidRDefault="0084251D" w:rsidP="007A6DC8">
            <w:pPr>
              <w:spacing w:after="0" w:line="240" w:lineRule="auto"/>
              <w:jc w:val="both"/>
              <w:rPr>
                <w:rFonts w:ascii="Fira Sans" w:hAnsi="Fira Sans" w:cstheme="minorHAnsi"/>
                <w:sz w:val="19"/>
                <w:szCs w:val="19"/>
              </w:rPr>
            </w:pPr>
            <w:r w:rsidRPr="00BE6E4C">
              <w:rPr>
                <w:rFonts w:ascii="Fira Sans" w:hAnsi="Fira Sans" w:cstheme="minorHAnsi"/>
                <w:sz w:val="19"/>
                <w:szCs w:val="19"/>
              </w:rPr>
              <w:t>Fun-JPK-1</w:t>
            </w:r>
          </w:p>
          <w:p w14:paraId="540DF017" w14:textId="77777777" w:rsidR="00E7257D" w:rsidRPr="00BE6E4C" w:rsidRDefault="00E7257D" w:rsidP="007A6DC8">
            <w:pPr>
              <w:spacing w:after="0" w:line="240" w:lineRule="auto"/>
              <w:jc w:val="both"/>
              <w:rPr>
                <w:rFonts w:ascii="Fira Sans" w:hAnsi="Fira Sans" w:cstheme="minorHAnsi"/>
                <w:sz w:val="19"/>
                <w:szCs w:val="19"/>
              </w:rPr>
            </w:pPr>
          </w:p>
          <w:p w14:paraId="35C0906D" w14:textId="77777777" w:rsidR="00E7257D" w:rsidRPr="00BE6E4C" w:rsidRDefault="00E7257D" w:rsidP="007A6DC8">
            <w:pPr>
              <w:spacing w:after="0" w:line="240" w:lineRule="auto"/>
              <w:jc w:val="both"/>
              <w:rPr>
                <w:rFonts w:ascii="Fira Sans" w:hAnsi="Fira Sans" w:cstheme="minorHAnsi"/>
                <w:sz w:val="19"/>
                <w:szCs w:val="19"/>
              </w:rPr>
            </w:pPr>
          </w:p>
        </w:tc>
        <w:tc>
          <w:tcPr>
            <w:tcW w:w="7654" w:type="dxa"/>
            <w:vAlign w:val="center"/>
          </w:tcPr>
          <w:p w14:paraId="377178EB" w14:textId="77777777" w:rsidR="00E7257D" w:rsidRPr="00BE6E4C" w:rsidRDefault="0084251D">
            <w:pPr>
              <w:autoSpaceDE w:val="0"/>
              <w:autoSpaceDN w:val="0"/>
              <w:adjustRightInd w:val="0"/>
              <w:spacing w:after="0" w:line="240" w:lineRule="auto"/>
              <w:jc w:val="both"/>
              <w:rPr>
                <w:rFonts w:ascii="Fira Sans" w:eastAsiaTheme="minorHAnsi" w:hAnsi="Fira Sans" w:cs="CIDFont+F3"/>
                <w:color w:val="00000A"/>
                <w:sz w:val="19"/>
                <w:szCs w:val="19"/>
              </w:rPr>
            </w:pPr>
            <w:r w:rsidRPr="00BE6E4C">
              <w:rPr>
                <w:rFonts w:ascii="Fira Sans" w:hAnsi="Fira Sans"/>
                <w:sz w:val="19"/>
                <w:szCs w:val="19"/>
              </w:rPr>
              <w:t xml:space="preserve">Możliwość automatycznego tworzenia </w:t>
            </w:r>
            <w:r w:rsidR="006B2943" w:rsidRPr="00BE6E4C">
              <w:rPr>
                <w:rFonts w:ascii="Fira Sans" w:hAnsi="Fira Sans"/>
                <w:sz w:val="19"/>
                <w:szCs w:val="19"/>
              </w:rPr>
              <w:t>deklaracji</w:t>
            </w:r>
            <w:r w:rsidRPr="00BE6E4C">
              <w:rPr>
                <w:rFonts w:ascii="Fira Sans" w:hAnsi="Fira Sans"/>
                <w:sz w:val="19"/>
                <w:szCs w:val="19"/>
              </w:rPr>
              <w:t xml:space="preserve"> VAT-UE wraz z bieżącą </w:t>
            </w:r>
            <w:r w:rsidRPr="00BE6E4C">
              <w:rPr>
                <w:rFonts w:ascii="Fira Sans" w:hAnsi="Fira Sans"/>
                <w:sz w:val="19"/>
                <w:szCs w:val="19"/>
              </w:rPr>
              <w:br/>
              <w:t xml:space="preserve">aktualizacją formularza, przesyłanie do właściwego organu skarbowego oraz </w:t>
            </w:r>
            <w:r w:rsidRPr="00BE6E4C">
              <w:rPr>
                <w:rFonts w:ascii="Fira Sans" w:hAnsi="Fira Sans"/>
                <w:sz w:val="19"/>
                <w:szCs w:val="19"/>
              </w:rPr>
              <w:br/>
              <w:t>pobierania UPO.</w:t>
            </w:r>
          </w:p>
        </w:tc>
      </w:tr>
      <w:tr w:rsidR="0084251D" w:rsidRPr="00BE6E4C" w14:paraId="739A381B" w14:textId="77777777" w:rsidTr="009B3AF4">
        <w:tc>
          <w:tcPr>
            <w:tcW w:w="1418" w:type="dxa"/>
          </w:tcPr>
          <w:p w14:paraId="73A94F52" w14:textId="77777777" w:rsidR="0084251D" w:rsidRPr="00BE6E4C" w:rsidRDefault="0084251D" w:rsidP="0084251D">
            <w:pPr>
              <w:spacing w:after="0" w:line="240" w:lineRule="auto"/>
              <w:jc w:val="both"/>
              <w:rPr>
                <w:rFonts w:ascii="Fira Sans" w:hAnsi="Fira Sans" w:cstheme="minorHAnsi"/>
                <w:sz w:val="19"/>
                <w:szCs w:val="19"/>
              </w:rPr>
            </w:pPr>
            <w:r w:rsidRPr="00BE6E4C">
              <w:rPr>
                <w:rFonts w:ascii="Fira Sans" w:hAnsi="Fira Sans" w:cstheme="minorHAnsi"/>
                <w:sz w:val="19"/>
                <w:szCs w:val="19"/>
              </w:rPr>
              <w:t>Fun-JPK-2</w:t>
            </w:r>
          </w:p>
        </w:tc>
        <w:tc>
          <w:tcPr>
            <w:tcW w:w="7654" w:type="dxa"/>
          </w:tcPr>
          <w:p w14:paraId="4154F726" w14:textId="77777777" w:rsidR="0084251D" w:rsidRPr="00BE6E4C" w:rsidRDefault="0084251D">
            <w:pPr>
              <w:autoSpaceDE w:val="0"/>
              <w:autoSpaceDN w:val="0"/>
              <w:adjustRightInd w:val="0"/>
              <w:spacing w:after="0" w:line="240" w:lineRule="auto"/>
              <w:jc w:val="both"/>
              <w:rPr>
                <w:rFonts w:ascii="Fira Sans" w:eastAsiaTheme="minorHAnsi" w:hAnsi="Fira Sans" w:cs="CIDFont+F3"/>
                <w:color w:val="00000A"/>
                <w:sz w:val="19"/>
                <w:szCs w:val="19"/>
              </w:rPr>
            </w:pPr>
            <w:r w:rsidRPr="00BE6E4C">
              <w:rPr>
                <w:rFonts w:ascii="Fira Sans" w:hAnsi="Fira Sans"/>
                <w:sz w:val="19"/>
                <w:szCs w:val="19"/>
              </w:rPr>
              <w:t>Możliwość generowania jednolitego pliku kontrolnego (</w:t>
            </w:r>
            <w:r w:rsidRPr="00BE6E4C">
              <w:rPr>
                <w:rStyle w:val="highlight"/>
                <w:rFonts w:ascii="Fira Sans" w:hAnsi="Fira Sans"/>
                <w:sz w:val="19"/>
                <w:szCs w:val="19"/>
              </w:rPr>
              <w:t>JPK_V7M</w:t>
            </w:r>
            <w:r w:rsidR="000305CD" w:rsidRPr="00BE6E4C">
              <w:rPr>
                <w:rStyle w:val="highlight"/>
                <w:rFonts w:ascii="Fira Sans" w:hAnsi="Fira Sans"/>
                <w:sz w:val="19"/>
                <w:szCs w:val="19"/>
              </w:rPr>
              <w:t>, JPK_KR, WB</w:t>
            </w:r>
            <w:r w:rsidR="00A16629" w:rsidRPr="00BE6E4C">
              <w:rPr>
                <w:rStyle w:val="highlight"/>
                <w:rFonts w:ascii="Fira Sans" w:hAnsi="Fira Sans"/>
                <w:sz w:val="19"/>
                <w:szCs w:val="19"/>
              </w:rPr>
              <w:t>,MAG, JPK_FA</w:t>
            </w:r>
            <w:r w:rsidRPr="00BE6E4C">
              <w:rPr>
                <w:rFonts w:ascii="Fira Sans" w:hAnsi="Fira Sans"/>
                <w:sz w:val="19"/>
                <w:szCs w:val="19"/>
              </w:rPr>
              <w:t>), wraz z aktualizacją bież</w:t>
            </w:r>
            <w:r w:rsidR="006B2943" w:rsidRPr="00BE6E4C">
              <w:rPr>
                <w:rFonts w:ascii="Fira Sans" w:hAnsi="Fira Sans"/>
                <w:sz w:val="19"/>
                <w:szCs w:val="19"/>
              </w:rPr>
              <w:t>ącą</w:t>
            </w:r>
            <w:r w:rsidRPr="00BE6E4C">
              <w:rPr>
                <w:rFonts w:ascii="Fira Sans" w:hAnsi="Fira Sans"/>
                <w:sz w:val="19"/>
                <w:szCs w:val="19"/>
              </w:rPr>
              <w:t xml:space="preserve"> pliku, przesyłania do właściwego organu skarbowego oraz pobierania UPO.</w:t>
            </w:r>
          </w:p>
        </w:tc>
      </w:tr>
      <w:tr w:rsidR="00F3664A" w:rsidRPr="00BE6E4C" w14:paraId="158BBD90" w14:textId="77777777" w:rsidTr="009B3AF4">
        <w:tc>
          <w:tcPr>
            <w:tcW w:w="1418" w:type="dxa"/>
          </w:tcPr>
          <w:p w14:paraId="7E6752B3" w14:textId="77777777" w:rsidR="00F3664A" w:rsidRPr="00BE6E4C" w:rsidRDefault="00F3664A" w:rsidP="00F3664A">
            <w:pPr>
              <w:spacing w:after="0" w:line="240" w:lineRule="auto"/>
              <w:jc w:val="both"/>
              <w:rPr>
                <w:rFonts w:ascii="Fira Sans" w:hAnsi="Fira Sans" w:cstheme="minorHAnsi"/>
                <w:sz w:val="19"/>
                <w:szCs w:val="19"/>
              </w:rPr>
            </w:pPr>
            <w:r w:rsidRPr="00BE6E4C">
              <w:rPr>
                <w:rFonts w:ascii="Fira Sans" w:hAnsi="Fira Sans" w:cstheme="minorHAnsi"/>
                <w:sz w:val="19"/>
                <w:szCs w:val="19"/>
              </w:rPr>
              <w:t>Fun-JPK-3</w:t>
            </w:r>
          </w:p>
        </w:tc>
        <w:tc>
          <w:tcPr>
            <w:tcW w:w="7654" w:type="dxa"/>
            <w:shd w:val="clear" w:color="auto" w:fill="auto"/>
          </w:tcPr>
          <w:p w14:paraId="5CDC96A2" w14:textId="77777777" w:rsidR="00F3664A" w:rsidRPr="00BE6E4C" w:rsidRDefault="00F3664A" w:rsidP="000305CD">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Możliwość </w:t>
            </w:r>
            <w:r w:rsidR="00701B12" w:rsidRPr="00BE6E4C">
              <w:rPr>
                <w:rFonts w:ascii="Fira Sans" w:hAnsi="Fira Sans"/>
                <w:sz w:val="19"/>
                <w:szCs w:val="19"/>
              </w:rPr>
              <w:t xml:space="preserve">ręcznego </w:t>
            </w:r>
            <w:r w:rsidRPr="00BE6E4C">
              <w:rPr>
                <w:rFonts w:ascii="Fira Sans" w:hAnsi="Fira Sans"/>
                <w:sz w:val="19"/>
                <w:szCs w:val="19"/>
              </w:rPr>
              <w:t xml:space="preserve">pobierania z </w:t>
            </w:r>
            <w:r w:rsidR="000305CD" w:rsidRPr="00BE6E4C">
              <w:rPr>
                <w:rFonts w:ascii="Fira Sans" w:hAnsi="Fira Sans"/>
                <w:sz w:val="19"/>
                <w:szCs w:val="19"/>
              </w:rPr>
              <w:t xml:space="preserve">sekcji dowody księgowe </w:t>
            </w:r>
            <w:r w:rsidRPr="00BE6E4C">
              <w:rPr>
                <w:rFonts w:ascii="Fira Sans" w:hAnsi="Fira Sans"/>
                <w:sz w:val="19"/>
                <w:szCs w:val="19"/>
              </w:rPr>
              <w:t>do rozliczenia w module JPK.</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23"/>
        <w:gridCol w:w="10"/>
      </w:tblGrid>
      <w:tr w:rsidR="005D1E4B" w:rsidRPr="00BE6E4C" w14:paraId="28FE3DCD" w14:textId="77777777" w:rsidTr="005D1E4B">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2CF408B1" w14:textId="77777777" w:rsidR="005D1E4B" w:rsidRPr="00BE6E4C" w:rsidRDefault="005D1E4B" w:rsidP="005D1E4B">
            <w:pPr>
              <w:spacing w:before="240"/>
              <w:jc w:val="center"/>
              <w:rPr>
                <w:rFonts w:ascii="Fira Sans" w:hAnsi="Fira Sans"/>
                <w:b/>
                <w:i/>
                <w:sz w:val="19"/>
                <w:szCs w:val="19"/>
              </w:rPr>
            </w:pPr>
            <w:r w:rsidRPr="00BE6E4C">
              <w:rPr>
                <w:rFonts w:ascii="Fira Sans" w:hAnsi="Fira Sans"/>
                <w:b/>
                <w:i/>
                <w:iCs/>
                <w:sz w:val="19"/>
                <w:szCs w:val="19"/>
              </w:rPr>
              <w:t>SEKCJA -  Wydruki</w:t>
            </w:r>
          </w:p>
        </w:tc>
      </w:tr>
      <w:tr w:rsidR="005D1E4B" w:rsidRPr="00BE6E4C" w14:paraId="2A098853" w14:textId="77777777" w:rsidTr="005D1E4B">
        <w:trPr>
          <w:tblHeader/>
        </w:trPr>
        <w:tc>
          <w:tcPr>
            <w:tcW w:w="1129" w:type="dxa"/>
            <w:shd w:val="clear" w:color="auto" w:fill="DBE5F1"/>
            <w:tcMar>
              <w:top w:w="0" w:type="dxa"/>
              <w:left w:w="108" w:type="dxa"/>
              <w:bottom w:w="0" w:type="dxa"/>
              <w:right w:w="108" w:type="dxa"/>
            </w:tcMar>
            <w:vAlign w:val="center"/>
            <w:hideMark/>
          </w:tcPr>
          <w:p w14:paraId="3C95B099" w14:textId="77777777" w:rsidR="005D1E4B" w:rsidRPr="00BE6E4C" w:rsidRDefault="005D1E4B" w:rsidP="005D1E4B">
            <w:pPr>
              <w:spacing w:before="240"/>
              <w:jc w:val="center"/>
              <w:rPr>
                <w:rFonts w:ascii="Fira Sans" w:hAnsi="Fira Sans"/>
                <w:b/>
                <w:bCs/>
                <w:sz w:val="19"/>
                <w:szCs w:val="19"/>
              </w:rPr>
            </w:pPr>
            <w:r w:rsidRPr="00BE6E4C">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55A4B03A" w14:textId="77777777" w:rsidR="005D1E4B" w:rsidRPr="00BE6E4C" w:rsidRDefault="005D1E4B" w:rsidP="005D1E4B">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5D1E4B" w:rsidRPr="00BE6E4C" w14:paraId="2BA0EFE3" w14:textId="77777777" w:rsidTr="005D1E4B">
        <w:tc>
          <w:tcPr>
            <w:tcW w:w="1134" w:type="dxa"/>
          </w:tcPr>
          <w:p w14:paraId="4ABF972B"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33171D3F"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8C9BE73"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0E9BFCF9"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144A2F8"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12CB4A7"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-1</w:t>
            </w:r>
          </w:p>
        </w:tc>
        <w:tc>
          <w:tcPr>
            <w:tcW w:w="7938" w:type="dxa"/>
          </w:tcPr>
          <w:p w14:paraId="7B1B12C0" w14:textId="77777777" w:rsidR="005D1E4B" w:rsidRPr="00BE6E4C" w:rsidRDefault="005D1E4B" w:rsidP="005D1E4B">
            <w:pPr>
              <w:pStyle w:val="NormalnyWeb"/>
              <w:spacing w:before="0" w:beforeAutospacing="0" w:after="0" w:afterAutospacing="0"/>
              <w:jc w:val="both"/>
              <w:rPr>
                <w:rFonts w:ascii="Fira Sans" w:hAnsi="Fira Sans"/>
                <w:sz w:val="19"/>
                <w:szCs w:val="19"/>
              </w:rPr>
            </w:pPr>
            <w:r w:rsidRPr="00BE6E4C">
              <w:rPr>
                <w:rFonts w:ascii="Fira Sans" w:hAnsi="Fira Sans"/>
                <w:sz w:val="19"/>
                <w:szCs w:val="19"/>
              </w:rPr>
              <w:lastRenderedPageBreak/>
              <w:t>System musi zapewnić sporządzenie wydruku/podglądu wydruku/importu /eksportu wszelkich zestawień/raportów wymaganych ustawą o rachunkowości i zgodnych z ustawą o rachunkowości, z uwzględnieniem wyboru opcji dokumentów wstępnie zaksięgowanych i zaksięgowanych z jawną prezentacją na wydruku zastosowanej opcji, w szczególności:</w:t>
            </w:r>
          </w:p>
          <w:p w14:paraId="58AB56C5"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lastRenderedPageBreak/>
              <w:t>- zestawienia obrotów i sald kont Księgi Głównej oraz zestawienie sald kont ksiąg pomocniczych,</w:t>
            </w:r>
          </w:p>
          <w:p w14:paraId="402CA9B2"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konta Księgi głównej (ewidencja syntetyczna),</w:t>
            </w:r>
          </w:p>
          <w:p w14:paraId="0C76DB3F"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konta ksiąg pomocniczych (ewidencja analityczna),</w:t>
            </w:r>
          </w:p>
          <w:p w14:paraId="46C5C199"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dzienniki księgowań w dowolnym układzie.</w:t>
            </w:r>
          </w:p>
        </w:tc>
      </w:tr>
      <w:tr w:rsidR="005D1E4B" w:rsidRPr="00BE6E4C" w14:paraId="306600BC" w14:textId="77777777" w:rsidTr="005D1E4B">
        <w:tc>
          <w:tcPr>
            <w:tcW w:w="1134" w:type="dxa"/>
          </w:tcPr>
          <w:p w14:paraId="581FA11E"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lastRenderedPageBreak/>
              <w:t>Fun-W</w:t>
            </w:r>
            <w:r w:rsidR="00D24086" w:rsidRPr="00BE6E4C">
              <w:rPr>
                <w:rFonts w:ascii="Fira Sans" w:hAnsi="Fira Sans" w:cstheme="minorHAnsi"/>
                <w:sz w:val="19"/>
                <w:szCs w:val="19"/>
              </w:rPr>
              <w:t>ydr</w:t>
            </w:r>
            <w:r w:rsidRPr="00BE6E4C">
              <w:rPr>
                <w:rFonts w:ascii="Fira Sans" w:hAnsi="Fira Sans" w:cstheme="minorHAnsi"/>
                <w:sz w:val="19"/>
                <w:szCs w:val="19"/>
              </w:rPr>
              <w:t>-2</w:t>
            </w:r>
          </w:p>
        </w:tc>
        <w:tc>
          <w:tcPr>
            <w:tcW w:w="7938" w:type="dxa"/>
          </w:tcPr>
          <w:p w14:paraId="5074EAF1"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eastAsiaTheme="minorHAnsi" w:hAnsi="Fira Sans" w:cs="CIDFont+F3"/>
                <w:sz w:val="19"/>
                <w:szCs w:val="19"/>
                <w:lang w:eastAsia="en-US"/>
              </w:rPr>
              <w:t>System musi zapewnić podgląd i wydruk obrotów i zapisów w częściach, działach, rozdziałach i paragrafach z podziałem kosztów i wydatków wg klasyfikacji budżetowej z możliwością podglądu dokumentów źródłowych wraz z ich rozliczeniem</w:t>
            </w:r>
          </w:p>
        </w:tc>
      </w:tr>
      <w:tr w:rsidR="005D1E4B" w:rsidRPr="00BE6E4C" w14:paraId="2C06E37E" w14:textId="77777777" w:rsidTr="005D1E4B">
        <w:tc>
          <w:tcPr>
            <w:tcW w:w="1134" w:type="dxa"/>
          </w:tcPr>
          <w:p w14:paraId="5436F653"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B94B9AC"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3A3EE6C"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-3</w:t>
            </w:r>
          </w:p>
        </w:tc>
        <w:tc>
          <w:tcPr>
            <w:tcW w:w="7938" w:type="dxa"/>
          </w:tcPr>
          <w:p w14:paraId="72FE977F" w14:textId="6BC77BC5" w:rsidR="005D1E4B" w:rsidRPr="00BE6E4C" w:rsidRDefault="003C16D6" w:rsidP="005D1E4B">
            <w:pPr>
              <w:pStyle w:val="NormalnyWeb"/>
              <w:tabs>
                <w:tab w:val="left" w:pos="-459"/>
              </w:tabs>
              <w:spacing w:before="0" w:beforeAutospacing="0" w:after="0" w:afterAutospacing="0"/>
              <w:jc w:val="both"/>
              <w:rPr>
                <w:rFonts w:ascii="Fira Sans" w:hAnsi="Fira Sans" w:cstheme="minorHAnsi"/>
                <w:sz w:val="19"/>
                <w:szCs w:val="19"/>
              </w:rPr>
            </w:pPr>
            <w:r w:rsidRPr="00BE6E4C">
              <w:rPr>
                <w:rFonts w:ascii="Fira Sans" w:hAnsi="Fira Sans"/>
                <w:sz w:val="19"/>
                <w:szCs w:val="19"/>
              </w:rPr>
              <w:t>System musi zapewnić sporządzenie wydruku/ podglądu wydruku/ eksportu wszelkich zestawień/ w szczególności dla ewidencji bilansowej oraz ewidencji pozabilansowej w układzie (z wykorzystaniem) klasyfikatorów, lub osobne wydruki dla obu ewidencji, lub wydruk dla ewidencji pozabilansowej z wykorzystaniem kont księgowych oraz ewidencji pozabilansowej w układzie (z wykorzystaniem) klasyfikatorów, lub osobne wydruki dla obu ewidencji, na dowolnym poziomie szczegółowości powyższych ewidencji</w:t>
            </w:r>
          </w:p>
        </w:tc>
      </w:tr>
      <w:tr w:rsidR="005D1E4B" w:rsidRPr="00BE6E4C" w14:paraId="6F94CB7F" w14:textId="77777777" w:rsidTr="005D1E4B">
        <w:tc>
          <w:tcPr>
            <w:tcW w:w="1134" w:type="dxa"/>
          </w:tcPr>
          <w:p w14:paraId="1F521219"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A8CFAD6"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D7FAE98"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659E8AB"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623FADE1"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3FFE6EB3"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1EE99A54"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2D23F11"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6CA2BA4"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-4</w:t>
            </w:r>
          </w:p>
        </w:tc>
        <w:tc>
          <w:tcPr>
            <w:tcW w:w="7938" w:type="dxa"/>
          </w:tcPr>
          <w:p w14:paraId="66519A07" w14:textId="77777777" w:rsidR="0056717E" w:rsidRPr="00BE6E4C" w:rsidRDefault="0056717E"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System musi zapewnić sporządzenie wydruku/podglądu wydruku  / eksportu wszelkich zestawień/raportów z możliwością definiowania przez użytkownika kryteriów wyborów wydruku, z uwzględnieniem wyboru opcji dokumentów wstępnie zaksięgowanych i zaksięgowanych z jawną prezentacją na wydruku zastosowanej opcji, w szczególności:</w:t>
            </w:r>
          </w:p>
          <w:p w14:paraId="04B9C6E2" w14:textId="6EF9201B"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na dowolny dzień,</w:t>
            </w:r>
          </w:p>
          <w:p w14:paraId="660F717D"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dla dowolnych okresów czasu,</w:t>
            </w:r>
          </w:p>
          <w:p w14:paraId="7981BABF"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dla wybranych kont księgowych (w tym tylko konta syntetyczne),</w:t>
            </w:r>
          </w:p>
          <w:p w14:paraId="00E638A3"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dla wybranej grupy kont (możliwość zdefiniowania przez użytkownika grup kont np. w zakresie wybranych analityk konta syntetycznego),</w:t>
            </w:r>
          </w:p>
          <w:p w14:paraId="1B177373"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dla rodzaju dziennika,</w:t>
            </w:r>
          </w:p>
          <w:p w14:paraId="6DB4B906"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z uwzględnieniem rodzaju kont księgowych np. bilansowe, pozabilansowe itp.</w:t>
            </w:r>
          </w:p>
          <w:p w14:paraId="492B1400"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z uwzględnieniem lub z wyłączeniem kont o zerowych saldach narastających,</w:t>
            </w:r>
          </w:p>
          <w:p w14:paraId="14AB2D21"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z uwzględnieniem lub z wyłączeniem kont o zerowych obrotach okresu,</w:t>
            </w:r>
          </w:p>
          <w:p w14:paraId="05EEF866"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z uwzględnieniem lub z wyłączeniem kont o zerowych obrotach narastających,</w:t>
            </w:r>
          </w:p>
          <w:p w14:paraId="3BBC1761"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z uwzględnieniem dowolnego poziomu ewidencji pozabilansowej w układzie </w:t>
            </w:r>
            <w:r w:rsidRPr="00BE6E4C">
              <w:rPr>
                <w:rFonts w:ascii="Fira Sans" w:hAnsi="Fira Sans"/>
                <w:sz w:val="19"/>
                <w:szCs w:val="19"/>
              </w:rPr>
              <w:br/>
              <w:t>(z wykorzystaniem) klasyfikatorów,</w:t>
            </w:r>
          </w:p>
          <w:p w14:paraId="39D9B22A"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z uwzględnieniem dowolnego klasyfikatora/zestawu klasyfikatorów. </w:t>
            </w:r>
          </w:p>
        </w:tc>
      </w:tr>
      <w:tr w:rsidR="005D1E4B" w:rsidRPr="00BE6E4C" w14:paraId="146AD0C7" w14:textId="77777777" w:rsidTr="005D1E4B">
        <w:tc>
          <w:tcPr>
            <w:tcW w:w="1134" w:type="dxa"/>
          </w:tcPr>
          <w:p w14:paraId="3A4FC9F6" w14:textId="638EDFDF"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203C1E7"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532851A"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E28E32D"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1A0200D"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-5</w:t>
            </w:r>
          </w:p>
        </w:tc>
        <w:tc>
          <w:tcPr>
            <w:tcW w:w="7938" w:type="dxa"/>
          </w:tcPr>
          <w:p w14:paraId="76FA3902" w14:textId="77777777" w:rsidR="005D1E4B" w:rsidRPr="00BE6E4C" w:rsidRDefault="005D1E4B" w:rsidP="005D1E4B">
            <w:pPr>
              <w:pStyle w:val="Akapitzlist"/>
              <w:spacing w:after="0" w:line="240" w:lineRule="auto"/>
              <w:ind w:left="0"/>
              <w:jc w:val="both"/>
              <w:rPr>
                <w:rFonts w:ascii="Fira Sans" w:hAnsi="Fira Sans"/>
                <w:sz w:val="19"/>
                <w:szCs w:val="19"/>
              </w:rPr>
            </w:pPr>
            <w:r w:rsidRPr="00BE6E4C">
              <w:rPr>
                <w:rFonts w:ascii="Fira Sans" w:hAnsi="Fira Sans"/>
                <w:sz w:val="19"/>
                <w:szCs w:val="19"/>
              </w:rPr>
              <w:t>System powinien gwarantować, że każdy wydruk powinien zawierać:</w:t>
            </w:r>
          </w:p>
          <w:p w14:paraId="7869FAF5" w14:textId="73E53718"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trwałe oznaczenie nazwą (pełną lub skróconą </w:t>
            </w:r>
            <w:r w:rsidR="002319B4" w:rsidRPr="00BE6E4C">
              <w:rPr>
                <w:rFonts w:ascii="Fira Sans" w:hAnsi="Fira Sans"/>
                <w:sz w:val="19"/>
                <w:szCs w:val="19"/>
              </w:rPr>
              <w:t>danego JSSP</w:t>
            </w:r>
            <w:r w:rsidRPr="00BE6E4C">
              <w:rPr>
                <w:rFonts w:ascii="Fira Sans" w:hAnsi="Fira Sans"/>
                <w:sz w:val="19"/>
                <w:szCs w:val="19"/>
              </w:rPr>
              <w:t>) której dotyczą, nazwę danego rodzaju księgi rachunkowej oraz nazwę programu przetwarzania,</w:t>
            </w:r>
          </w:p>
          <w:p w14:paraId="14CD90B4"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wyraźne oznaczenie co do roku budżetowego okresu sprawozdawczego i daty sporządzenia, </w:t>
            </w:r>
          </w:p>
          <w:p w14:paraId="2D34FB12"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liczbę porządkową pozycji na wydruku (dla wydruków tabelarycznych),</w:t>
            </w:r>
          </w:p>
          <w:p w14:paraId="6490A56C"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numer strony z oznaczeniem bieżącej i ostatniej,</w:t>
            </w:r>
          </w:p>
          <w:p w14:paraId="1C270FCE"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sumę kwot na stronie, sumę kwot z przeniesienia oraz sumę kwot narastająco,</w:t>
            </w:r>
          </w:p>
          <w:p w14:paraId="21961712"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metrykę wydruku, tj. użytkownik dokonujący wydruku (imię i nazwisko – login), datę i godzinę dokonania wydruku,</w:t>
            </w:r>
          </w:p>
          <w:p w14:paraId="15FFE116" w14:textId="77777777" w:rsidR="005D1E4B" w:rsidRPr="00BE6E4C" w:rsidRDefault="005D1E4B"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parametry wydruku zastosowane przez użytkownika.</w:t>
            </w:r>
          </w:p>
        </w:tc>
      </w:tr>
      <w:tr w:rsidR="005D1E4B" w:rsidRPr="00BE6E4C" w14:paraId="4C9071AA" w14:textId="77777777" w:rsidTr="005D1E4B">
        <w:tc>
          <w:tcPr>
            <w:tcW w:w="1134" w:type="dxa"/>
          </w:tcPr>
          <w:p w14:paraId="60D81637"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CD93776"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-6</w:t>
            </w:r>
          </w:p>
        </w:tc>
        <w:tc>
          <w:tcPr>
            <w:tcW w:w="7938" w:type="dxa"/>
          </w:tcPr>
          <w:p w14:paraId="143190E6" w14:textId="77777777" w:rsidR="005D1E4B" w:rsidRPr="00BE6E4C" w:rsidRDefault="005D1E4B" w:rsidP="005D1E4B">
            <w:pPr>
              <w:pStyle w:val="NormalnyWeb"/>
              <w:tabs>
                <w:tab w:val="left" w:pos="-459"/>
              </w:tabs>
              <w:spacing w:before="0" w:beforeAutospacing="0" w:after="0" w:afterAutospacing="0"/>
              <w:jc w:val="both"/>
              <w:rPr>
                <w:rFonts w:ascii="Fira Sans" w:hAnsi="Fira Sans" w:cstheme="minorHAnsi"/>
                <w:sz w:val="19"/>
                <w:szCs w:val="19"/>
              </w:rPr>
            </w:pPr>
            <w:r w:rsidRPr="00BE6E4C">
              <w:rPr>
                <w:rFonts w:ascii="Fira Sans" w:hAnsi="Fira Sans"/>
                <w:sz w:val="19"/>
                <w:szCs w:val="19"/>
              </w:rPr>
              <w:t>System powinien mieć możliwość wydruku/podglądu wydruku/eksportu dekretów księgowych. System musi automatycznie umieszczać na wydruku dekretu datę jego sporządzenia oraz informację o osobie odpowiedzialnej za treść zapisu z wyspecyfikowaniem użytkowników dokonujących weryfikacji na poszczególnych poziomach uprawnień do zatwierdzenia i zapisania dokumentu w Księdze głównej.</w:t>
            </w:r>
          </w:p>
        </w:tc>
      </w:tr>
      <w:tr w:rsidR="005D1E4B" w:rsidRPr="00BE6E4C" w14:paraId="095BE35B" w14:textId="77777777" w:rsidTr="005D1E4B">
        <w:tc>
          <w:tcPr>
            <w:tcW w:w="1134" w:type="dxa"/>
          </w:tcPr>
          <w:p w14:paraId="5C6563BE"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38B059D3"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6072B969" w14:textId="77777777" w:rsidR="00EF304C" w:rsidRPr="00BE6E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C3FCF1B" w14:textId="77777777" w:rsidR="005D1E4B" w:rsidRPr="00BE6E4C"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BE6E4C">
              <w:rPr>
                <w:rFonts w:ascii="Fira Sans" w:hAnsi="Fira Sans" w:cstheme="minorHAnsi"/>
                <w:sz w:val="19"/>
                <w:szCs w:val="19"/>
              </w:rPr>
              <w:t>Fun-W</w:t>
            </w:r>
            <w:r w:rsidR="00D24086" w:rsidRPr="00BE6E4C">
              <w:rPr>
                <w:rFonts w:ascii="Fira Sans" w:hAnsi="Fira Sans" w:cstheme="minorHAnsi"/>
                <w:sz w:val="19"/>
                <w:szCs w:val="19"/>
              </w:rPr>
              <w:t>ydr</w:t>
            </w:r>
            <w:r w:rsidRPr="00BE6E4C">
              <w:rPr>
                <w:rFonts w:ascii="Fira Sans" w:hAnsi="Fira Sans" w:cstheme="minorHAnsi"/>
                <w:sz w:val="19"/>
                <w:szCs w:val="19"/>
              </w:rPr>
              <w:t>-7</w:t>
            </w:r>
          </w:p>
        </w:tc>
        <w:tc>
          <w:tcPr>
            <w:tcW w:w="7938" w:type="dxa"/>
          </w:tcPr>
          <w:p w14:paraId="26F9101C" w14:textId="77777777" w:rsidR="005D1E4B" w:rsidRPr="00BE6E4C" w:rsidRDefault="005D1E4B" w:rsidP="005D1E4B">
            <w:pPr>
              <w:spacing w:after="0" w:line="240" w:lineRule="auto"/>
              <w:rPr>
                <w:rFonts w:ascii="Fira Sans" w:hAnsi="Fira Sans"/>
                <w:sz w:val="19"/>
                <w:szCs w:val="19"/>
              </w:rPr>
            </w:pPr>
            <w:r w:rsidRPr="00BE6E4C">
              <w:rPr>
                <w:rFonts w:ascii="Fira Sans" w:hAnsi="Fira Sans"/>
                <w:sz w:val="19"/>
                <w:szCs w:val="19"/>
              </w:rPr>
              <w:t xml:space="preserve">System musi umożliwiać wybór opcji sporządzenia wydruku dekretów np.: </w:t>
            </w:r>
          </w:p>
          <w:p w14:paraId="3BEBB8B8" w14:textId="77777777" w:rsidR="005D1E4B" w:rsidRPr="00BE6E4C" w:rsidRDefault="005D1E4B" w:rsidP="005D1E4B">
            <w:pPr>
              <w:autoSpaceDE w:val="0"/>
              <w:autoSpaceDN w:val="0"/>
              <w:adjustRightInd w:val="0"/>
              <w:spacing w:after="0" w:line="240" w:lineRule="auto"/>
              <w:rPr>
                <w:rFonts w:ascii="Fira Sans" w:hAnsi="Fira Sans"/>
                <w:sz w:val="19"/>
                <w:szCs w:val="19"/>
              </w:rPr>
            </w:pPr>
            <w:r w:rsidRPr="00BE6E4C">
              <w:rPr>
                <w:rFonts w:ascii="Fira Sans" w:hAnsi="Fira Sans"/>
                <w:sz w:val="19"/>
                <w:szCs w:val="19"/>
              </w:rPr>
              <w:t xml:space="preserve">- jeden wydruk dla dekretu ewidencji bilansowej oraz ewidencji pozabilansowej </w:t>
            </w:r>
            <w:r w:rsidRPr="00BE6E4C">
              <w:rPr>
                <w:rFonts w:ascii="Fira Sans" w:hAnsi="Fira Sans"/>
                <w:sz w:val="19"/>
                <w:szCs w:val="19"/>
              </w:rPr>
              <w:br/>
              <w:t xml:space="preserve">w układzie (z wykorzystaniem) klasyfikatorów, </w:t>
            </w:r>
          </w:p>
          <w:p w14:paraId="5D1A4DAC" w14:textId="77777777" w:rsidR="005D1E4B" w:rsidRPr="00BE6E4C" w:rsidRDefault="005D1E4B" w:rsidP="005D1E4B">
            <w:pPr>
              <w:autoSpaceDE w:val="0"/>
              <w:autoSpaceDN w:val="0"/>
              <w:adjustRightInd w:val="0"/>
              <w:spacing w:after="0" w:line="240" w:lineRule="auto"/>
              <w:rPr>
                <w:rFonts w:ascii="Fira Sans" w:hAnsi="Fira Sans"/>
                <w:sz w:val="19"/>
                <w:szCs w:val="19"/>
              </w:rPr>
            </w:pPr>
            <w:r w:rsidRPr="00BE6E4C">
              <w:rPr>
                <w:rFonts w:ascii="Fira Sans" w:hAnsi="Fira Sans"/>
                <w:sz w:val="19"/>
                <w:szCs w:val="19"/>
              </w:rPr>
              <w:t xml:space="preserve">- osobne wydruki dla dekretu ewidencji bilansowej i ewidencji pozabilansowej </w:t>
            </w:r>
            <w:r w:rsidRPr="00BE6E4C">
              <w:rPr>
                <w:rFonts w:ascii="Fira Sans" w:hAnsi="Fira Sans"/>
                <w:sz w:val="19"/>
                <w:szCs w:val="19"/>
              </w:rPr>
              <w:br/>
              <w:t>w układzie (z wykorzystaniem) klasyfikatorów,</w:t>
            </w:r>
          </w:p>
          <w:p w14:paraId="5522AFBA" w14:textId="77777777" w:rsidR="005D1E4B" w:rsidRPr="00BE6E4C" w:rsidRDefault="005D1E4B" w:rsidP="005D1E4B">
            <w:pPr>
              <w:autoSpaceDE w:val="0"/>
              <w:autoSpaceDN w:val="0"/>
              <w:adjustRightInd w:val="0"/>
              <w:spacing w:after="0" w:line="240" w:lineRule="auto"/>
              <w:rPr>
                <w:rFonts w:ascii="Fira Sans" w:hAnsi="Fira Sans"/>
                <w:sz w:val="19"/>
                <w:szCs w:val="19"/>
              </w:rPr>
            </w:pPr>
            <w:r w:rsidRPr="00BE6E4C">
              <w:rPr>
                <w:rFonts w:ascii="Fira Sans" w:hAnsi="Fira Sans"/>
                <w:sz w:val="19"/>
                <w:szCs w:val="19"/>
              </w:rPr>
              <w:t xml:space="preserve">- jeden wydruk dla dekretu ewidencji pozabilansowej wykorzystaniem kont księgowych oraz ewidencji pozabilansowej w układzie (z wykorzystaniem) klasyfikatorów, </w:t>
            </w:r>
          </w:p>
          <w:p w14:paraId="2EBC5028" w14:textId="77777777" w:rsidR="005D1E4B" w:rsidRPr="00BE6E4C" w:rsidRDefault="005D1E4B" w:rsidP="005D1E4B">
            <w:pPr>
              <w:autoSpaceDE w:val="0"/>
              <w:autoSpaceDN w:val="0"/>
              <w:adjustRightInd w:val="0"/>
              <w:spacing w:after="0" w:line="240" w:lineRule="auto"/>
              <w:rPr>
                <w:rFonts w:ascii="Fira Sans" w:hAnsi="Fira Sans"/>
                <w:sz w:val="19"/>
                <w:szCs w:val="19"/>
              </w:rPr>
            </w:pPr>
            <w:r w:rsidRPr="00BE6E4C">
              <w:rPr>
                <w:rFonts w:ascii="Fira Sans" w:hAnsi="Fira Sans"/>
                <w:sz w:val="19"/>
                <w:szCs w:val="19"/>
              </w:rPr>
              <w:t>- osobne wydruki dla dekretu ewidencji pozabilansowej wykorzystaniem kont księgowych oraz ewidencji pozabilansowej w układzie (z wykorzystaniem) klasyfikatorów.</w:t>
            </w:r>
          </w:p>
        </w:tc>
      </w:tr>
    </w:tbl>
    <w:p w14:paraId="252DBEDA" w14:textId="77777777" w:rsidR="00B32C3C" w:rsidRPr="00BE6E4C" w:rsidRDefault="00B32C3C" w:rsidP="00B32C3C">
      <w:pPr>
        <w:jc w:val="both"/>
        <w:rPr>
          <w:rFonts w:ascii="Fira Sans" w:hAnsi="Fira Sans"/>
          <w:sz w:val="19"/>
          <w:szCs w:val="19"/>
        </w:rPr>
      </w:pPr>
    </w:p>
    <w:tbl>
      <w:tblPr>
        <w:tblStyle w:val="Tabela-Siatk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96456" w:rsidRPr="00BE6E4C" w14:paraId="22E65639" w14:textId="77777777" w:rsidTr="009B3AF4">
        <w:tc>
          <w:tcPr>
            <w:tcW w:w="9072" w:type="dxa"/>
          </w:tcPr>
          <w:p w14:paraId="66FF6BCA" w14:textId="108B40B2" w:rsidR="00096456" w:rsidRPr="00BE6E4C" w:rsidRDefault="00096456" w:rsidP="005D1E4B">
            <w:pPr>
              <w:spacing w:after="0"/>
              <w:jc w:val="center"/>
              <w:rPr>
                <w:rFonts w:ascii="Fira Sans" w:hAnsi="Fira Sans"/>
                <w:b/>
                <w:sz w:val="19"/>
                <w:szCs w:val="19"/>
              </w:rPr>
            </w:pPr>
          </w:p>
          <w:p w14:paraId="493DB1E6" w14:textId="5EDE9819" w:rsidR="006437F5" w:rsidRPr="00BE6E4C" w:rsidRDefault="006437F5" w:rsidP="005D1E4B">
            <w:pPr>
              <w:spacing w:after="0"/>
              <w:jc w:val="center"/>
              <w:rPr>
                <w:rFonts w:ascii="Fira Sans" w:hAnsi="Fira Sans"/>
                <w:b/>
                <w:sz w:val="19"/>
                <w:szCs w:val="19"/>
              </w:rPr>
            </w:pPr>
          </w:p>
          <w:p w14:paraId="1C7DE53B" w14:textId="24CFBC5C" w:rsidR="006437F5" w:rsidRPr="00BE6E4C" w:rsidRDefault="006437F5" w:rsidP="005D1E4B">
            <w:pPr>
              <w:spacing w:after="0"/>
              <w:jc w:val="center"/>
              <w:rPr>
                <w:rFonts w:ascii="Fira Sans" w:hAnsi="Fira Sans"/>
                <w:b/>
                <w:sz w:val="19"/>
                <w:szCs w:val="19"/>
              </w:rPr>
            </w:pPr>
          </w:p>
          <w:p w14:paraId="5079EA8A" w14:textId="70279728" w:rsidR="006437F5" w:rsidRPr="00BE6E4C" w:rsidRDefault="006437F5" w:rsidP="005D1E4B">
            <w:pPr>
              <w:spacing w:after="0"/>
              <w:jc w:val="center"/>
              <w:rPr>
                <w:rFonts w:ascii="Fira Sans" w:hAnsi="Fira Sans"/>
                <w:b/>
                <w:sz w:val="19"/>
                <w:szCs w:val="19"/>
              </w:rPr>
            </w:pPr>
          </w:p>
          <w:p w14:paraId="39DED05E" w14:textId="33EC8349" w:rsidR="006437F5" w:rsidRPr="00BE6E4C" w:rsidRDefault="006437F5" w:rsidP="005D1E4B">
            <w:pPr>
              <w:spacing w:after="0"/>
              <w:jc w:val="center"/>
              <w:rPr>
                <w:rFonts w:ascii="Fira Sans" w:hAnsi="Fira Sans"/>
                <w:b/>
                <w:sz w:val="19"/>
                <w:szCs w:val="19"/>
              </w:rPr>
            </w:pPr>
          </w:p>
          <w:p w14:paraId="137558E5" w14:textId="17E006B6" w:rsidR="006437F5" w:rsidRPr="00BE6E4C" w:rsidRDefault="006437F5" w:rsidP="005D1E4B">
            <w:pPr>
              <w:spacing w:after="0"/>
              <w:jc w:val="center"/>
              <w:rPr>
                <w:rFonts w:ascii="Fira Sans" w:hAnsi="Fira Sans"/>
                <w:b/>
                <w:sz w:val="19"/>
                <w:szCs w:val="19"/>
              </w:rPr>
            </w:pPr>
          </w:p>
          <w:p w14:paraId="086E2C78" w14:textId="05AC9B7D" w:rsidR="006437F5" w:rsidRPr="00BE6E4C" w:rsidRDefault="006437F5" w:rsidP="005D1E4B">
            <w:pPr>
              <w:spacing w:after="0"/>
              <w:jc w:val="center"/>
              <w:rPr>
                <w:rFonts w:ascii="Fira Sans" w:hAnsi="Fira Sans"/>
                <w:b/>
                <w:sz w:val="19"/>
                <w:szCs w:val="19"/>
              </w:rPr>
            </w:pPr>
          </w:p>
          <w:p w14:paraId="49D5BE1C" w14:textId="27EB1EC0" w:rsidR="006437F5" w:rsidRPr="00BE6E4C" w:rsidRDefault="006437F5" w:rsidP="005D1E4B">
            <w:pPr>
              <w:spacing w:after="0"/>
              <w:jc w:val="center"/>
              <w:rPr>
                <w:rFonts w:ascii="Fira Sans" w:hAnsi="Fira Sans"/>
                <w:b/>
                <w:sz w:val="19"/>
                <w:szCs w:val="19"/>
              </w:rPr>
            </w:pPr>
          </w:p>
          <w:p w14:paraId="020778C8" w14:textId="77777777" w:rsidR="006437F5" w:rsidRPr="00BE6E4C" w:rsidRDefault="006437F5" w:rsidP="005D1E4B">
            <w:pPr>
              <w:spacing w:after="0"/>
              <w:jc w:val="center"/>
              <w:rPr>
                <w:rFonts w:ascii="Fira Sans" w:hAnsi="Fira Sans"/>
                <w:b/>
                <w:sz w:val="19"/>
                <w:szCs w:val="19"/>
              </w:rPr>
            </w:pPr>
          </w:p>
          <w:p w14:paraId="6FD6FFDE" w14:textId="77777777" w:rsidR="00096456" w:rsidRPr="00BE6E4C" w:rsidRDefault="00096456" w:rsidP="006C2150">
            <w:pPr>
              <w:pStyle w:val="Nagwek3"/>
              <w:keepNext w:val="0"/>
              <w:keepLines w:val="0"/>
              <w:widowControl w:val="0"/>
              <w:numPr>
                <w:ilvl w:val="0"/>
                <w:numId w:val="73"/>
              </w:numPr>
              <w:spacing w:line="240" w:lineRule="exact"/>
              <w:outlineLvl w:val="2"/>
              <w:rPr>
                <w:rFonts w:ascii="Fira Sans" w:hAnsi="Fira Sans"/>
                <w:b/>
                <w:color w:val="auto"/>
                <w:sz w:val="19"/>
                <w:szCs w:val="19"/>
              </w:rPr>
            </w:pPr>
            <w:r w:rsidRPr="00BE6E4C">
              <w:rPr>
                <w:rFonts w:ascii="Fira Sans" w:hAnsi="Fira Sans"/>
                <w:b/>
                <w:color w:val="auto"/>
                <w:sz w:val="19"/>
                <w:szCs w:val="19"/>
              </w:rPr>
              <w:t>Moduł – RACHUNKI BANKOWE I KASA</w:t>
            </w:r>
          </w:p>
          <w:p w14:paraId="2622DF89" w14:textId="77777777" w:rsidR="00096456" w:rsidRPr="00BE6E4C" w:rsidRDefault="00096456" w:rsidP="005D1E4B">
            <w:pPr>
              <w:spacing w:after="0"/>
              <w:rPr>
                <w:rFonts w:ascii="Fira Sans" w:hAnsi="Fira Sans"/>
                <w:sz w:val="19"/>
                <w:szCs w:val="19"/>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7639"/>
        <w:gridCol w:w="10"/>
      </w:tblGrid>
      <w:tr w:rsidR="00096456" w:rsidRPr="00BE6E4C" w14:paraId="3C954C5A" w14:textId="77777777" w:rsidTr="005D1E4B">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79869F2C" w14:textId="77777777" w:rsidR="00096456" w:rsidRPr="00BE6E4C" w:rsidRDefault="00096456" w:rsidP="005D1E4B">
            <w:pPr>
              <w:spacing w:before="240"/>
              <w:jc w:val="center"/>
              <w:rPr>
                <w:rFonts w:ascii="Fira Sans" w:hAnsi="Fira Sans"/>
                <w:b/>
                <w:i/>
                <w:sz w:val="19"/>
                <w:szCs w:val="19"/>
              </w:rPr>
            </w:pPr>
            <w:r w:rsidRPr="00BE6E4C">
              <w:rPr>
                <w:rFonts w:ascii="Fira Sans" w:hAnsi="Fira Sans"/>
                <w:b/>
                <w:i/>
                <w:iCs/>
                <w:sz w:val="19"/>
                <w:szCs w:val="19"/>
              </w:rPr>
              <w:lastRenderedPageBreak/>
              <w:t xml:space="preserve">SEKCJA -  Rachunki bankowe </w:t>
            </w:r>
          </w:p>
        </w:tc>
      </w:tr>
      <w:tr w:rsidR="00096456" w:rsidRPr="00BE6E4C" w14:paraId="7E25E547" w14:textId="77777777" w:rsidTr="005D1E4B">
        <w:trPr>
          <w:tblHeader/>
        </w:trPr>
        <w:tc>
          <w:tcPr>
            <w:tcW w:w="1413" w:type="dxa"/>
            <w:shd w:val="clear" w:color="auto" w:fill="DBE5F1"/>
            <w:tcMar>
              <w:top w:w="0" w:type="dxa"/>
              <w:left w:w="108" w:type="dxa"/>
              <w:bottom w:w="0" w:type="dxa"/>
              <w:right w:w="108" w:type="dxa"/>
            </w:tcMar>
            <w:vAlign w:val="center"/>
            <w:hideMark/>
          </w:tcPr>
          <w:p w14:paraId="469EEBCA" w14:textId="77777777" w:rsidR="00096456" w:rsidRPr="00BE6E4C" w:rsidRDefault="00096456" w:rsidP="005D1E4B">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gridSpan w:val="2"/>
            <w:shd w:val="clear" w:color="auto" w:fill="DBE5F1"/>
            <w:tcMar>
              <w:top w:w="0" w:type="dxa"/>
              <w:left w:w="108" w:type="dxa"/>
              <w:bottom w:w="0" w:type="dxa"/>
              <w:right w:w="108" w:type="dxa"/>
            </w:tcMar>
            <w:vAlign w:val="center"/>
            <w:hideMark/>
          </w:tcPr>
          <w:p w14:paraId="59C88F14" w14:textId="77777777" w:rsidR="00096456" w:rsidRPr="00BE6E4C" w:rsidRDefault="00096456" w:rsidP="005D1E4B">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387"/>
        <w:gridCol w:w="7685"/>
      </w:tblGrid>
      <w:tr w:rsidR="00096456" w:rsidRPr="00BE6E4C" w14:paraId="77AC80B6" w14:textId="77777777" w:rsidTr="005D1E4B">
        <w:tc>
          <w:tcPr>
            <w:tcW w:w="1387" w:type="dxa"/>
          </w:tcPr>
          <w:p w14:paraId="0ED9CE08" w14:textId="77777777" w:rsidR="00096456" w:rsidRPr="00BE6E4C" w:rsidRDefault="00096456" w:rsidP="005D1E4B">
            <w:pPr>
              <w:spacing w:after="0"/>
              <w:jc w:val="center"/>
              <w:rPr>
                <w:rFonts w:ascii="Fira Sans" w:hAnsi="Fira Sans" w:cstheme="minorHAnsi"/>
                <w:sz w:val="19"/>
                <w:szCs w:val="19"/>
              </w:rPr>
            </w:pPr>
          </w:p>
          <w:p w14:paraId="54C1B87C" w14:textId="77777777" w:rsidR="00096456" w:rsidRPr="00BE6E4C" w:rsidRDefault="00096456" w:rsidP="005D1E4B">
            <w:pPr>
              <w:spacing w:after="0"/>
              <w:jc w:val="center"/>
              <w:rPr>
                <w:rFonts w:ascii="Fira Sans" w:hAnsi="Fira Sans" w:cstheme="minorHAnsi"/>
                <w:sz w:val="19"/>
                <w:szCs w:val="19"/>
              </w:rPr>
            </w:pPr>
          </w:p>
          <w:p w14:paraId="26CF5400" w14:textId="77777777" w:rsidR="00096456" w:rsidRPr="00BE6E4C" w:rsidRDefault="00096456" w:rsidP="005D1E4B">
            <w:pPr>
              <w:spacing w:after="0"/>
              <w:jc w:val="center"/>
              <w:rPr>
                <w:rFonts w:ascii="Fira Sans" w:hAnsi="Fira Sans" w:cstheme="minorHAnsi"/>
                <w:sz w:val="19"/>
                <w:szCs w:val="19"/>
              </w:rPr>
            </w:pPr>
          </w:p>
          <w:p w14:paraId="7AD64D80"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w:t>
            </w:r>
          </w:p>
        </w:tc>
        <w:tc>
          <w:tcPr>
            <w:tcW w:w="7685" w:type="dxa"/>
          </w:tcPr>
          <w:p w14:paraId="0A682EF9" w14:textId="2D4E4033"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umożliwiać wpisanie wszystkich danych </w:t>
            </w:r>
            <w:r w:rsidR="00B3600D" w:rsidRPr="00BE6E4C">
              <w:rPr>
                <w:rFonts w:ascii="Fira Sans" w:hAnsi="Fira Sans"/>
                <w:sz w:val="19"/>
                <w:szCs w:val="19"/>
              </w:rPr>
              <w:t>JSSP</w:t>
            </w:r>
            <w:r w:rsidRPr="00BE6E4C">
              <w:rPr>
                <w:rFonts w:ascii="Fira Sans" w:hAnsi="Fira Sans"/>
                <w:sz w:val="19"/>
                <w:szCs w:val="19"/>
              </w:rPr>
              <w:t xml:space="preserve"> niezbędnych do obsługi procesów w Systemie, w szczególności:</w:t>
            </w:r>
          </w:p>
          <w:p w14:paraId="59DEC984" w14:textId="77777777" w:rsidR="00096456" w:rsidRPr="00BE6E4C" w:rsidRDefault="00096456"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nazwa pełna Jednostki,</w:t>
            </w:r>
          </w:p>
          <w:p w14:paraId="52E5BC98" w14:textId="77777777" w:rsidR="00096456" w:rsidRPr="00BE6E4C" w:rsidRDefault="00096456"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nazwa skrócona Jednostki,</w:t>
            </w:r>
          </w:p>
          <w:p w14:paraId="528105C9" w14:textId="77777777" w:rsidR="00096456" w:rsidRPr="00BE6E4C" w:rsidRDefault="00096456"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adres Jednostki, w tym adres do korespondencji,</w:t>
            </w:r>
          </w:p>
          <w:p w14:paraId="3AC7BF72" w14:textId="77777777" w:rsidR="00096456" w:rsidRPr="00BE6E4C" w:rsidRDefault="00096456"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NIP,</w:t>
            </w:r>
          </w:p>
          <w:p w14:paraId="1C084093" w14:textId="77777777" w:rsidR="00096456" w:rsidRPr="00BE6E4C" w:rsidRDefault="00096456" w:rsidP="005D1E4B">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REGON,</w:t>
            </w:r>
          </w:p>
          <w:p w14:paraId="03A1F7CF" w14:textId="77777777" w:rsidR="00096456" w:rsidRPr="00BE6E4C" w:rsidRDefault="009F4ACC" w:rsidP="005D1E4B">
            <w:pPr>
              <w:spacing w:after="0" w:line="240" w:lineRule="auto"/>
              <w:jc w:val="both"/>
              <w:rPr>
                <w:rFonts w:ascii="Fira Sans" w:hAnsi="Fira Sans"/>
                <w:sz w:val="19"/>
                <w:szCs w:val="19"/>
              </w:rPr>
            </w:pPr>
            <w:r w:rsidRPr="00BE6E4C">
              <w:rPr>
                <w:rFonts w:ascii="Fira Sans" w:hAnsi="Fira Sans"/>
                <w:sz w:val="19"/>
                <w:szCs w:val="19"/>
              </w:rPr>
              <w:t xml:space="preserve">- </w:t>
            </w:r>
            <w:r w:rsidR="00096456" w:rsidRPr="00BE6E4C">
              <w:rPr>
                <w:rFonts w:ascii="Fira Sans" w:hAnsi="Fira Sans"/>
                <w:sz w:val="19"/>
                <w:szCs w:val="19"/>
              </w:rPr>
              <w:t>dane teleadresowe.</w:t>
            </w:r>
          </w:p>
        </w:tc>
      </w:tr>
      <w:tr w:rsidR="00096456" w:rsidRPr="00BE6E4C" w14:paraId="12AFA3A1" w14:textId="77777777" w:rsidTr="005D1E4B">
        <w:tc>
          <w:tcPr>
            <w:tcW w:w="1387" w:type="dxa"/>
          </w:tcPr>
          <w:p w14:paraId="2FD2AF05" w14:textId="77777777" w:rsidR="00096456" w:rsidRPr="00BE6E4C" w:rsidRDefault="00096456" w:rsidP="005D1E4B">
            <w:pPr>
              <w:spacing w:after="0"/>
              <w:jc w:val="center"/>
              <w:rPr>
                <w:rFonts w:ascii="Fira Sans" w:hAnsi="Fira Sans" w:cstheme="minorHAnsi"/>
                <w:sz w:val="19"/>
                <w:szCs w:val="19"/>
              </w:rPr>
            </w:pPr>
          </w:p>
          <w:p w14:paraId="409111AE" w14:textId="77777777" w:rsidR="00096456" w:rsidRPr="00BE6E4C" w:rsidRDefault="00096456" w:rsidP="005D1E4B">
            <w:pPr>
              <w:spacing w:after="0"/>
              <w:jc w:val="center"/>
              <w:rPr>
                <w:rFonts w:ascii="Fira Sans" w:hAnsi="Fira Sans" w:cstheme="minorHAnsi"/>
                <w:sz w:val="19"/>
                <w:szCs w:val="19"/>
              </w:rPr>
            </w:pPr>
          </w:p>
          <w:p w14:paraId="18602943" w14:textId="77777777" w:rsidR="00096456" w:rsidRPr="00BE6E4C" w:rsidRDefault="00096456" w:rsidP="005D1E4B">
            <w:pPr>
              <w:spacing w:after="0"/>
              <w:jc w:val="center"/>
              <w:rPr>
                <w:rFonts w:ascii="Fira Sans" w:hAnsi="Fira Sans" w:cstheme="minorHAnsi"/>
                <w:sz w:val="19"/>
                <w:szCs w:val="19"/>
              </w:rPr>
            </w:pPr>
          </w:p>
          <w:p w14:paraId="3C1BBC24" w14:textId="77777777" w:rsidR="00096456" w:rsidRPr="00BE6E4C" w:rsidRDefault="00096456" w:rsidP="005D1E4B">
            <w:pPr>
              <w:spacing w:after="0"/>
              <w:jc w:val="center"/>
              <w:rPr>
                <w:rFonts w:ascii="Fira Sans" w:hAnsi="Fira Sans" w:cstheme="minorHAnsi"/>
                <w:sz w:val="19"/>
                <w:szCs w:val="19"/>
              </w:rPr>
            </w:pPr>
          </w:p>
          <w:p w14:paraId="0F0D91E4" w14:textId="77777777" w:rsidR="00096456" w:rsidRPr="00BE6E4C" w:rsidRDefault="00096456" w:rsidP="005D1E4B">
            <w:pPr>
              <w:spacing w:after="0"/>
              <w:jc w:val="center"/>
              <w:rPr>
                <w:rFonts w:ascii="Fira Sans" w:hAnsi="Fira Sans" w:cstheme="minorHAnsi"/>
                <w:sz w:val="19"/>
                <w:szCs w:val="19"/>
              </w:rPr>
            </w:pPr>
          </w:p>
          <w:p w14:paraId="16A27F05" w14:textId="77777777" w:rsidR="00096456" w:rsidRPr="00BE6E4C" w:rsidDel="000A040E"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Fun-WB-2</w:t>
            </w:r>
          </w:p>
        </w:tc>
        <w:tc>
          <w:tcPr>
            <w:tcW w:w="7685" w:type="dxa"/>
          </w:tcPr>
          <w:p w14:paraId="72EF9637"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wprowadzenia informacji o rachunkach bankowych, w szczególności:</w:t>
            </w:r>
          </w:p>
          <w:p w14:paraId="6C62AD0B" w14:textId="2E01C0FE"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 rachunki bankowe, których </w:t>
            </w:r>
            <w:r w:rsidR="005F2B20" w:rsidRPr="00BE6E4C">
              <w:rPr>
                <w:rFonts w:ascii="Fira Sans" w:hAnsi="Fira Sans"/>
                <w:sz w:val="19"/>
                <w:szCs w:val="19"/>
              </w:rPr>
              <w:t xml:space="preserve">JSSP </w:t>
            </w:r>
            <w:r w:rsidRPr="00BE6E4C">
              <w:rPr>
                <w:rFonts w:ascii="Fira Sans" w:hAnsi="Fira Sans"/>
                <w:sz w:val="19"/>
                <w:szCs w:val="19"/>
              </w:rPr>
              <w:t xml:space="preserve">jest właścicielem, w tym </w:t>
            </w:r>
          </w:p>
          <w:p w14:paraId="209582F2"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w szczególności: właściciel rachunku, numer rachunku, przeznaczenie rachunku, okres obowiązywania rachunku, nazwa banku, waluta rachunku, IBAN, SWIFT/BIC, dane osób do kontaktu w danym banku, data zgłoszenia w Urzędzie Skarbowym (US) otwarcia/zamknięcia rachunku bankowego, pole uwagi;</w:t>
            </w:r>
          </w:p>
          <w:p w14:paraId="22CD52CF" w14:textId="145597AF"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 rachunki bankowe, których </w:t>
            </w:r>
            <w:r w:rsidR="005F2B20" w:rsidRPr="00BE6E4C">
              <w:rPr>
                <w:rFonts w:ascii="Fira Sans" w:hAnsi="Fira Sans"/>
                <w:sz w:val="19"/>
                <w:szCs w:val="19"/>
              </w:rPr>
              <w:t>JSSP</w:t>
            </w:r>
            <w:r w:rsidRPr="00BE6E4C">
              <w:rPr>
                <w:rFonts w:ascii="Fira Sans" w:hAnsi="Fira Sans"/>
                <w:sz w:val="19"/>
                <w:szCs w:val="19"/>
              </w:rPr>
              <w:t xml:space="preserve"> nie jest właścicielem, a z których realizuje płatności, w tym w szczególności właściciel rachunku, numer rachunku, przeznaczenie rachunku, okres obowiązywania rachunku, nazwa banku, waluta rachunku, IBAN, SWIFT/BIC, dane osób do kontaktu w danym banku, pole uwagi.</w:t>
            </w:r>
          </w:p>
          <w:p w14:paraId="39EEA152" w14:textId="77777777" w:rsidR="00096456" w:rsidRPr="00BE6E4C" w:rsidDel="000A040E" w:rsidRDefault="00096456" w:rsidP="005D1E4B">
            <w:pPr>
              <w:spacing w:after="0" w:line="240" w:lineRule="auto"/>
              <w:jc w:val="both"/>
              <w:rPr>
                <w:rFonts w:ascii="Fira Sans" w:hAnsi="Fira Sans"/>
                <w:sz w:val="19"/>
                <w:szCs w:val="19"/>
              </w:rPr>
            </w:pPr>
            <w:r w:rsidRPr="00BE6E4C">
              <w:rPr>
                <w:rFonts w:ascii="Fira Sans" w:hAnsi="Fira Sans"/>
                <w:sz w:val="19"/>
                <w:szCs w:val="19"/>
              </w:rPr>
              <w:t>Możliwość zdefiniowania wielu rachunków.</w:t>
            </w:r>
          </w:p>
        </w:tc>
      </w:tr>
      <w:tr w:rsidR="00096456" w:rsidRPr="00BE6E4C" w14:paraId="5DB8AEEE" w14:textId="77777777" w:rsidTr="005D1E4B">
        <w:tc>
          <w:tcPr>
            <w:tcW w:w="1387" w:type="dxa"/>
          </w:tcPr>
          <w:p w14:paraId="77250CFC" w14:textId="77777777" w:rsidR="00096456" w:rsidRPr="00BE6E4C"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Fun-WB-3</w:t>
            </w:r>
          </w:p>
        </w:tc>
        <w:tc>
          <w:tcPr>
            <w:tcW w:w="7685" w:type="dxa"/>
          </w:tcPr>
          <w:p w14:paraId="637013E9"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zapewniać możliwość integracji (przepływu/przenoszenia) informacji do/z systemu Bankowości Elektronicznej (NBE).</w:t>
            </w:r>
          </w:p>
        </w:tc>
      </w:tr>
      <w:tr w:rsidR="00096456" w:rsidRPr="00BE6E4C" w14:paraId="4BEF8C3D" w14:textId="77777777" w:rsidTr="005D1E4B">
        <w:tc>
          <w:tcPr>
            <w:tcW w:w="1387" w:type="dxa"/>
          </w:tcPr>
          <w:p w14:paraId="111BBFC6" w14:textId="77777777" w:rsidR="00096456" w:rsidRPr="00BE6E4C" w:rsidRDefault="00096456" w:rsidP="005D1E4B">
            <w:pPr>
              <w:spacing w:after="0"/>
              <w:jc w:val="center"/>
              <w:rPr>
                <w:rFonts w:ascii="Fira Sans" w:hAnsi="Fira Sans" w:cstheme="minorHAnsi"/>
                <w:sz w:val="19"/>
                <w:szCs w:val="19"/>
              </w:rPr>
            </w:pPr>
          </w:p>
          <w:p w14:paraId="7098C433" w14:textId="77777777" w:rsidR="00096456" w:rsidRPr="00BE6E4C" w:rsidRDefault="00096456" w:rsidP="005D1E4B">
            <w:pPr>
              <w:spacing w:after="0"/>
              <w:jc w:val="center"/>
              <w:rPr>
                <w:rFonts w:ascii="Fira Sans" w:hAnsi="Fira Sans" w:cstheme="minorHAnsi"/>
                <w:sz w:val="19"/>
                <w:szCs w:val="19"/>
              </w:rPr>
            </w:pPr>
          </w:p>
          <w:p w14:paraId="2FABDE5A"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Fun-WB-4</w:t>
            </w:r>
          </w:p>
        </w:tc>
        <w:tc>
          <w:tcPr>
            <w:tcW w:w="7685" w:type="dxa"/>
          </w:tcPr>
          <w:p w14:paraId="6F7DE60E" w14:textId="77777777" w:rsidR="00096456" w:rsidRPr="00BE6E4C" w:rsidRDefault="00096456" w:rsidP="005D1E4B">
            <w:pPr>
              <w:pStyle w:val="Akapitzlist"/>
              <w:spacing w:after="0" w:line="240" w:lineRule="auto"/>
              <w:ind w:left="0"/>
              <w:jc w:val="both"/>
              <w:rPr>
                <w:rFonts w:ascii="Fira Sans" w:hAnsi="Fira Sans"/>
                <w:sz w:val="19"/>
                <w:szCs w:val="19"/>
              </w:rPr>
            </w:pPr>
            <w:r w:rsidRPr="00BE6E4C">
              <w:rPr>
                <w:rFonts w:ascii="Fira Sans" w:hAnsi="Fira Sans"/>
                <w:sz w:val="19"/>
                <w:szCs w:val="19"/>
                <w:shd w:val="clear" w:color="auto" w:fill="FFFFFF"/>
              </w:rPr>
              <w:t>System musi zapewniać możliwość integracji (przepływu/przenoszenia) informacji do portalu komunikacyjnego BGK-Zlecenia (BGK-Zlecenia), tj. eksport z Systemu do BGK-Zlecenia w zakresie tworzenia programowych zleceń płatności</w:t>
            </w:r>
            <w:r w:rsidRPr="00BE6E4C">
              <w:rPr>
                <w:rFonts w:ascii="Fira Sans" w:hAnsi="Fira Sans"/>
                <w:sz w:val="19"/>
                <w:szCs w:val="19"/>
              </w:rPr>
              <w:t xml:space="preserve">. System może generować/eksportować przelewy /zlecenia płatności do bankowości elektronicznej/bankowości internetowej za pośrednictwem </w:t>
            </w:r>
            <w:r w:rsidRPr="00BE6E4C">
              <w:rPr>
                <w:rFonts w:ascii="Fira Sans" w:hAnsi="Fira Sans"/>
                <w:i/>
                <w:sz w:val="19"/>
                <w:szCs w:val="19"/>
              </w:rPr>
              <w:t>Rejestru Przelewów</w:t>
            </w:r>
            <w:r w:rsidRPr="00BE6E4C">
              <w:rPr>
                <w:rFonts w:ascii="Fira Sans" w:hAnsi="Fira Sans"/>
                <w:sz w:val="19"/>
                <w:szCs w:val="19"/>
              </w:rPr>
              <w:t xml:space="preserve"> </w:t>
            </w:r>
            <w:r w:rsidRPr="00BE6E4C">
              <w:rPr>
                <w:rFonts w:ascii="Fira Sans" w:hAnsi="Fira Sans"/>
                <w:sz w:val="19"/>
                <w:szCs w:val="19"/>
              </w:rPr>
              <w:br/>
              <w:t>w Systemie.</w:t>
            </w:r>
          </w:p>
        </w:tc>
      </w:tr>
      <w:tr w:rsidR="00096456" w:rsidRPr="00BE6E4C" w14:paraId="37539450" w14:textId="77777777" w:rsidTr="005D1E4B">
        <w:tc>
          <w:tcPr>
            <w:tcW w:w="1387" w:type="dxa"/>
          </w:tcPr>
          <w:p w14:paraId="3FE3E264" w14:textId="77777777" w:rsidR="00096456" w:rsidRPr="00BE6E4C" w:rsidRDefault="00096456" w:rsidP="005D1E4B">
            <w:pPr>
              <w:spacing w:after="0"/>
              <w:jc w:val="center"/>
              <w:rPr>
                <w:rFonts w:ascii="Fira Sans" w:hAnsi="Fira Sans" w:cstheme="minorHAnsi"/>
                <w:sz w:val="19"/>
                <w:szCs w:val="19"/>
              </w:rPr>
            </w:pPr>
          </w:p>
          <w:p w14:paraId="2470F530"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Fun-WB-5</w:t>
            </w:r>
          </w:p>
        </w:tc>
        <w:tc>
          <w:tcPr>
            <w:tcW w:w="7685" w:type="dxa"/>
          </w:tcPr>
          <w:p w14:paraId="1C7B0AA1" w14:textId="10A7C58B"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w procesie generowania przelewów identyfikować i przypisywać z wykorzystaniem zestawu klasyfikatorów właściwy rachunek bankowy </w:t>
            </w:r>
            <w:r w:rsidR="005F2B20" w:rsidRPr="00BE6E4C">
              <w:rPr>
                <w:rFonts w:ascii="Fira Sans" w:hAnsi="Fira Sans"/>
                <w:sz w:val="19"/>
                <w:szCs w:val="19"/>
              </w:rPr>
              <w:t xml:space="preserve">JSSP </w:t>
            </w:r>
            <w:r w:rsidRPr="00BE6E4C">
              <w:rPr>
                <w:rFonts w:ascii="Fira Sans" w:hAnsi="Fira Sans"/>
                <w:sz w:val="19"/>
                <w:szCs w:val="19"/>
              </w:rPr>
              <w:t xml:space="preserve">lub rachunek bankowy, do którego </w:t>
            </w:r>
            <w:r w:rsidR="005F2B20" w:rsidRPr="00BE6E4C">
              <w:rPr>
                <w:rFonts w:ascii="Fira Sans" w:hAnsi="Fira Sans"/>
                <w:sz w:val="19"/>
                <w:szCs w:val="19"/>
              </w:rPr>
              <w:t xml:space="preserve">JSSP </w:t>
            </w:r>
            <w:r w:rsidRPr="00BE6E4C">
              <w:rPr>
                <w:rFonts w:ascii="Fira Sans" w:hAnsi="Fira Sans"/>
                <w:sz w:val="19"/>
                <w:szCs w:val="19"/>
              </w:rPr>
              <w:t xml:space="preserve">składa zlecenie płatności ( w tym możliwość tworzenia przelewów płatności podzielonej). </w:t>
            </w:r>
          </w:p>
        </w:tc>
      </w:tr>
      <w:tr w:rsidR="00096456" w:rsidRPr="00BE6E4C" w14:paraId="3EC2B6CB" w14:textId="77777777" w:rsidTr="005D1E4B">
        <w:tc>
          <w:tcPr>
            <w:tcW w:w="1387" w:type="dxa"/>
          </w:tcPr>
          <w:p w14:paraId="1C6D8207" w14:textId="77777777" w:rsidR="00096456" w:rsidRPr="00BE6E4C" w:rsidRDefault="00096456" w:rsidP="005D1E4B">
            <w:pPr>
              <w:spacing w:after="0"/>
              <w:jc w:val="center"/>
              <w:rPr>
                <w:rFonts w:ascii="Fira Sans" w:hAnsi="Fira Sans" w:cstheme="minorHAnsi"/>
                <w:sz w:val="19"/>
                <w:szCs w:val="19"/>
              </w:rPr>
            </w:pPr>
          </w:p>
          <w:p w14:paraId="30220C87"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Fun-WB-6</w:t>
            </w:r>
          </w:p>
        </w:tc>
        <w:tc>
          <w:tcPr>
            <w:tcW w:w="7685" w:type="dxa"/>
          </w:tcPr>
          <w:p w14:paraId="2547638C"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wygenerowanie przelewów w sposób automatyczny na podstawie zatwierdzonych dokumentów źródłowych wprowadzonych do Systemu, z uwzględnieniem wymaganych warunków, w tym w szczególności z uwzględnieniem wyników procesu kontroli finansowej, statusu dokumentu.</w:t>
            </w:r>
          </w:p>
        </w:tc>
      </w:tr>
      <w:tr w:rsidR="00096456" w:rsidRPr="00BE6E4C" w14:paraId="6F7CA586" w14:textId="77777777" w:rsidTr="005D1E4B">
        <w:tc>
          <w:tcPr>
            <w:tcW w:w="1387" w:type="dxa"/>
          </w:tcPr>
          <w:p w14:paraId="4EEB67C8"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Fun-WB-7</w:t>
            </w:r>
          </w:p>
        </w:tc>
        <w:tc>
          <w:tcPr>
            <w:tcW w:w="7685" w:type="dxa"/>
          </w:tcPr>
          <w:p w14:paraId="37F93BEC"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posiadać funkcjonalność agregowania przelewów.</w:t>
            </w:r>
          </w:p>
        </w:tc>
      </w:tr>
      <w:tr w:rsidR="00096456" w:rsidRPr="00BE6E4C" w14:paraId="5331AA8B" w14:textId="77777777" w:rsidTr="005D1E4B">
        <w:tc>
          <w:tcPr>
            <w:tcW w:w="1387" w:type="dxa"/>
          </w:tcPr>
          <w:p w14:paraId="1BE6E8E3" w14:textId="77777777" w:rsidR="00096456" w:rsidRPr="00BE6E4C" w:rsidRDefault="00096456" w:rsidP="005D1E4B">
            <w:pPr>
              <w:spacing w:after="0"/>
              <w:jc w:val="center"/>
              <w:rPr>
                <w:rFonts w:ascii="Fira Sans" w:hAnsi="Fira Sans" w:cstheme="minorHAnsi"/>
                <w:sz w:val="19"/>
                <w:szCs w:val="19"/>
              </w:rPr>
            </w:pPr>
          </w:p>
          <w:p w14:paraId="048112D4"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Fun-WB-8</w:t>
            </w:r>
          </w:p>
        </w:tc>
        <w:tc>
          <w:tcPr>
            <w:tcW w:w="7685" w:type="dxa"/>
          </w:tcPr>
          <w:p w14:paraId="66BBF1A1"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wygenerowanie przelewów/zleceń płatności przez użytkownika (w sposób „ręczny”). System musi umożliwiać dla przelewów wprowadzanych w sposób „ręczny” wskazanie referencji do dokumentów źródłowych/płatności źródłowych.</w:t>
            </w:r>
          </w:p>
        </w:tc>
      </w:tr>
      <w:tr w:rsidR="00096456" w:rsidRPr="00BE6E4C" w14:paraId="3035BF8B" w14:textId="77777777" w:rsidTr="005D1E4B">
        <w:tc>
          <w:tcPr>
            <w:tcW w:w="1387" w:type="dxa"/>
          </w:tcPr>
          <w:p w14:paraId="33687668"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Fun-WB-9</w:t>
            </w:r>
          </w:p>
        </w:tc>
        <w:tc>
          <w:tcPr>
            <w:tcW w:w="7685" w:type="dxa"/>
          </w:tcPr>
          <w:p w14:paraId="49933A70"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generować/eksportować przelewy w formacie wymaganym przez Urząd Skarbowy i Zakład Ubezpieczeń Społecznych. </w:t>
            </w:r>
          </w:p>
        </w:tc>
      </w:tr>
      <w:tr w:rsidR="00096456" w:rsidRPr="00BE6E4C" w14:paraId="7D248519" w14:textId="77777777" w:rsidTr="005D1E4B">
        <w:tc>
          <w:tcPr>
            <w:tcW w:w="1387" w:type="dxa"/>
          </w:tcPr>
          <w:p w14:paraId="1901FDB5" w14:textId="77777777" w:rsidR="00096456" w:rsidRPr="00BE6E4C" w:rsidRDefault="00096456" w:rsidP="005D1E4B">
            <w:pPr>
              <w:spacing w:after="0"/>
              <w:jc w:val="center"/>
              <w:rPr>
                <w:rFonts w:ascii="Fira Sans" w:hAnsi="Fira Sans" w:cstheme="minorHAnsi"/>
                <w:sz w:val="19"/>
                <w:szCs w:val="19"/>
              </w:rPr>
            </w:pPr>
          </w:p>
          <w:p w14:paraId="7C6EC3CB" w14:textId="77777777" w:rsidR="00096456" w:rsidRPr="00BE6E4C" w:rsidRDefault="00096456" w:rsidP="005D1E4B">
            <w:pPr>
              <w:spacing w:after="0"/>
              <w:jc w:val="center"/>
              <w:rPr>
                <w:rFonts w:ascii="Fira Sans" w:hAnsi="Fira Sans" w:cstheme="minorHAnsi"/>
                <w:sz w:val="19"/>
                <w:szCs w:val="19"/>
              </w:rPr>
            </w:pPr>
          </w:p>
          <w:p w14:paraId="405A480B"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Fun-WB-10</w:t>
            </w:r>
          </w:p>
        </w:tc>
        <w:tc>
          <w:tcPr>
            <w:tcW w:w="7685" w:type="dxa"/>
          </w:tcPr>
          <w:p w14:paraId="628AAD3A"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generować/eksportować przelewy/zlecenia płatności w formacie i z uwzględnieniem danych wymaganych w przelewie/zleceniu płatności dla Instytucji Wdrażającej i Jednostki budżetowej (np. rozdział/paragraf). Dla więcej niż jednego rozdziału/paragrafu system musi automatycznie wyznaczyć jeden rozdział/paragraf wymagany w przelewie. </w:t>
            </w:r>
          </w:p>
        </w:tc>
      </w:tr>
      <w:tr w:rsidR="00096456" w:rsidRPr="00BE6E4C" w14:paraId="1F7A9926" w14:textId="77777777" w:rsidTr="005D1E4B">
        <w:tc>
          <w:tcPr>
            <w:tcW w:w="1387" w:type="dxa"/>
          </w:tcPr>
          <w:p w14:paraId="7D131A06" w14:textId="77777777" w:rsidR="00096456" w:rsidRPr="00BE6E4C" w:rsidRDefault="00096456" w:rsidP="005D1E4B">
            <w:pPr>
              <w:spacing w:after="0"/>
              <w:jc w:val="center"/>
              <w:rPr>
                <w:rFonts w:ascii="Fira Sans" w:hAnsi="Fira Sans" w:cstheme="minorHAnsi"/>
                <w:sz w:val="19"/>
                <w:szCs w:val="19"/>
              </w:rPr>
            </w:pPr>
          </w:p>
          <w:p w14:paraId="60DA4174"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Fun-WB-11</w:t>
            </w:r>
          </w:p>
        </w:tc>
        <w:tc>
          <w:tcPr>
            <w:tcW w:w="7685" w:type="dxa"/>
          </w:tcPr>
          <w:p w14:paraId="300DE0EC" w14:textId="77777777" w:rsidR="00096456" w:rsidRPr="00BE6E4C" w:rsidRDefault="00096456" w:rsidP="005D1E4B">
            <w:pPr>
              <w:pStyle w:val="Akapitzlist"/>
              <w:spacing w:after="0" w:line="240" w:lineRule="auto"/>
              <w:ind w:left="0"/>
              <w:jc w:val="both"/>
              <w:rPr>
                <w:rFonts w:ascii="Fira Sans" w:hAnsi="Fira Sans"/>
                <w:sz w:val="19"/>
                <w:szCs w:val="19"/>
              </w:rPr>
            </w:pPr>
            <w:r w:rsidRPr="00BE6E4C">
              <w:rPr>
                <w:rFonts w:ascii="Fira Sans" w:hAnsi="Fira Sans"/>
                <w:sz w:val="19"/>
                <w:szCs w:val="19"/>
              </w:rPr>
              <w:t xml:space="preserve">System musi umożliwiać elastyczne zarządzanie przelewami/zleceniami płatności </w:t>
            </w:r>
            <w:r w:rsidRPr="00BE6E4C">
              <w:rPr>
                <w:rFonts w:ascii="Fira Sans" w:hAnsi="Fira Sans"/>
                <w:sz w:val="19"/>
                <w:szCs w:val="19"/>
              </w:rPr>
              <w:br/>
              <w:t>w szczególności z uwzględnieniem bieżącego monitorowania terminów płatności, oraz generowania przelewów/zleceń płatności z wyprzedzeniem w stosunku do terminów płatności.</w:t>
            </w:r>
          </w:p>
        </w:tc>
      </w:tr>
      <w:tr w:rsidR="00096456" w:rsidRPr="00BE6E4C" w14:paraId="51689DBB" w14:textId="77777777" w:rsidTr="005D1E4B">
        <w:tc>
          <w:tcPr>
            <w:tcW w:w="1387" w:type="dxa"/>
          </w:tcPr>
          <w:p w14:paraId="3D52115C"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Fun-WB-12</w:t>
            </w:r>
          </w:p>
        </w:tc>
        <w:tc>
          <w:tcPr>
            <w:tcW w:w="7685" w:type="dxa"/>
          </w:tcPr>
          <w:p w14:paraId="1070C600"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Możliwość generowania przelewów w sposób zapewniający automatyczne utworzenie „paczek” (zbioru przelewów) w bankowości elektronicznej.</w:t>
            </w:r>
          </w:p>
        </w:tc>
      </w:tr>
      <w:tr w:rsidR="00096456" w:rsidRPr="00BE6E4C" w14:paraId="28C1F9A1" w14:textId="77777777" w:rsidTr="005D1E4B">
        <w:tc>
          <w:tcPr>
            <w:tcW w:w="1387" w:type="dxa"/>
          </w:tcPr>
          <w:p w14:paraId="3577DD76" w14:textId="77777777" w:rsidR="00096456" w:rsidRPr="00BE6E4C" w:rsidRDefault="00096456" w:rsidP="005D1E4B">
            <w:pPr>
              <w:spacing w:after="0"/>
              <w:jc w:val="center"/>
              <w:rPr>
                <w:rFonts w:ascii="Fira Sans" w:hAnsi="Fira Sans" w:cstheme="minorHAnsi"/>
                <w:sz w:val="19"/>
                <w:szCs w:val="19"/>
              </w:rPr>
            </w:pPr>
          </w:p>
          <w:p w14:paraId="5277B921" w14:textId="77777777" w:rsidR="00096456" w:rsidRPr="00BE6E4C" w:rsidRDefault="00096456" w:rsidP="005D1E4B">
            <w:pPr>
              <w:spacing w:after="0"/>
              <w:jc w:val="center"/>
              <w:rPr>
                <w:rFonts w:ascii="Fira Sans" w:hAnsi="Fira Sans" w:cstheme="minorHAnsi"/>
                <w:sz w:val="19"/>
                <w:szCs w:val="19"/>
              </w:rPr>
            </w:pPr>
          </w:p>
          <w:p w14:paraId="560608D8"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Fun-WB-13</w:t>
            </w:r>
          </w:p>
        </w:tc>
        <w:tc>
          <w:tcPr>
            <w:tcW w:w="7685" w:type="dxa"/>
          </w:tcPr>
          <w:p w14:paraId="408E28DA"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Generowanie zleceń płatności zgodnie z danymi zawartymi w  Załączniku nr 1 do Rozporządzenia Ministra Finansów z dnia 21 grudnia 2012 r. w sprawie płatności w ramach programów finansowanych z udziałem środków europejskich oraz przekazywania informacji dotyczących tych płatności (Dz. U. z 2018 r., poz. 1011 z późn. zm.) np. kategoria interwencji, sektor beneficjenta.</w:t>
            </w:r>
          </w:p>
        </w:tc>
      </w:tr>
      <w:tr w:rsidR="00096456" w:rsidRPr="00BE6E4C" w14:paraId="42E5AD8D" w14:textId="77777777" w:rsidTr="005D1E4B">
        <w:tc>
          <w:tcPr>
            <w:tcW w:w="1387" w:type="dxa"/>
          </w:tcPr>
          <w:p w14:paraId="34926570" w14:textId="77777777" w:rsidR="00096456" w:rsidRPr="00BE6E4C" w:rsidRDefault="00096456" w:rsidP="005D1E4B">
            <w:pPr>
              <w:spacing w:after="0"/>
              <w:jc w:val="center"/>
              <w:rPr>
                <w:rFonts w:ascii="Fira Sans" w:hAnsi="Fira Sans" w:cstheme="minorHAnsi"/>
                <w:sz w:val="19"/>
                <w:szCs w:val="19"/>
              </w:rPr>
            </w:pPr>
          </w:p>
          <w:p w14:paraId="6F4A4C42"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Fun-WB-14</w:t>
            </w:r>
          </w:p>
        </w:tc>
        <w:tc>
          <w:tcPr>
            <w:tcW w:w="7685" w:type="dxa"/>
          </w:tcPr>
          <w:p w14:paraId="105C6043"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importować z bankowości elektronicznej (w przypadku NBP) pozycje wyciągów bankowych/wyciągi bankowe z jednoczesnym automatycznym rozliczaniem właściwego rozrachunku w Systemie.</w:t>
            </w:r>
          </w:p>
        </w:tc>
      </w:tr>
      <w:tr w:rsidR="00096456" w:rsidRPr="00BE6E4C" w14:paraId="79E34D19" w14:textId="77777777" w:rsidTr="005D1E4B">
        <w:tc>
          <w:tcPr>
            <w:tcW w:w="1387" w:type="dxa"/>
          </w:tcPr>
          <w:p w14:paraId="003FD172" w14:textId="77777777" w:rsidR="00096456" w:rsidRPr="00BE6E4C" w:rsidRDefault="00096456" w:rsidP="005D1E4B">
            <w:pPr>
              <w:spacing w:after="0"/>
              <w:jc w:val="center"/>
              <w:rPr>
                <w:rFonts w:ascii="Fira Sans" w:hAnsi="Fira Sans"/>
                <w:sz w:val="19"/>
                <w:szCs w:val="19"/>
              </w:rPr>
            </w:pPr>
          </w:p>
          <w:p w14:paraId="2B52A003" w14:textId="77777777" w:rsidR="00096456" w:rsidRPr="00BE6E4C"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Fun-WB-15</w:t>
            </w:r>
          </w:p>
          <w:p w14:paraId="1BD16344" w14:textId="77777777" w:rsidR="00096456" w:rsidRPr="00BE6E4C" w:rsidRDefault="00096456" w:rsidP="005D1E4B">
            <w:pPr>
              <w:spacing w:after="0"/>
              <w:jc w:val="center"/>
              <w:rPr>
                <w:rFonts w:ascii="Fira Sans" w:hAnsi="Fira Sans" w:cstheme="minorHAnsi"/>
                <w:sz w:val="19"/>
                <w:szCs w:val="19"/>
              </w:rPr>
            </w:pPr>
          </w:p>
          <w:p w14:paraId="4AD9F734" w14:textId="77777777" w:rsidR="00096456" w:rsidRPr="00BE6E4C" w:rsidRDefault="00096456" w:rsidP="005D1E4B">
            <w:pPr>
              <w:spacing w:after="0"/>
              <w:rPr>
                <w:rFonts w:ascii="Fira Sans" w:hAnsi="Fira Sans"/>
                <w:sz w:val="19"/>
                <w:szCs w:val="19"/>
              </w:rPr>
            </w:pPr>
          </w:p>
        </w:tc>
        <w:tc>
          <w:tcPr>
            <w:tcW w:w="7685" w:type="dxa"/>
          </w:tcPr>
          <w:p w14:paraId="26ED5504"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na podstawie danych wyeksportowanych w celu realizacji płatności do Systemu bankowości internetowej (w przypadku BGK-Zlecenia), wygenerować informacje o zleceniach płatności z jednoczesnym automatycznym rozliczaniem właściwego rozrachunku w Systemie.</w:t>
            </w:r>
          </w:p>
        </w:tc>
      </w:tr>
      <w:tr w:rsidR="00096456" w:rsidRPr="00BE6E4C" w14:paraId="12B12558" w14:textId="77777777" w:rsidTr="005D1E4B">
        <w:tc>
          <w:tcPr>
            <w:tcW w:w="1387" w:type="dxa"/>
          </w:tcPr>
          <w:p w14:paraId="20119F56"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Fun-WB-16</w:t>
            </w:r>
          </w:p>
        </w:tc>
        <w:tc>
          <w:tcPr>
            <w:tcW w:w="7685" w:type="dxa"/>
          </w:tcPr>
          <w:p w14:paraId="5F1A6568"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wygenerowanie przelewu w odmiennej walucie niż waluta rachunku.</w:t>
            </w:r>
          </w:p>
        </w:tc>
      </w:tr>
      <w:tr w:rsidR="00096456" w:rsidRPr="00BE6E4C" w14:paraId="1404E9C2" w14:textId="77777777" w:rsidTr="005D1E4B">
        <w:tc>
          <w:tcPr>
            <w:tcW w:w="1387" w:type="dxa"/>
          </w:tcPr>
          <w:p w14:paraId="30F25D4A" w14:textId="77777777" w:rsidR="00096456" w:rsidRPr="00BE6E4C" w:rsidRDefault="00096456" w:rsidP="005D1E4B">
            <w:pPr>
              <w:spacing w:after="0"/>
              <w:jc w:val="center"/>
              <w:rPr>
                <w:rFonts w:ascii="Fira Sans" w:hAnsi="Fira Sans" w:cstheme="minorHAnsi"/>
                <w:sz w:val="19"/>
                <w:szCs w:val="19"/>
              </w:rPr>
            </w:pPr>
          </w:p>
          <w:p w14:paraId="5CF19BD3"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Fun-WB-17</w:t>
            </w:r>
          </w:p>
        </w:tc>
        <w:tc>
          <w:tcPr>
            <w:tcW w:w="7685" w:type="dxa"/>
          </w:tcPr>
          <w:p w14:paraId="3BF3D37B"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zapewniać pełną automatyzację sporządzania przelewów dotyczących wynagrodzeń osobowych oraz bezosobowych i  być w pełni zintegrowany z </w:t>
            </w:r>
            <w:r w:rsidR="006A1E73" w:rsidRPr="00BE6E4C">
              <w:rPr>
                <w:rFonts w:ascii="Fira Sans" w:hAnsi="Fira Sans"/>
                <w:sz w:val="19"/>
                <w:szCs w:val="19"/>
              </w:rPr>
              <w:t xml:space="preserve">systemem </w:t>
            </w:r>
            <w:r w:rsidRPr="00BE6E4C">
              <w:rPr>
                <w:rFonts w:ascii="Fira Sans" w:hAnsi="Fira Sans"/>
                <w:sz w:val="19"/>
                <w:szCs w:val="19"/>
              </w:rPr>
              <w:t>ZSI KADRY-PŁACE</w:t>
            </w:r>
          </w:p>
        </w:tc>
      </w:tr>
      <w:tr w:rsidR="00096456" w:rsidRPr="00BE6E4C" w14:paraId="298B2A52" w14:textId="77777777" w:rsidTr="005D1E4B">
        <w:tc>
          <w:tcPr>
            <w:tcW w:w="1387" w:type="dxa"/>
          </w:tcPr>
          <w:p w14:paraId="1225FC44" w14:textId="126EBBA5"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18</w:t>
            </w:r>
          </w:p>
        </w:tc>
        <w:tc>
          <w:tcPr>
            <w:tcW w:w="7685" w:type="dxa"/>
          </w:tcPr>
          <w:p w14:paraId="564B8070"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„ręczny” wybór przelewów/zleceń płatności do realizacji.</w:t>
            </w:r>
          </w:p>
        </w:tc>
      </w:tr>
      <w:tr w:rsidR="00096456" w:rsidRPr="00BE6E4C" w14:paraId="28D33E55" w14:textId="77777777" w:rsidTr="005D1E4B">
        <w:tc>
          <w:tcPr>
            <w:tcW w:w="1387" w:type="dxa"/>
          </w:tcPr>
          <w:p w14:paraId="5AE35943" w14:textId="77777777" w:rsidR="00096456" w:rsidRPr="00BE6E4C" w:rsidRDefault="00096456" w:rsidP="005D1E4B">
            <w:pPr>
              <w:spacing w:after="0"/>
              <w:jc w:val="center"/>
              <w:rPr>
                <w:rFonts w:ascii="Fira Sans" w:hAnsi="Fira Sans"/>
                <w:sz w:val="19"/>
                <w:szCs w:val="19"/>
              </w:rPr>
            </w:pPr>
          </w:p>
          <w:p w14:paraId="5EE4587F" w14:textId="77777777" w:rsidR="00096456" w:rsidRPr="00BE6E4C" w:rsidRDefault="00096456" w:rsidP="005D1E4B">
            <w:pPr>
              <w:spacing w:after="0"/>
              <w:jc w:val="center"/>
              <w:rPr>
                <w:rFonts w:ascii="Fira Sans" w:hAnsi="Fira Sans"/>
                <w:sz w:val="19"/>
                <w:szCs w:val="19"/>
              </w:rPr>
            </w:pPr>
          </w:p>
          <w:p w14:paraId="7923F552" w14:textId="3D216842"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19</w:t>
            </w:r>
          </w:p>
        </w:tc>
        <w:tc>
          <w:tcPr>
            <w:tcW w:w="7685" w:type="dxa"/>
          </w:tcPr>
          <w:p w14:paraId="73874E49" w14:textId="5D46E699"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W przypadku generowania przez System przelewu z rachunku wydatków na rachunek dochodów </w:t>
            </w:r>
            <w:r w:rsidR="005F2B20" w:rsidRPr="00BE6E4C">
              <w:rPr>
                <w:rFonts w:ascii="Fira Sans" w:hAnsi="Fira Sans"/>
                <w:sz w:val="19"/>
                <w:szCs w:val="19"/>
              </w:rPr>
              <w:t>JSSP</w:t>
            </w:r>
            <w:r w:rsidRPr="00BE6E4C">
              <w:rPr>
                <w:rFonts w:ascii="Fira Sans" w:hAnsi="Fira Sans"/>
                <w:sz w:val="19"/>
                <w:szCs w:val="19"/>
              </w:rPr>
              <w:t>, System musi automatycznie sugerować wygenerowanie przelewu na odpowiedni rachunek dochodów centralnego rachunku bieżącego budżetu państwa, tj. rachunek, którego dysponentem jest Minister Finansów zgodnie z Rozporządzeniem Ministra Finansów z dnia 15 stycznia 2014 r. w sprawie szczegółowego sposobu wykonywania budżetu państwa (Dz. U. z 2020 r., poz. 1132 z późn. zm.).</w:t>
            </w:r>
          </w:p>
        </w:tc>
      </w:tr>
      <w:tr w:rsidR="00096456" w:rsidRPr="00BE6E4C" w14:paraId="24EC7865" w14:textId="77777777" w:rsidTr="005D1E4B">
        <w:tc>
          <w:tcPr>
            <w:tcW w:w="1387" w:type="dxa"/>
          </w:tcPr>
          <w:p w14:paraId="4B0B0770" w14:textId="108B769D"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20</w:t>
            </w:r>
          </w:p>
        </w:tc>
        <w:tc>
          <w:tcPr>
            <w:tcW w:w="7685" w:type="dxa"/>
          </w:tcPr>
          <w:p w14:paraId="01293540"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umożliwiać częściową zapłatę za zobowiązania.</w:t>
            </w:r>
          </w:p>
        </w:tc>
      </w:tr>
      <w:tr w:rsidR="00096456" w:rsidRPr="00BE6E4C" w14:paraId="6D13AE11" w14:textId="77777777" w:rsidTr="005D1E4B">
        <w:tc>
          <w:tcPr>
            <w:tcW w:w="1387" w:type="dxa"/>
          </w:tcPr>
          <w:p w14:paraId="1ED3919D" w14:textId="56E4BB5B"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21</w:t>
            </w:r>
          </w:p>
        </w:tc>
        <w:tc>
          <w:tcPr>
            <w:tcW w:w="7685" w:type="dxa"/>
          </w:tcPr>
          <w:p w14:paraId="3585E7A0"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Generowanie informacji o płatnościach zrealizowanych po terminie w stosunku do terminu płatności.</w:t>
            </w:r>
          </w:p>
        </w:tc>
      </w:tr>
      <w:tr w:rsidR="00096456" w:rsidRPr="00BE6E4C" w14:paraId="18F76912" w14:textId="77777777" w:rsidTr="005D1E4B">
        <w:tc>
          <w:tcPr>
            <w:tcW w:w="1387" w:type="dxa"/>
          </w:tcPr>
          <w:p w14:paraId="2709A888" w14:textId="77777777" w:rsidR="00096456" w:rsidRPr="00BE6E4C" w:rsidRDefault="00096456" w:rsidP="005D1E4B">
            <w:pPr>
              <w:spacing w:after="0"/>
              <w:jc w:val="center"/>
              <w:rPr>
                <w:rFonts w:ascii="Fira Sans" w:hAnsi="Fira Sans" w:cstheme="minorHAnsi"/>
                <w:sz w:val="19"/>
                <w:szCs w:val="19"/>
              </w:rPr>
            </w:pPr>
          </w:p>
          <w:p w14:paraId="389321AE" w14:textId="77777777" w:rsidR="00096456" w:rsidRPr="00BE6E4C" w:rsidRDefault="00096456" w:rsidP="005D1E4B">
            <w:pPr>
              <w:spacing w:after="0"/>
              <w:jc w:val="center"/>
              <w:rPr>
                <w:rFonts w:ascii="Fira Sans" w:hAnsi="Fira Sans" w:cstheme="minorHAnsi"/>
                <w:sz w:val="19"/>
                <w:szCs w:val="19"/>
              </w:rPr>
            </w:pPr>
          </w:p>
          <w:p w14:paraId="7F7FD37E" w14:textId="7D919718"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22</w:t>
            </w:r>
          </w:p>
        </w:tc>
        <w:tc>
          <w:tcPr>
            <w:tcW w:w="7685" w:type="dxa"/>
          </w:tcPr>
          <w:p w14:paraId="65E18D52" w14:textId="79888F14"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Generowanie raportu o zrealizowanych przelewach/zleceniach płatności z uwzględnieniem niezbędnych danych identyfikujących przelew/zlecenie płatności, w szczególności nazwę odbiorcy, kwotę, tytuł płatności oraz  w podziale na poszczególne komórki organizacyjne </w:t>
            </w:r>
            <w:r w:rsidR="005F2B20" w:rsidRPr="00BE6E4C">
              <w:rPr>
                <w:rFonts w:ascii="Fira Sans" w:hAnsi="Fira Sans"/>
                <w:sz w:val="19"/>
                <w:szCs w:val="19"/>
              </w:rPr>
              <w:t>JSSP</w:t>
            </w:r>
            <w:r w:rsidRPr="00BE6E4C">
              <w:rPr>
                <w:rFonts w:ascii="Fira Sans" w:hAnsi="Fira Sans"/>
                <w:sz w:val="19"/>
                <w:szCs w:val="19"/>
              </w:rPr>
              <w:t xml:space="preserve">. System może automatycznie przekazywać ww. informacje (za pośrednictwem poczty elektronicznej) do wskazanych pracowników Jednostki w poszczególnych komórkach organizacyjnych </w:t>
            </w:r>
            <w:r w:rsidR="005F2B20" w:rsidRPr="00BE6E4C">
              <w:rPr>
                <w:rFonts w:ascii="Fira Sans" w:hAnsi="Fira Sans"/>
                <w:sz w:val="19"/>
                <w:szCs w:val="19"/>
              </w:rPr>
              <w:t>JSSP</w:t>
            </w:r>
            <w:r w:rsidRPr="00BE6E4C">
              <w:rPr>
                <w:rFonts w:ascii="Fira Sans" w:hAnsi="Fira Sans"/>
                <w:sz w:val="19"/>
                <w:szCs w:val="19"/>
              </w:rPr>
              <w:t>.</w:t>
            </w:r>
          </w:p>
        </w:tc>
      </w:tr>
      <w:tr w:rsidR="00096456" w:rsidRPr="00BE6E4C" w14:paraId="1B8ED468" w14:textId="77777777" w:rsidTr="005D1E4B">
        <w:tc>
          <w:tcPr>
            <w:tcW w:w="1387" w:type="dxa"/>
          </w:tcPr>
          <w:p w14:paraId="668688B1" w14:textId="2588FFED"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23</w:t>
            </w:r>
          </w:p>
        </w:tc>
        <w:tc>
          <w:tcPr>
            <w:tcW w:w="7685" w:type="dxa"/>
          </w:tcPr>
          <w:p w14:paraId="5236CE22"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zapobiegać dokonaniu powtórnej zapłaty tego samego dokumentu źródłowego.</w:t>
            </w:r>
          </w:p>
        </w:tc>
      </w:tr>
      <w:tr w:rsidR="00096456" w:rsidRPr="00BE6E4C" w14:paraId="4F47F7DE" w14:textId="77777777" w:rsidTr="005D1E4B">
        <w:trPr>
          <w:trHeight w:val="1103"/>
        </w:trPr>
        <w:tc>
          <w:tcPr>
            <w:tcW w:w="1387" w:type="dxa"/>
          </w:tcPr>
          <w:p w14:paraId="51775C64" w14:textId="77777777" w:rsidR="00096456" w:rsidRPr="00BE6E4C" w:rsidRDefault="00096456" w:rsidP="005D1E4B">
            <w:pPr>
              <w:spacing w:after="0"/>
              <w:jc w:val="center"/>
              <w:rPr>
                <w:rFonts w:ascii="Fira Sans" w:hAnsi="Fira Sans" w:cstheme="minorHAnsi"/>
                <w:sz w:val="19"/>
                <w:szCs w:val="19"/>
              </w:rPr>
            </w:pPr>
          </w:p>
          <w:p w14:paraId="6B205486" w14:textId="77777777" w:rsidR="00096456" w:rsidRPr="00BE6E4C" w:rsidRDefault="00096456" w:rsidP="005D1E4B">
            <w:pPr>
              <w:spacing w:after="0"/>
              <w:jc w:val="center"/>
              <w:rPr>
                <w:rFonts w:ascii="Fira Sans" w:hAnsi="Fira Sans" w:cstheme="minorHAnsi"/>
                <w:sz w:val="19"/>
                <w:szCs w:val="19"/>
              </w:rPr>
            </w:pPr>
          </w:p>
          <w:p w14:paraId="52577D9B" w14:textId="04D1867B" w:rsidR="00096456" w:rsidRPr="00BE6E4C"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24</w:t>
            </w:r>
          </w:p>
        </w:tc>
        <w:tc>
          <w:tcPr>
            <w:tcW w:w="7685" w:type="dxa"/>
          </w:tcPr>
          <w:p w14:paraId="017A96ED" w14:textId="77777777" w:rsidR="00096456" w:rsidRPr="00BE6E4C" w:rsidRDefault="00096456" w:rsidP="00F270BA">
            <w:pPr>
              <w:spacing w:after="0" w:line="240" w:lineRule="auto"/>
              <w:jc w:val="both"/>
              <w:rPr>
                <w:rFonts w:ascii="Fira Sans" w:hAnsi="Fira Sans"/>
                <w:sz w:val="19"/>
                <w:szCs w:val="19"/>
              </w:rPr>
            </w:pPr>
            <w:r w:rsidRPr="00BE6E4C">
              <w:rPr>
                <w:rFonts w:ascii="Fira Sans" w:hAnsi="Fira Sans"/>
                <w:sz w:val="19"/>
                <w:szCs w:val="19"/>
              </w:rPr>
              <w:t>System musi umożliwiać:</w:t>
            </w:r>
          </w:p>
          <w:p w14:paraId="56FCBFFD" w14:textId="71ACE400" w:rsidR="00096456" w:rsidRPr="00BE6E4C" w:rsidRDefault="00096456" w:rsidP="006C2150">
            <w:pPr>
              <w:pStyle w:val="Akapitzlist"/>
              <w:numPr>
                <w:ilvl w:val="0"/>
                <w:numId w:val="74"/>
              </w:numPr>
              <w:spacing w:line="240" w:lineRule="auto"/>
              <w:ind w:left="348"/>
              <w:jc w:val="both"/>
              <w:rPr>
                <w:rFonts w:ascii="Fira Sans" w:hAnsi="Fira Sans"/>
                <w:sz w:val="19"/>
                <w:szCs w:val="19"/>
              </w:rPr>
            </w:pPr>
            <w:r w:rsidRPr="00BE6E4C">
              <w:rPr>
                <w:rFonts w:ascii="Fira Sans" w:hAnsi="Fira Sans"/>
                <w:sz w:val="19"/>
                <w:szCs w:val="19"/>
              </w:rPr>
              <w:t xml:space="preserve">wybór wersji eksportowanego raportu – do </w:t>
            </w:r>
            <w:proofErr w:type="spellStart"/>
            <w:r w:rsidRPr="00BE6E4C">
              <w:rPr>
                <w:rFonts w:ascii="Fira Sans" w:hAnsi="Fira Sans"/>
                <w:sz w:val="19"/>
                <w:szCs w:val="19"/>
              </w:rPr>
              <w:t>xml</w:t>
            </w:r>
            <w:proofErr w:type="spellEnd"/>
            <w:r w:rsidRPr="00BE6E4C">
              <w:rPr>
                <w:rFonts w:ascii="Fira Sans" w:hAnsi="Fira Sans"/>
                <w:sz w:val="19"/>
                <w:szCs w:val="19"/>
              </w:rPr>
              <w:t xml:space="preserve">, </w:t>
            </w:r>
            <w:r w:rsidR="00BD5F2C" w:rsidRPr="00BE6E4C">
              <w:rPr>
                <w:rFonts w:ascii="Fira Sans" w:hAnsi="Fira Sans"/>
                <w:sz w:val="19"/>
                <w:szCs w:val="19"/>
              </w:rPr>
              <w:t>PD</w:t>
            </w:r>
            <w:r w:rsidR="004116C5" w:rsidRPr="00BE6E4C">
              <w:rPr>
                <w:rFonts w:ascii="Fira Sans" w:hAnsi="Fira Sans"/>
                <w:sz w:val="19"/>
                <w:szCs w:val="19"/>
              </w:rPr>
              <w:t>F</w:t>
            </w:r>
            <w:r w:rsidR="002319B4" w:rsidRPr="00BE6E4C">
              <w:rPr>
                <w:rFonts w:ascii="Fira Sans" w:hAnsi="Fira Sans"/>
                <w:sz w:val="19"/>
                <w:szCs w:val="19"/>
              </w:rPr>
              <w:t>,</w:t>
            </w:r>
            <w:r w:rsidRPr="00BE6E4C">
              <w:rPr>
                <w:rFonts w:ascii="Fira Sans" w:hAnsi="Fira Sans"/>
                <w:sz w:val="19"/>
                <w:szCs w:val="19"/>
              </w:rPr>
              <w:t xml:space="preserve"> </w:t>
            </w:r>
            <w:r w:rsidR="00BD5F2C" w:rsidRPr="00BE6E4C">
              <w:rPr>
                <w:rFonts w:ascii="Fira Sans" w:hAnsi="Fira Sans"/>
                <w:sz w:val="19"/>
                <w:szCs w:val="19"/>
              </w:rPr>
              <w:t>Excel,</w:t>
            </w:r>
          </w:p>
          <w:p w14:paraId="395E281A" w14:textId="15F1E9B5" w:rsidR="00096456" w:rsidRPr="00BE6E4C" w:rsidRDefault="00096456" w:rsidP="006C2150">
            <w:pPr>
              <w:pStyle w:val="Akapitzlist"/>
              <w:numPr>
                <w:ilvl w:val="0"/>
                <w:numId w:val="74"/>
              </w:numPr>
              <w:spacing w:line="240" w:lineRule="auto"/>
              <w:ind w:left="348"/>
              <w:jc w:val="both"/>
              <w:rPr>
                <w:rFonts w:ascii="Fira Sans" w:hAnsi="Fira Sans"/>
                <w:sz w:val="19"/>
                <w:szCs w:val="19"/>
              </w:rPr>
            </w:pPr>
            <w:r w:rsidRPr="00BE6E4C">
              <w:rPr>
                <w:rFonts w:ascii="Fira Sans" w:hAnsi="Fira Sans"/>
                <w:sz w:val="19"/>
                <w:szCs w:val="19"/>
              </w:rPr>
              <w:t>wyszukiwani</w:t>
            </w:r>
            <w:r w:rsidR="004116C5" w:rsidRPr="00BE6E4C">
              <w:rPr>
                <w:rFonts w:ascii="Fira Sans" w:hAnsi="Fira Sans"/>
                <w:sz w:val="19"/>
                <w:szCs w:val="19"/>
              </w:rPr>
              <w:t>e</w:t>
            </w:r>
            <w:r w:rsidRPr="00BE6E4C">
              <w:rPr>
                <w:rFonts w:ascii="Fira Sans" w:hAnsi="Fira Sans"/>
                <w:sz w:val="19"/>
                <w:szCs w:val="19"/>
              </w:rPr>
              <w:t xml:space="preserve"> przelewu (po numerze przelewu, nazwie kontrahenta, symbolu kontrahenta, numerze konta z którego był przelew, kwocie, tytule,</w:t>
            </w:r>
          </w:p>
          <w:p w14:paraId="6C352E8E" w14:textId="77777777" w:rsidR="00096456" w:rsidRPr="00BE6E4C" w:rsidRDefault="00096456" w:rsidP="006C2150">
            <w:pPr>
              <w:pStyle w:val="Akapitzlist"/>
              <w:numPr>
                <w:ilvl w:val="0"/>
                <w:numId w:val="74"/>
              </w:numPr>
              <w:spacing w:after="0" w:line="240" w:lineRule="auto"/>
              <w:ind w:left="348"/>
              <w:jc w:val="both"/>
              <w:rPr>
                <w:rFonts w:ascii="Fira Sans" w:hAnsi="Fira Sans"/>
                <w:sz w:val="19"/>
                <w:szCs w:val="19"/>
              </w:rPr>
            </w:pPr>
            <w:r w:rsidRPr="00BE6E4C">
              <w:rPr>
                <w:rFonts w:ascii="Fira Sans" w:hAnsi="Fira Sans"/>
                <w:sz w:val="19"/>
                <w:szCs w:val="19"/>
              </w:rPr>
              <w:t>pełna nazwa odbiorcy przelewu.</w:t>
            </w:r>
          </w:p>
        </w:tc>
      </w:tr>
      <w:tr w:rsidR="003F04B9" w:rsidRPr="00BE6E4C" w14:paraId="53D45089" w14:textId="77777777" w:rsidTr="006F4DC6">
        <w:trPr>
          <w:trHeight w:val="613"/>
        </w:trPr>
        <w:tc>
          <w:tcPr>
            <w:tcW w:w="1387" w:type="dxa"/>
          </w:tcPr>
          <w:p w14:paraId="16FCEA46" w14:textId="77777777" w:rsidR="003F04B9" w:rsidRPr="00BE6E4C" w:rsidRDefault="003F04B9" w:rsidP="005D1E4B">
            <w:pPr>
              <w:spacing w:after="0"/>
              <w:jc w:val="center"/>
              <w:rPr>
                <w:rFonts w:ascii="Fira Sans" w:hAnsi="Fira Sans" w:cstheme="minorHAnsi"/>
                <w:sz w:val="19"/>
                <w:szCs w:val="19"/>
              </w:rPr>
            </w:pPr>
          </w:p>
          <w:p w14:paraId="7FB4451C" w14:textId="7520C059" w:rsidR="003F04B9" w:rsidRPr="00BE6E4C" w:rsidRDefault="003F04B9" w:rsidP="005D1E4B">
            <w:pPr>
              <w:spacing w:after="0"/>
              <w:jc w:val="center"/>
              <w:rPr>
                <w:rFonts w:ascii="Fira Sans" w:hAnsi="Fira Sans" w:cstheme="minorHAnsi"/>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25</w:t>
            </w:r>
          </w:p>
        </w:tc>
        <w:tc>
          <w:tcPr>
            <w:tcW w:w="7685" w:type="dxa"/>
          </w:tcPr>
          <w:p w14:paraId="41CC4087" w14:textId="7C9F918D" w:rsidR="003F04B9" w:rsidRPr="00BE6E4C" w:rsidRDefault="003F04B9" w:rsidP="00F270BA">
            <w:pPr>
              <w:spacing w:after="0" w:line="240" w:lineRule="auto"/>
              <w:jc w:val="both"/>
              <w:rPr>
                <w:rFonts w:ascii="Fira Sans" w:hAnsi="Fira Sans"/>
                <w:sz w:val="19"/>
                <w:szCs w:val="19"/>
              </w:rPr>
            </w:pPr>
            <w:r w:rsidRPr="00BE6E4C">
              <w:rPr>
                <w:rFonts w:ascii="Fira Sans" w:hAnsi="Fira Sans"/>
                <w:sz w:val="19"/>
                <w:szCs w:val="19"/>
              </w:rPr>
              <w:t>System musi umożliwiać zweryfikowanie kontrahenta w elektronicznym wykazie podmiotów prowadzonym przez Szefa Krajowej Administracji Skarbowej zgodnie z art. 96b ustawy o podatku od towarów i usług.</w:t>
            </w:r>
          </w:p>
        </w:tc>
      </w:tr>
      <w:tr w:rsidR="003F04B9" w:rsidRPr="00BE6E4C" w14:paraId="3BA3BDCE" w14:textId="77777777" w:rsidTr="006F4DC6">
        <w:trPr>
          <w:trHeight w:val="764"/>
        </w:trPr>
        <w:tc>
          <w:tcPr>
            <w:tcW w:w="1387" w:type="dxa"/>
          </w:tcPr>
          <w:p w14:paraId="13227B47" w14:textId="77777777" w:rsidR="003F04B9" w:rsidRPr="00BE6E4C" w:rsidRDefault="003F04B9" w:rsidP="005D1E4B">
            <w:pPr>
              <w:spacing w:after="0"/>
              <w:jc w:val="center"/>
              <w:rPr>
                <w:rFonts w:ascii="Fira Sans" w:hAnsi="Fira Sans" w:cstheme="minorHAnsi"/>
                <w:sz w:val="19"/>
                <w:szCs w:val="19"/>
              </w:rPr>
            </w:pPr>
          </w:p>
          <w:p w14:paraId="2CE00EAA" w14:textId="048001DC" w:rsidR="003F04B9" w:rsidRPr="00BE6E4C" w:rsidRDefault="003F04B9" w:rsidP="005D1E4B">
            <w:pPr>
              <w:spacing w:after="0"/>
              <w:jc w:val="center"/>
              <w:rPr>
                <w:rFonts w:ascii="Fira Sans" w:hAnsi="Fira Sans" w:cstheme="minorHAnsi"/>
                <w:sz w:val="19"/>
                <w:szCs w:val="19"/>
              </w:rPr>
            </w:pPr>
            <w:r w:rsidRPr="00BE6E4C">
              <w:rPr>
                <w:rFonts w:ascii="Fira Sans" w:hAnsi="Fira Sans" w:cstheme="minorHAnsi"/>
                <w:sz w:val="19"/>
                <w:szCs w:val="19"/>
              </w:rPr>
              <w:t>Fun-WB-</w:t>
            </w:r>
            <w:r w:rsidR="006C2FA8" w:rsidRPr="00BE6E4C">
              <w:rPr>
                <w:rFonts w:ascii="Fira Sans" w:hAnsi="Fira Sans" w:cstheme="minorHAnsi"/>
                <w:sz w:val="19"/>
                <w:szCs w:val="19"/>
              </w:rPr>
              <w:t>26</w:t>
            </w:r>
          </w:p>
        </w:tc>
        <w:tc>
          <w:tcPr>
            <w:tcW w:w="7685" w:type="dxa"/>
          </w:tcPr>
          <w:p w14:paraId="2A9F4841" w14:textId="77777777" w:rsidR="003F04B9" w:rsidRPr="00BE6E4C" w:rsidRDefault="003F04B9" w:rsidP="00F270BA">
            <w:pPr>
              <w:spacing w:after="0" w:line="240" w:lineRule="auto"/>
              <w:jc w:val="both"/>
              <w:rPr>
                <w:rFonts w:ascii="Fira Sans" w:hAnsi="Fira Sans"/>
                <w:sz w:val="19"/>
                <w:szCs w:val="19"/>
              </w:rPr>
            </w:pPr>
            <w:r w:rsidRPr="00BE6E4C">
              <w:rPr>
                <w:rFonts w:ascii="Fira Sans" w:hAnsi="Fira Sans"/>
                <w:sz w:val="19"/>
                <w:szCs w:val="19"/>
              </w:rPr>
              <w:t>System musi umożliwiać wygenerowanie dokumentu zawiadomienie ZAW-NR (Zawiadomienie o zapłacie należności na rachunek bankowy inny niż zawarty na dzień zlecenia przelewu w Wykazie podatników VAT).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096456" w:rsidRPr="00BE6E4C" w14:paraId="2F3D695C" w14:textId="77777777" w:rsidTr="005D1E4B">
        <w:tc>
          <w:tcPr>
            <w:tcW w:w="9062" w:type="dxa"/>
            <w:gridSpan w:val="2"/>
            <w:shd w:val="clear" w:color="auto" w:fill="EAF1DD"/>
            <w:tcMar>
              <w:top w:w="0" w:type="dxa"/>
              <w:left w:w="108" w:type="dxa"/>
              <w:bottom w:w="0" w:type="dxa"/>
              <w:right w:w="108" w:type="dxa"/>
            </w:tcMar>
            <w:vAlign w:val="center"/>
            <w:hideMark/>
          </w:tcPr>
          <w:p w14:paraId="13B559A9" w14:textId="77777777" w:rsidR="00096456" w:rsidRPr="00BE6E4C" w:rsidRDefault="00096456" w:rsidP="005D1E4B">
            <w:pPr>
              <w:spacing w:before="240"/>
              <w:jc w:val="center"/>
              <w:rPr>
                <w:rFonts w:ascii="Fira Sans" w:hAnsi="Fira Sans"/>
                <w:b/>
                <w:i/>
                <w:iCs/>
                <w:sz w:val="19"/>
                <w:szCs w:val="19"/>
              </w:rPr>
            </w:pPr>
            <w:bookmarkStart w:id="15" w:name="_Hlk111404306"/>
            <w:r w:rsidRPr="00BE6E4C">
              <w:rPr>
                <w:rFonts w:ascii="Fira Sans" w:hAnsi="Fira Sans"/>
                <w:b/>
                <w:i/>
                <w:iCs/>
                <w:sz w:val="19"/>
                <w:szCs w:val="19"/>
              </w:rPr>
              <w:lastRenderedPageBreak/>
              <w:t>SEKCJA -  Kasa</w:t>
            </w:r>
          </w:p>
        </w:tc>
      </w:tr>
      <w:tr w:rsidR="00096456" w:rsidRPr="00BE6E4C" w14:paraId="309BA374" w14:textId="77777777" w:rsidTr="005D1E4B">
        <w:trPr>
          <w:tblHeader/>
        </w:trPr>
        <w:tc>
          <w:tcPr>
            <w:tcW w:w="1413" w:type="dxa"/>
            <w:shd w:val="clear" w:color="auto" w:fill="DBE5F1"/>
            <w:tcMar>
              <w:top w:w="0" w:type="dxa"/>
              <w:left w:w="108" w:type="dxa"/>
              <w:bottom w:w="0" w:type="dxa"/>
              <w:right w:w="108" w:type="dxa"/>
            </w:tcMar>
            <w:vAlign w:val="center"/>
            <w:hideMark/>
          </w:tcPr>
          <w:p w14:paraId="61FFB467" w14:textId="77777777" w:rsidR="00096456" w:rsidRPr="00BE6E4C" w:rsidRDefault="00096456" w:rsidP="005D1E4B">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29B8C649" w14:textId="77777777" w:rsidR="00096456" w:rsidRPr="00BE6E4C" w:rsidRDefault="00096456" w:rsidP="005D1E4B">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5"/>
    </w:tbl>
    <w:tbl>
      <w:tblPr>
        <w:tblStyle w:val="Tabela-Siatka"/>
        <w:tblW w:w="9072" w:type="dxa"/>
        <w:tblInd w:w="-5" w:type="dxa"/>
        <w:tblLayout w:type="fixed"/>
        <w:tblLook w:val="04A0" w:firstRow="1" w:lastRow="0" w:firstColumn="1" w:lastColumn="0" w:noHBand="0" w:noVBand="1"/>
      </w:tblPr>
      <w:tblGrid>
        <w:gridCol w:w="1387"/>
        <w:gridCol w:w="7685"/>
      </w:tblGrid>
      <w:tr w:rsidR="00096456" w:rsidRPr="00BE6E4C" w14:paraId="7BFE4747" w14:textId="77777777" w:rsidTr="005D1E4B">
        <w:tc>
          <w:tcPr>
            <w:tcW w:w="1387" w:type="dxa"/>
          </w:tcPr>
          <w:p w14:paraId="5DDA772D" w14:textId="77777777" w:rsidR="00096456" w:rsidRPr="00BE6E4C" w:rsidRDefault="00096456" w:rsidP="005D1E4B">
            <w:pPr>
              <w:spacing w:after="0"/>
              <w:jc w:val="center"/>
              <w:rPr>
                <w:rFonts w:ascii="Fira Sans" w:hAnsi="Fira Sans"/>
                <w:sz w:val="19"/>
                <w:szCs w:val="19"/>
              </w:rPr>
            </w:pPr>
          </w:p>
          <w:p w14:paraId="211AD19E" w14:textId="77777777" w:rsidR="00096456" w:rsidRPr="00BE6E4C" w:rsidRDefault="00096456" w:rsidP="005D1E4B">
            <w:pPr>
              <w:spacing w:after="0"/>
              <w:jc w:val="center"/>
              <w:rPr>
                <w:rFonts w:ascii="Fira Sans" w:hAnsi="Fira Sans"/>
                <w:sz w:val="19"/>
                <w:szCs w:val="19"/>
              </w:rPr>
            </w:pPr>
          </w:p>
          <w:p w14:paraId="1CE84CD4"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Fun-RK-1</w:t>
            </w:r>
          </w:p>
        </w:tc>
        <w:tc>
          <w:tcPr>
            <w:tcW w:w="7685" w:type="dxa"/>
          </w:tcPr>
          <w:p w14:paraId="16D81DDC"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zapewnić ewidencję każdej operacji kasowej zarówno </w:t>
            </w:r>
            <w:r w:rsidRPr="00BE6E4C">
              <w:rPr>
                <w:rFonts w:ascii="Fira Sans" w:hAnsi="Fira Sans"/>
                <w:sz w:val="19"/>
                <w:szCs w:val="19"/>
              </w:rPr>
              <w:br/>
              <w:t>w Systemie ewidencji bilansowej oraz pozabilansowej z wykorzystaniem kont księgowych oraz musi prowadzić równolegle do powyższych ewidencji, ewidencję pozabilansową w układzie (z wykorzystaniem) klasyfikatorów przy użyciu innych urządzeń rejestrujących niż konta księgowe.</w:t>
            </w:r>
          </w:p>
        </w:tc>
      </w:tr>
      <w:tr w:rsidR="00096456" w:rsidRPr="00BE6E4C" w14:paraId="124AA46F" w14:textId="77777777" w:rsidTr="005D1E4B">
        <w:tc>
          <w:tcPr>
            <w:tcW w:w="1387" w:type="dxa"/>
          </w:tcPr>
          <w:p w14:paraId="65015E22"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Fun-RK-2</w:t>
            </w:r>
          </w:p>
        </w:tc>
        <w:tc>
          <w:tcPr>
            <w:tcW w:w="7685" w:type="dxa"/>
          </w:tcPr>
          <w:p w14:paraId="00853B90" w14:textId="77777777" w:rsidR="00096456" w:rsidRPr="00BE6E4C" w:rsidRDefault="00096456" w:rsidP="005D1E4B">
            <w:pPr>
              <w:spacing w:after="0"/>
              <w:rPr>
                <w:rFonts w:ascii="Fira Sans" w:hAnsi="Fira Sans"/>
                <w:sz w:val="19"/>
                <w:szCs w:val="19"/>
              </w:rPr>
            </w:pPr>
            <w:r w:rsidRPr="00BE6E4C">
              <w:rPr>
                <w:rFonts w:ascii="Fira Sans" w:hAnsi="Fira Sans"/>
                <w:sz w:val="19"/>
                <w:szCs w:val="19"/>
              </w:rPr>
              <w:t>Proces obsługi kasy musi być zintegrowany z systemem ewidencji księgowej.</w:t>
            </w:r>
          </w:p>
        </w:tc>
      </w:tr>
      <w:tr w:rsidR="00096456" w:rsidRPr="00BE6E4C" w14:paraId="1467C07E" w14:textId="77777777" w:rsidTr="005D1E4B">
        <w:tc>
          <w:tcPr>
            <w:tcW w:w="1387" w:type="dxa"/>
          </w:tcPr>
          <w:p w14:paraId="5492F4BD" w14:textId="77777777" w:rsidR="00096456" w:rsidRPr="00BE6E4C" w:rsidRDefault="00096456" w:rsidP="005D1E4B">
            <w:pPr>
              <w:spacing w:after="0"/>
              <w:jc w:val="center"/>
              <w:rPr>
                <w:rFonts w:ascii="Fira Sans" w:hAnsi="Fira Sans" w:cstheme="minorHAnsi"/>
                <w:sz w:val="19"/>
                <w:szCs w:val="19"/>
              </w:rPr>
            </w:pPr>
          </w:p>
          <w:p w14:paraId="24C3E7C4"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Fun-RK-3</w:t>
            </w:r>
          </w:p>
        </w:tc>
        <w:tc>
          <w:tcPr>
            <w:tcW w:w="7685" w:type="dxa"/>
          </w:tcPr>
          <w:p w14:paraId="0A9F17FB" w14:textId="77777777" w:rsidR="00096456" w:rsidRPr="00BE6E4C" w:rsidRDefault="00096456" w:rsidP="005D1E4B">
            <w:pPr>
              <w:spacing w:after="0" w:line="240" w:lineRule="auto"/>
              <w:rPr>
                <w:rFonts w:ascii="Fira Sans" w:hAnsi="Fira Sans"/>
                <w:sz w:val="19"/>
                <w:szCs w:val="19"/>
              </w:rPr>
            </w:pPr>
            <w:r w:rsidRPr="00BE6E4C">
              <w:rPr>
                <w:rFonts w:ascii="Fira Sans" w:hAnsi="Fira Sans"/>
                <w:sz w:val="19"/>
                <w:szCs w:val="19"/>
              </w:rPr>
              <w:t>Automatyczne generowanie dokumentów KP i KW (przynajmniej w dwóch egzemplarzach: oryginale i kopii) na podstawie zatwierdzonych dokumentów źródłowych.</w:t>
            </w:r>
          </w:p>
        </w:tc>
      </w:tr>
      <w:tr w:rsidR="00096456" w:rsidRPr="00BE6E4C" w14:paraId="3779B659" w14:textId="77777777" w:rsidTr="005D1E4B">
        <w:tc>
          <w:tcPr>
            <w:tcW w:w="1387" w:type="dxa"/>
          </w:tcPr>
          <w:p w14:paraId="6B50601D"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Fun-RK-4</w:t>
            </w:r>
          </w:p>
        </w:tc>
        <w:tc>
          <w:tcPr>
            <w:tcW w:w="7685" w:type="dxa"/>
          </w:tcPr>
          <w:p w14:paraId="0584172C" w14:textId="77777777" w:rsidR="00096456" w:rsidRPr="00BE6E4C" w:rsidRDefault="00096456" w:rsidP="005D1E4B">
            <w:pPr>
              <w:spacing w:after="0" w:line="240" w:lineRule="auto"/>
              <w:rPr>
                <w:rFonts w:ascii="Fira Sans" w:hAnsi="Fira Sans"/>
                <w:sz w:val="19"/>
                <w:szCs w:val="19"/>
              </w:rPr>
            </w:pPr>
            <w:r w:rsidRPr="00BE6E4C">
              <w:rPr>
                <w:rFonts w:ascii="Fira Sans" w:hAnsi="Fira Sans"/>
                <w:sz w:val="19"/>
                <w:szCs w:val="19"/>
              </w:rPr>
              <w:t>Możliwość utworzenia dokumentów KP i KW przez użytkownika</w:t>
            </w:r>
            <w:r w:rsidR="00CA0D13" w:rsidRPr="00BE6E4C">
              <w:rPr>
                <w:rFonts w:ascii="Fira Sans" w:hAnsi="Fira Sans"/>
                <w:sz w:val="19"/>
                <w:szCs w:val="19"/>
              </w:rPr>
              <w:t xml:space="preserve"> oraz BDW.</w:t>
            </w:r>
          </w:p>
        </w:tc>
      </w:tr>
      <w:tr w:rsidR="00096456" w:rsidRPr="00BE6E4C" w14:paraId="73910942" w14:textId="77777777" w:rsidTr="005D1E4B">
        <w:tc>
          <w:tcPr>
            <w:tcW w:w="1387" w:type="dxa"/>
          </w:tcPr>
          <w:p w14:paraId="5355331F" w14:textId="77777777" w:rsidR="00096456" w:rsidRPr="00BE6E4C" w:rsidRDefault="00096456" w:rsidP="005D1E4B">
            <w:pPr>
              <w:spacing w:after="0"/>
              <w:jc w:val="center"/>
              <w:rPr>
                <w:rFonts w:ascii="Fira Sans" w:hAnsi="Fira Sans" w:cstheme="minorHAnsi"/>
                <w:sz w:val="19"/>
                <w:szCs w:val="19"/>
              </w:rPr>
            </w:pPr>
          </w:p>
          <w:p w14:paraId="06970E59"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Fun-RK-5</w:t>
            </w:r>
          </w:p>
        </w:tc>
        <w:tc>
          <w:tcPr>
            <w:tcW w:w="7685" w:type="dxa"/>
          </w:tcPr>
          <w:p w14:paraId="6C0E16E4" w14:textId="77777777" w:rsidR="00096456" w:rsidRPr="00BE6E4C" w:rsidRDefault="00096456" w:rsidP="005D1E4B">
            <w:pPr>
              <w:spacing w:after="0" w:line="240" w:lineRule="auto"/>
              <w:rPr>
                <w:rFonts w:ascii="Fira Sans" w:hAnsi="Fira Sans"/>
                <w:sz w:val="19"/>
                <w:szCs w:val="19"/>
              </w:rPr>
            </w:pPr>
            <w:r w:rsidRPr="00BE6E4C">
              <w:rPr>
                <w:rFonts w:ascii="Fira Sans" w:hAnsi="Fira Sans"/>
                <w:sz w:val="19"/>
                <w:szCs w:val="19"/>
              </w:rPr>
              <w:t xml:space="preserve">System musi umożliwiać tworzenie funkcjonalnych kas w zależności od waluty </w:t>
            </w:r>
            <w:r w:rsidRPr="00BE6E4C">
              <w:rPr>
                <w:rFonts w:ascii="Fira Sans" w:hAnsi="Fira Sans"/>
                <w:sz w:val="19"/>
                <w:szCs w:val="19"/>
              </w:rPr>
              <w:br/>
              <w:t>i numeru rachunku bankowego, z którego realizowane są operacje kasa-bank oraz bank-kasa.</w:t>
            </w:r>
          </w:p>
        </w:tc>
      </w:tr>
      <w:tr w:rsidR="00096456" w:rsidRPr="00BE6E4C" w14:paraId="298DBC8C" w14:textId="77777777" w:rsidTr="005D1E4B">
        <w:tc>
          <w:tcPr>
            <w:tcW w:w="1387" w:type="dxa"/>
          </w:tcPr>
          <w:p w14:paraId="1E1D207D"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Fun-RK-6</w:t>
            </w:r>
          </w:p>
        </w:tc>
        <w:tc>
          <w:tcPr>
            <w:tcW w:w="7685" w:type="dxa"/>
          </w:tcPr>
          <w:p w14:paraId="5E742A75"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Operacje kasa-bank oraz bank-kasa</w:t>
            </w:r>
            <w:r w:rsidR="004116C5" w:rsidRPr="00BE6E4C">
              <w:rPr>
                <w:rFonts w:ascii="Fira Sans" w:hAnsi="Fira Sans"/>
                <w:sz w:val="19"/>
                <w:szCs w:val="19"/>
              </w:rPr>
              <w:t>,</w:t>
            </w:r>
            <w:r w:rsidRPr="00BE6E4C">
              <w:rPr>
                <w:rFonts w:ascii="Fira Sans" w:hAnsi="Fira Sans"/>
                <w:sz w:val="19"/>
                <w:szCs w:val="19"/>
              </w:rPr>
              <w:t xml:space="preserve"> dla danej kasy</w:t>
            </w:r>
            <w:r w:rsidR="004116C5" w:rsidRPr="00BE6E4C">
              <w:rPr>
                <w:rFonts w:ascii="Fira Sans" w:hAnsi="Fira Sans"/>
                <w:sz w:val="19"/>
                <w:szCs w:val="19"/>
              </w:rPr>
              <w:t>,</w:t>
            </w:r>
            <w:r w:rsidRPr="00BE6E4C">
              <w:rPr>
                <w:rFonts w:ascii="Fira Sans" w:hAnsi="Fira Sans"/>
                <w:sz w:val="19"/>
                <w:szCs w:val="19"/>
              </w:rPr>
              <w:t xml:space="preserve"> muszą być wykonywane wyłącznie z rachunkiem bankowym</w:t>
            </w:r>
            <w:r w:rsidR="00602EFC" w:rsidRPr="00BE6E4C">
              <w:rPr>
                <w:rFonts w:ascii="Fira Sans" w:hAnsi="Fira Sans"/>
                <w:sz w:val="19"/>
                <w:szCs w:val="19"/>
              </w:rPr>
              <w:t xml:space="preserve"> lub kilkoma rachunkami bankowymi</w:t>
            </w:r>
            <w:r w:rsidRPr="00BE6E4C">
              <w:rPr>
                <w:rFonts w:ascii="Fira Sans" w:hAnsi="Fira Sans"/>
                <w:sz w:val="19"/>
                <w:szCs w:val="19"/>
              </w:rPr>
              <w:t>, do którego została przypisana kasa.</w:t>
            </w:r>
          </w:p>
        </w:tc>
      </w:tr>
      <w:tr w:rsidR="00096456" w:rsidRPr="00BE6E4C" w14:paraId="5E069EBA" w14:textId="77777777" w:rsidTr="005D1E4B">
        <w:tc>
          <w:tcPr>
            <w:tcW w:w="1387" w:type="dxa"/>
          </w:tcPr>
          <w:p w14:paraId="3D870BDE" w14:textId="77777777" w:rsidR="00096456" w:rsidRPr="00BE6E4C" w:rsidRDefault="00096456" w:rsidP="005D1E4B">
            <w:pPr>
              <w:spacing w:after="0"/>
              <w:jc w:val="center"/>
              <w:rPr>
                <w:rFonts w:ascii="Fira Sans" w:hAnsi="Fira Sans" w:cstheme="minorHAnsi"/>
                <w:sz w:val="19"/>
                <w:szCs w:val="19"/>
              </w:rPr>
            </w:pPr>
          </w:p>
          <w:p w14:paraId="00DF28A8"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Fun-RK-7</w:t>
            </w:r>
          </w:p>
        </w:tc>
        <w:tc>
          <w:tcPr>
            <w:tcW w:w="7685" w:type="dxa"/>
          </w:tcPr>
          <w:p w14:paraId="0C2762D1"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w:t>
            </w:r>
            <w:r w:rsidRPr="00BE6E4C">
              <w:rPr>
                <w:rFonts w:ascii="Fira Sans" w:hAnsi="Fira Sans"/>
                <w:iCs/>
                <w:sz w:val="19"/>
                <w:szCs w:val="19"/>
              </w:rPr>
              <w:t xml:space="preserve">ystem musi automatyzować proces generowania dokumentów KP, KW, Raportów kasowych dla każdej wyodrębnionej </w:t>
            </w:r>
            <w:r w:rsidRPr="00BE6E4C">
              <w:rPr>
                <w:rFonts w:ascii="Fira Sans" w:hAnsi="Fira Sans"/>
                <w:sz w:val="19"/>
                <w:szCs w:val="19"/>
              </w:rPr>
              <w:t xml:space="preserve">funkcjonalnie kasy </w:t>
            </w:r>
            <w:r w:rsidRPr="00BE6E4C">
              <w:rPr>
                <w:rFonts w:ascii="Fira Sans" w:hAnsi="Fira Sans"/>
                <w:iCs/>
                <w:sz w:val="19"/>
                <w:szCs w:val="19"/>
              </w:rPr>
              <w:t>oraz umożliwiać powiązanie powyższych dokumentów z rozrachunkami.</w:t>
            </w:r>
          </w:p>
        </w:tc>
      </w:tr>
      <w:tr w:rsidR="00096456" w:rsidRPr="00BE6E4C" w14:paraId="0BFC9C8A" w14:textId="77777777" w:rsidTr="005D1E4B">
        <w:tc>
          <w:tcPr>
            <w:tcW w:w="1387" w:type="dxa"/>
          </w:tcPr>
          <w:p w14:paraId="3F0430C1" w14:textId="77777777" w:rsidR="00096456" w:rsidRPr="00BE6E4C" w:rsidRDefault="00096456" w:rsidP="005D1E4B">
            <w:pPr>
              <w:spacing w:after="0"/>
              <w:jc w:val="center"/>
              <w:rPr>
                <w:rFonts w:ascii="Fira Sans" w:hAnsi="Fira Sans" w:cstheme="minorHAnsi"/>
                <w:sz w:val="19"/>
                <w:szCs w:val="19"/>
              </w:rPr>
            </w:pPr>
          </w:p>
          <w:p w14:paraId="1ECF42EB"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Fun-RK-8</w:t>
            </w:r>
          </w:p>
        </w:tc>
        <w:tc>
          <w:tcPr>
            <w:tcW w:w="7685" w:type="dxa"/>
          </w:tcPr>
          <w:p w14:paraId="1046ECF1"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umożliwić tworzenie, edycję i usuwanie wzorów (szablonów) dokumentów kasowych (KP, KW, Raport kasowy) oraz zawierać opcję automatycznego podstawiania zaaprobowanego wzoru do wszystkich funkcjonalnie wydzielonych kas.</w:t>
            </w:r>
          </w:p>
        </w:tc>
      </w:tr>
      <w:tr w:rsidR="00096456" w:rsidRPr="00BE6E4C" w14:paraId="1BC34EB6" w14:textId="77777777" w:rsidTr="005D1E4B">
        <w:tc>
          <w:tcPr>
            <w:tcW w:w="1387" w:type="dxa"/>
          </w:tcPr>
          <w:p w14:paraId="750E1C71"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Fun-RK-9</w:t>
            </w:r>
          </w:p>
        </w:tc>
        <w:tc>
          <w:tcPr>
            <w:tcW w:w="7685" w:type="dxa"/>
          </w:tcPr>
          <w:p w14:paraId="396611BD"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dokumentom kasowym automatycznie nadawać numer z uwzględnieniem zasady druku ścisłego zarachowania (unikalny numer).</w:t>
            </w:r>
          </w:p>
        </w:tc>
      </w:tr>
      <w:tr w:rsidR="00096456" w:rsidRPr="00BE6E4C" w14:paraId="687CDDE6" w14:textId="77777777" w:rsidTr="005D1E4B">
        <w:tc>
          <w:tcPr>
            <w:tcW w:w="1387" w:type="dxa"/>
          </w:tcPr>
          <w:p w14:paraId="2EAF67CC"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Fun-RK-10</w:t>
            </w:r>
          </w:p>
        </w:tc>
        <w:tc>
          <w:tcPr>
            <w:tcW w:w="7685" w:type="dxa"/>
          </w:tcPr>
          <w:p w14:paraId="1A2DC21F"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pozwalać na wprowadzenie dowolnej struktury (maski) numeru.</w:t>
            </w:r>
          </w:p>
        </w:tc>
      </w:tr>
      <w:tr w:rsidR="00096456" w:rsidRPr="00BE6E4C" w14:paraId="5E72AF81" w14:textId="77777777" w:rsidTr="005D1E4B">
        <w:tc>
          <w:tcPr>
            <w:tcW w:w="1387" w:type="dxa"/>
          </w:tcPr>
          <w:p w14:paraId="1959BB11"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Fun-RK-11</w:t>
            </w:r>
          </w:p>
        </w:tc>
        <w:tc>
          <w:tcPr>
            <w:tcW w:w="7685" w:type="dxa"/>
          </w:tcPr>
          <w:p w14:paraId="226A2DFB"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 xml:space="preserve">System musi umożliwiać wygenerowanie Raportu kasowego za dowolny okres. </w:t>
            </w:r>
          </w:p>
        </w:tc>
      </w:tr>
      <w:tr w:rsidR="00096456" w:rsidRPr="00BE6E4C" w14:paraId="068203CC" w14:textId="77777777" w:rsidTr="005D1E4B">
        <w:tc>
          <w:tcPr>
            <w:tcW w:w="1387" w:type="dxa"/>
          </w:tcPr>
          <w:p w14:paraId="70C3BFFA"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Fun-RK-12</w:t>
            </w:r>
          </w:p>
        </w:tc>
        <w:tc>
          <w:tcPr>
            <w:tcW w:w="7685" w:type="dxa"/>
            <w:vAlign w:val="center"/>
          </w:tcPr>
          <w:p w14:paraId="20A8CB0A"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zapewnić możliwość dokonywania kontroli każdej operacji kasowej przez uprawnionego użytkownika.</w:t>
            </w:r>
          </w:p>
        </w:tc>
      </w:tr>
      <w:tr w:rsidR="00096456" w:rsidRPr="00BE6E4C" w14:paraId="634AC600" w14:textId="77777777" w:rsidTr="005D1E4B">
        <w:tc>
          <w:tcPr>
            <w:tcW w:w="1387" w:type="dxa"/>
          </w:tcPr>
          <w:p w14:paraId="44D84F53" w14:textId="77777777" w:rsidR="00096456" w:rsidRPr="00BE6E4C" w:rsidRDefault="00096456" w:rsidP="005D1E4B">
            <w:pPr>
              <w:spacing w:after="0"/>
              <w:jc w:val="center"/>
              <w:rPr>
                <w:rFonts w:ascii="Fira Sans" w:hAnsi="Fira Sans"/>
                <w:sz w:val="19"/>
                <w:szCs w:val="19"/>
              </w:rPr>
            </w:pPr>
            <w:r w:rsidRPr="00BE6E4C">
              <w:rPr>
                <w:rFonts w:ascii="Fira Sans" w:hAnsi="Fira Sans" w:cstheme="minorHAnsi"/>
                <w:sz w:val="19"/>
                <w:szCs w:val="19"/>
              </w:rPr>
              <w:t>Fun-RK-13</w:t>
            </w:r>
          </w:p>
        </w:tc>
        <w:tc>
          <w:tcPr>
            <w:tcW w:w="7685" w:type="dxa"/>
            <w:vAlign w:val="center"/>
          </w:tcPr>
          <w:p w14:paraId="3967EF0E" w14:textId="77777777" w:rsidR="00096456" w:rsidRPr="00BE6E4C" w:rsidRDefault="00096456" w:rsidP="005D1E4B">
            <w:pPr>
              <w:spacing w:after="0" w:line="240" w:lineRule="auto"/>
              <w:jc w:val="both"/>
              <w:rPr>
                <w:rFonts w:ascii="Fira Sans" w:hAnsi="Fira Sans"/>
                <w:sz w:val="19"/>
                <w:szCs w:val="19"/>
              </w:rPr>
            </w:pPr>
            <w:r w:rsidRPr="00BE6E4C">
              <w:rPr>
                <w:rFonts w:ascii="Fira Sans" w:hAnsi="Fira Sans"/>
                <w:sz w:val="19"/>
                <w:szCs w:val="19"/>
              </w:rPr>
              <w:t>System musi posiadać funkcjonalność zatwierdzeń dla każdej operacji kasowej.</w:t>
            </w:r>
          </w:p>
        </w:tc>
      </w:tr>
      <w:tr w:rsidR="00096456" w:rsidRPr="00BE6E4C" w14:paraId="2F6B8053" w14:textId="77777777" w:rsidTr="005D1E4B">
        <w:tc>
          <w:tcPr>
            <w:tcW w:w="1387" w:type="dxa"/>
          </w:tcPr>
          <w:p w14:paraId="469AC6A4" w14:textId="77777777" w:rsidR="00096456" w:rsidRPr="00BE6E4C"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Fun-RK-</w:t>
            </w:r>
            <w:r w:rsidR="00360674" w:rsidRPr="00BE6E4C">
              <w:rPr>
                <w:rFonts w:ascii="Fira Sans" w:hAnsi="Fira Sans" w:cstheme="minorHAnsi"/>
                <w:sz w:val="19"/>
                <w:szCs w:val="19"/>
              </w:rPr>
              <w:t>14</w:t>
            </w:r>
          </w:p>
        </w:tc>
        <w:tc>
          <w:tcPr>
            <w:tcW w:w="768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67"/>
            </w:tblGrid>
            <w:tr w:rsidR="00096456" w:rsidRPr="00BE6E4C" w14:paraId="72E7916E" w14:textId="77777777" w:rsidTr="005D1E4B">
              <w:trPr>
                <w:trHeight w:val="100"/>
              </w:trPr>
              <w:tc>
                <w:tcPr>
                  <w:tcW w:w="7067" w:type="dxa"/>
                </w:tcPr>
                <w:p w14:paraId="3AC356D9" w14:textId="77777777" w:rsidR="00096456" w:rsidRPr="00BE6E4C" w:rsidRDefault="00096456" w:rsidP="005D1E4B">
                  <w:pPr>
                    <w:autoSpaceDE w:val="0"/>
                    <w:autoSpaceDN w:val="0"/>
                    <w:adjustRightInd w:val="0"/>
                    <w:spacing w:after="0" w:line="240" w:lineRule="auto"/>
                    <w:ind w:left="-41"/>
                    <w:jc w:val="both"/>
                    <w:rPr>
                      <w:rFonts w:ascii="Fira Sans" w:eastAsiaTheme="minorHAnsi" w:hAnsi="Fira Sans"/>
                      <w:color w:val="000000"/>
                      <w:sz w:val="19"/>
                      <w:szCs w:val="19"/>
                    </w:rPr>
                  </w:pPr>
                  <w:r w:rsidRPr="00BE6E4C">
                    <w:rPr>
                      <w:rFonts w:ascii="Fira Sans" w:eastAsiaTheme="minorHAnsi" w:hAnsi="Fira Sans"/>
                      <w:color w:val="000000"/>
                      <w:sz w:val="19"/>
                      <w:szCs w:val="19"/>
                    </w:rPr>
                    <w:t>System musi umożliwić prowadzenie rejestru zleceń wpłat, wypłat, druków ścisłego zarachowania.</w:t>
                  </w:r>
                </w:p>
              </w:tc>
            </w:tr>
          </w:tbl>
          <w:p w14:paraId="38C3178E" w14:textId="77777777" w:rsidR="00096456" w:rsidRPr="00BE6E4C" w:rsidRDefault="00096456" w:rsidP="005D1E4B">
            <w:pPr>
              <w:spacing w:after="0" w:line="240" w:lineRule="auto"/>
              <w:jc w:val="both"/>
              <w:rPr>
                <w:rFonts w:ascii="Fira Sans" w:hAnsi="Fira Sans"/>
                <w:sz w:val="19"/>
                <w:szCs w:val="19"/>
              </w:rPr>
            </w:pPr>
          </w:p>
        </w:tc>
      </w:tr>
      <w:tr w:rsidR="00096456" w:rsidRPr="00BE6E4C" w14:paraId="6AF07DDF" w14:textId="77777777" w:rsidTr="005D1E4B">
        <w:tc>
          <w:tcPr>
            <w:tcW w:w="1387" w:type="dxa"/>
          </w:tcPr>
          <w:p w14:paraId="4A26AC8B" w14:textId="77777777" w:rsidR="00096456" w:rsidRPr="00BE6E4C" w:rsidRDefault="00096456" w:rsidP="005D1E4B">
            <w:pPr>
              <w:spacing w:after="0"/>
              <w:jc w:val="center"/>
              <w:rPr>
                <w:rFonts w:ascii="Fira Sans" w:hAnsi="Fira Sans" w:cstheme="minorHAnsi"/>
                <w:sz w:val="19"/>
                <w:szCs w:val="19"/>
              </w:rPr>
            </w:pPr>
            <w:r w:rsidRPr="00BE6E4C">
              <w:rPr>
                <w:rFonts w:ascii="Fira Sans" w:hAnsi="Fira Sans" w:cstheme="minorHAnsi"/>
                <w:sz w:val="19"/>
                <w:szCs w:val="19"/>
              </w:rPr>
              <w:t>Fun-RK-</w:t>
            </w:r>
            <w:r w:rsidR="00360674" w:rsidRPr="00BE6E4C">
              <w:rPr>
                <w:rFonts w:ascii="Fira Sans" w:hAnsi="Fira Sans" w:cstheme="minorHAnsi"/>
                <w:sz w:val="19"/>
                <w:szCs w:val="19"/>
              </w:rPr>
              <w:t>15</w:t>
            </w:r>
          </w:p>
        </w:tc>
        <w:tc>
          <w:tcPr>
            <w:tcW w:w="7685" w:type="dxa"/>
            <w:vAlign w:val="center"/>
          </w:tcPr>
          <w:p w14:paraId="48B639C5" w14:textId="77777777" w:rsidR="00096456" w:rsidRPr="00BE6E4C" w:rsidRDefault="00096456" w:rsidP="005D1E4B">
            <w:pPr>
              <w:autoSpaceDE w:val="0"/>
              <w:autoSpaceDN w:val="0"/>
              <w:adjustRightInd w:val="0"/>
              <w:spacing w:after="0" w:line="240" w:lineRule="auto"/>
              <w:jc w:val="both"/>
              <w:rPr>
                <w:rFonts w:ascii="Fira Sans" w:eastAsiaTheme="minorHAnsi" w:hAnsi="Fira Sans" w:cs="CIDFont+F3"/>
                <w:color w:val="00000A"/>
                <w:sz w:val="19"/>
                <w:szCs w:val="19"/>
              </w:rPr>
            </w:pPr>
            <w:r w:rsidRPr="00BE6E4C">
              <w:rPr>
                <w:rFonts w:ascii="Fira Sans" w:eastAsiaTheme="minorHAnsi" w:hAnsi="Fira Sans" w:cs="CIDFont+F3"/>
                <w:color w:val="00000A"/>
                <w:sz w:val="19"/>
                <w:szCs w:val="19"/>
              </w:rPr>
              <w:t>Funkcjonalność pozwalająca na drukowanie protokołów kontrolnych oraz</w:t>
            </w:r>
          </w:p>
          <w:p w14:paraId="11D31C47" w14:textId="77777777" w:rsidR="00096456" w:rsidRPr="00BE6E4C" w:rsidRDefault="00096456" w:rsidP="005D1E4B">
            <w:pPr>
              <w:autoSpaceDE w:val="0"/>
              <w:autoSpaceDN w:val="0"/>
              <w:adjustRightInd w:val="0"/>
              <w:spacing w:after="0" w:line="240" w:lineRule="auto"/>
              <w:ind w:left="-41"/>
              <w:jc w:val="both"/>
              <w:rPr>
                <w:rFonts w:ascii="Fira Sans" w:eastAsiaTheme="minorHAnsi" w:hAnsi="Fira Sans"/>
                <w:color w:val="000000"/>
                <w:sz w:val="19"/>
                <w:szCs w:val="19"/>
              </w:rPr>
            </w:pPr>
            <w:r w:rsidRPr="00BE6E4C">
              <w:rPr>
                <w:rFonts w:ascii="Fira Sans" w:eastAsiaTheme="minorHAnsi" w:hAnsi="Fira Sans" w:cs="CIDFont+F3"/>
                <w:color w:val="00000A"/>
                <w:sz w:val="19"/>
                <w:szCs w:val="19"/>
              </w:rPr>
              <w:t>zdawczo odbiorczych.</w:t>
            </w:r>
          </w:p>
        </w:tc>
      </w:tr>
    </w:tbl>
    <w:p w14:paraId="2719C90D" w14:textId="77777777" w:rsidR="00096456" w:rsidRPr="00BE6E4C" w:rsidRDefault="00096456" w:rsidP="00B32C3C">
      <w:pPr>
        <w:jc w:val="both"/>
        <w:rPr>
          <w:rFonts w:ascii="Fira Sans" w:hAnsi="Fira Sans"/>
          <w:sz w:val="19"/>
          <w:szCs w:val="19"/>
        </w:rPr>
      </w:pPr>
    </w:p>
    <w:p w14:paraId="2342C713" w14:textId="77777777" w:rsidR="00575EC3" w:rsidRPr="00BE6E4C" w:rsidRDefault="00575EC3"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BE6E4C">
        <w:rPr>
          <w:rFonts w:ascii="Fira Sans" w:hAnsi="Fira Sans"/>
          <w:b/>
          <w:color w:val="auto"/>
          <w:sz w:val="19"/>
          <w:szCs w:val="19"/>
        </w:rPr>
        <w:t>Moduł - MAJĄTEK TRWAŁY</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802"/>
      </w:tblGrid>
      <w:tr w:rsidR="005D1E4B" w:rsidRPr="00BE6E4C" w14:paraId="35F07E3F" w14:textId="77777777" w:rsidTr="009B3AF4">
        <w:tc>
          <w:tcPr>
            <w:tcW w:w="9073" w:type="dxa"/>
            <w:gridSpan w:val="2"/>
            <w:shd w:val="clear" w:color="auto" w:fill="EAF1DD"/>
            <w:tcMar>
              <w:top w:w="0" w:type="dxa"/>
              <w:left w:w="108" w:type="dxa"/>
              <w:bottom w:w="0" w:type="dxa"/>
              <w:right w:w="108" w:type="dxa"/>
            </w:tcMar>
            <w:vAlign w:val="center"/>
            <w:hideMark/>
          </w:tcPr>
          <w:p w14:paraId="53DBE517" w14:textId="77777777" w:rsidR="005D1E4B" w:rsidRPr="00BE6E4C" w:rsidRDefault="005D1E4B" w:rsidP="005D1E4B">
            <w:pPr>
              <w:spacing w:before="240"/>
              <w:jc w:val="center"/>
              <w:rPr>
                <w:rFonts w:ascii="Fira Sans" w:hAnsi="Fira Sans"/>
                <w:b/>
                <w:i/>
                <w:iCs/>
                <w:sz w:val="19"/>
                <w:szCs w:val="19"/>
              </w:rPr>
            </w:pPr>
            <w:bookmarkStart w:id="16" w:name="_Hlk111462352"/>
            <w:r w:rsidRPr="00BE6E4C">
              <w:rPr>
                <w:rFonts w:ascii="Fira Sans" w:hAnsi="Fira Sans"/>
                <w:b/>
                <w:i/>
                <w:iCs/>
                <w:sz w:val="19"/>
                <w:szCs w:val="19"/>
              </w:rPr>
              <w:t xml:space="preserve">SEKCJA -  </w:t>
            </w:r>
            <w:r w:rsidR="0050490C" w:rsidRPr="00BE6E4C">
              <w:rPr>
                <w:rFonts w:ascii="Fira Sans" w:hAnsi="Fira Sans"/>
                <w:b/>
                <w:i/>
                <w:iCs/>
                <w:sz w:val="19"/>
                <w:szCs w:val="19"/>
              </w:rPr>
              <w:t>Ewidencja</w:t>
            </w:r>
          </w:p>
        </w:tc>
      </w:tr>
      <w:tr w:rsidR="005D1E4B" w:rsidRPr="00BE6E4C" w14:paraId="7C112069" w14:textId="77777777" w:rsidTr="009B3AF4">
        <w:trPr>
          <w:tblHeader/>
        </w:trPr>
        <w:tc>
          <w:tcPr>
            <w:tcW w:w="1271" w:type="dxa"/>
            <w:shd w:val="clear" w:color="auto" w:fill="DBE5F1"/>
            <w:tcMar>
              <w:top w:w="0" w:type="dxa"/>
              <w:left w:w="108" w:type="dxa"/>
              <w:bottom w:w="0" w:type="dxa"/>
              <w:right w:w="108" w:type="dxa"/>
            </w:tcMar>
            <w:vAlign w:val="center"/>
            <w:hideMark/>
          </w:tcPr>
          <w:p w14:paraId="6627F706" w14:textId="77777777" w:rsidR="005D1E4B" w:rsidRPr="00BE6E4C" w:rsidRDefault="005D1E4B" w:rsidP="005D1E4B">
            <w:pPr>
              <w:spacing w:before="240"/>
              <w:jc w:val="center"/>
              <w:rPr>
                <w:rFonts w:ascii="Fira Sans" w:hAnsi="Fira Sans"/>
                <w:b/>
                <w:bCs/>
                <w:sz w:val="19"/>
                <w:szCs w:val="19"/>
              </w:rPr>
            </w:pPr>
            <w:r w:rsidRPr="00BE6E4C">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263C8D9A" w14:textId="77777777" w:rsidR="005D1E4B" w:rsidRPr="00BE6E4C" w:rsidRDefault="005D1E4B" w:rsidP="005D1E4B">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6"/>
      <w:tr w:rsidR="00575EC3" w:rsidRPr="00BE6E4C" w14:paraId="30AE9251" w14:textId="77777777" w:rsidTr="009B3AF4">
        <w:tblPrEx>
          <w:tblCellMar>
            <w:left w:w="108" w:type="dxa"/>
            <w:right w:w="108" w:type="dxa"/>
          </w:tblCellMar>
        </w:tblPrEx>
        <w:tc>
          <w:tcPr>
            <w:tcW w:w="1271" w:type="dxa"/>
          </w:tcPr>
          <w:p w14:paraId="381569AF" w14:textId="77777777" w:rsidR="005D1E4B" w:rsidRPr="00BE6E4C" w:rsidRDefault="005D1E4B" w:rsidP="00145712">
            <w:pPr>
              <w:spacing w:after="0" w:line="240" w:lineRule="auto"/>
              <w:jc w:val="both"/>
              <w:rPr>
                <w:rFonts w:ascii="Fira Sans" w:hAnsi="Fira Sans"/>
                <w:sz w:val="19"/>
                <w:szCs w:val="19"/>
              </w:rPr>
            </w:pPr>
          </w:p>
          <w:p w14:paraId="28843D10" w14:textId="77777777" w:rsidR="009679CF" w:rsidRPr="00BE6E4C" w:rsidRDefault="009679CF" w:rsidP="00145712">
            <w:pPr>
              <w:spacing w:after="0" w:line="240" w:lineRule="auto"/>
              <w:jc w:val="both"/>
              <w:rPr>
                <w:rFonts w:ascii="Fira Sans" w:hAnsi="Fira Sans"/>
                <w:sz w:val="19"/>
                <w:szCs w:val="19"/>
              </w:rPr>
            </w:pPr>
          </w:p>
          <w:p w14:paraId="74274429"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A869B5"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p>
        </w:tc>
        <w:tc>
          <w:tcPr>
            <w:tcW w:w="7802" w:type="dxa"/>
          </w:tcPr>
          <w:p w14:paraId="216EBF53" w14:textId="77777777"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prowadzenie pełnej ewidencji bilansowej ilościowej oraz ilościowo – wartościowej środków trwałych, pozostałych środków trwałych, wartości niematerialnych i prawnych oraz ewidencji pozabilansowej niskocennych środków trwałych (ksiąg inwentarzowych) </w:t>
            </w:r>
            <w:r w:rsidR="001A3A37" w:rsidRPr="00BE6E4C">
              <w:rPr>
                <w:rFonts w:ascii="Fira Sans" w:hAnsi="Fira Sans"/>
                <w:sz w:val="19"/>
                <w:szCs w:val="19"/>
              </w:rPr>
              <w:t>wg wartości określonej w przepisach wewnętrznych jednostki.</w:t>
            </w:r>
          </w:p>
        </w:tc>
      </w:tr>
      <w:tr w:rsidR="00575EC3" w:rsidRPr="00BE6E4C" w14:paraId="5D9E3CB3" w14:textId="77777777" w:rsidTr="009B3AF4">
        <w:tblPrEx>
          <w:tblCellMar>
            <w:left w:w="108" w:type="dxa"/>
            <w:right w:w="108" w:type="dxa"/>
          </w:tblCellMar>
        </w:tblPrEx>
        <w:tc>
          <w:tcPr>
            <w:tcW w:w="1271" w:type="dxa"/>
          </w:tcPr>
          <w:p w14:paraId="34300BFD" w14:textId="77777777" w:rsidR="005D1E4B" w:rsidRPr="00BE6E4C" w:rsidRDefault="005D1E4B" w:rsidP="00145712">
            <w:pPr>
              <w:spacing w:after="0" w:line="240" w:lineRule="auto"/>
              <w:jc w:val="both"/>
              <w:rPr>
                <w:rFonts w:ascii="Fira Sans" w:hAnsi="Fira Sans"/>
                <w:sz w:val="19"/>
                <w:szCs w:val="19"/>
              </w:rPr>
            </w:pPr>
          </w:p>
          <w:p w14:paraId="3248A53B"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w:t>
            </w:r>
          </w:p>
        </w:tc>
        <w:tc>
          <w:tcPr>
            <w:tcW w:w="7802" w:type="dxa"/>
          </w:tcPr>
          <w:p w14:paraId="27F78461" w14:textId="0859197E"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 xml:space="preserve">System </w:t>
            </w:r>
            <w:r w:rsidR="00575EC3" w:rsidRPr="00BE6E4C">
              <w:rPr>
                <w:rFonts w:ascii="Fira Sans" w:hAnsi="Fira Sans"/>
                <w:sz w:val="19"/>
                <w:szCs w:val="19"/>
              </w:rPr>
              <w:t xml:space="preserve"> musi umożliwiać prowadzenie usystematyzowanego wykazu majątku trwałego służącego do ewidencji środków trwałych oraz ustalania stawek odpisów amortyzacyjnych zgodnie z rejestrem Klasyfikacji Środków Trwałych (KŚT) wg GUS -rozporządzenie Rady Ministrów z dnia 3 października 2016 r. (Dz. U. </w:t>
            </w:r>
            <w:r w:rsidR="006968A1" w:rsidRPr="00BE6E4C">
              <w:rPr>
                <w:rFonts w:ascii="Fira Sans" w:hAnsi="Fira Sans"/>
                <w:sz w:val="19"/>
                <w:szCs w:val="19"/>
              </w:rPr>
              <w:t xml:space="preserve">z </w:t>
            </w:r>
            <w:r w:rsidR="00575EC3" w:rsidRPr="00BE6E4C">
              <w:rPr>
                <w:rFonts w:ascii="Fira Sans" w:hAnsi="Fira Sans"/>
                <w:sz w:val="19"/>
                <w:szCs w:val="19"/>
              </w:rPr>
              <w:t xml:space="preserve"> 2016</w:t>
            </w:r>
            <w:r w:rsidR="006968A1" w:rsidRPr="00BE6E4C">
              <w:rPr>
                <w:rFonts w:ascii="Fira Sans" w:hAnsi="Fira Sans"/>
                <w:sz w:val="19"/>
                <w:szCs w:val="19"/>
              </w:rPr>
              <w:t xml:space="preserve"> r.</w:t>
            </w:r>
            <w:r w:rsidR="00575EC3" w:rsidRPr="00BE6E4C">
              <w:rPr>
                <w:rFonts w:ascii="Fira Sans" w:hAnsi="Fira Sans"/>
                <w:sz w:val="19"/>
                <w:szCs w:val="19"/>
              </w:rPr>
              <w:t xml:space="preserve"> poz.1864).</w:t>
            </w:r>
          </w:p>
        </w:tc>
      </w:tr>
      <w:tr w:rsidR="00575EC3" w:rsidRPr="00BE6E4C" w14:paraId="72FA5023" w14:textId="77777777" w:rsidTr="009B3AF4">
        <w:tblPrEx>
          <w:tblCellMar>
            <w:left w:w="108" w:type="dxa"/>
            <w:right w:w="108" w:type="dxa"/>
          </w:tblCellMar>
        </w:tblPrEx>
        <w:tc>
          <w:tcPr>
            <w:tcW w:w="1271" w:type="dxa"/>
          </w:tcPr>
          <w:p w14:paraId="1A8B9976" w14:textId="77777777" w:rsidR="005D1E4B" w:rsidRPr="00BE6E4C" w:rsidRDefault="005D1E4B" w:rsidP="00145712">
            <w:pPr>
              <w:spacing w:after="0" w:line="240" w:lineRule="auto"/>
              <w:jc w:val="both"/>
              <w:rPr>
                <w:rFonts w:ascii="Fira Sans" w:hAnsi="Fira Sans"/>
                <w:sz w:val="19"/>
                <w:szCs w:val="19"/>
              </w:rPr>
            </w:pPr>
          </w:p>
          <w:p w14:paraId="788B160F"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-3</w:t>
            </w:r>
          </w:p>
        </w:tc>
        <w:tc>
          <w:tcPr>
            <w:tcW w:w="7802" w:type="dxa"/>
          </w:tcPr>
          <w:p w14:paraId="0ADA479F" w14:textId="5D33A634" w:rsidR="00575EC3" w:rsidRPr="00BE6E4C" w:rsidRDefault="00575EC3" w:rsidP="009B3AF4">
            <w:pPr>
              <w:spacing w:after="0" w:line="240" w:lineRule="auto"/>
              <w:jc w:val="both"/>
              <w:rPr>
                <w:rFonts w:ascii="Fira Sans" w:hAnsi="Fira Sans"/>
                <w:sz w:val="19"/>
                <w:szCs w:val="19"/>
              </w:rPr>
            </w:pPr>
            <w:r w:rsidRPr="00BE6E4C">
              <w:rPr>
                <w:rFonts w:ascii="Fira Sans" w:hAnsi="Fira Sans"/>
                <w:sz w:val="19"/>
                <w:szCs w:val="19"/>
              </w:rPr>
              <w:t xml:space="preserve">W przypadku zmiany rozporządzenia RM w sprawie Klasyfikacji Środków Trwałych (Dz. U. </w:t>
            </w:r>
            <w:r w:rsidR="006968A1" w:rsidRPr="00BE6E4C">
              <w:rPr>
                <w:rFonts w:ascii="Fira Sans" w:hAnsi="Fira Sans"/>
                <w:sz w:val="19"/>
                <w:szCs w:val="19"/>
              </w:rPr>
              <w:t xml:space="preserve">z </w:t>
            </w:r>
            <w:r w:rsidRPr="00BE6E4C">
              <w:rPr>
                <w:rFonts w:ascii="Fira Sans" w:hAnsi="Fira Sans"/>
                <w:sz w:val="19"/>
                <w:szCs w:val="19"/>
              </w:rPr>
              <w:t>2016</w:t>
            </w:r>
            <w:r w:rsidR="006968A1" w:rsidRPr="00BE6E4C">
              <w:rPr>
                <w:rFonts w:ascii="Fira Sans" w:hAnsi="Fira Sans"/>
                <w:sz w:val="19"/>
                <w:szCs w:val="19"/>
              </w:rPr>
              <w:t xml:space="preserve"> r.</w:t>
            </w:r>
            <w:r w:rsidRPr="00BE6E4C">
              <w:rPr>
                <w:rFonts w:ascii="Fira Sans" w:hAnsi="Fira Sans"/>
                <w:sz w:val="19"/>
                <w:szCs w:val="19"/>
              </w:rPr>
              <w:t xml:space="preserve"> poz. 1864) Wykonawca każdorazowo dokona aktualizacji w tym zakresie. </w:t>
            </w:r>
          </w:p>
        </w:tc>
      </w:tr>
      <w:tr w:rsidR="00575EC3" w:rsidRPr="00BE6E4C" w14:paraId="6AAA580A" w14:textId="77777777" w:rsidTr="009B3AF4">
        <w:tblPrEx>
          <w:tblCellMar>
            <w:left w:w="108" w:type="dxa"/>
            <w:right w:w="108" w:type="dxa"/>
          </w:tblCellMar>
        </w:tblPrEx>
        <w:tc>
          <w:tcPr>
            <w:tcW w:w="1271" w:type="dxa"/>
          </w:tcPr>
          <w:p w14:paraId="07E14375" w14:textId="77777777" w:rsidR="005D1E4B" w:rsidRPr="00BE6E4C" w:rsidRDefault="005D1E4B" w:rsidP="00145712">
            <w:pPr>
              <w:spacing w:after="0" w:line="240" w:lineRule="auto"/>
              <w:jc w:val="both"/>
              <w:rPr>
                <w:rFonts w:ascii="Fira Sans" w:hAnsi="Fira Sans"/>
                <w:sz w:val="19"/>
                <w:szCs w:val="19"/>
              </w:rPr>
            </w:pPr>
          </w:p>
          <w:p w14:paraId="67E592FA" w14:textId="77777777" w:rsidR="005D1E4B" w:rsidRPr="00BE6E4C" w:rsidRDefault="005D1E4B" w:rsidP="00145712">
            <w:pPr>
              <w:spacing w:after="0" w:line="240" w:lineRule="auto"/>
              <w:jc w:val="both"/>
              <w:rPr>
                <w:rFonts w:ascii="Fira Sans" w:hAnsi="Fira Sans"/>
                <w:sz w:val="19"/>
                <w:szCs w:val="19"/>
              </w:rPr>
            </w:pPr>
          </w:p>
          <w:p w14:paraId="6D4478DA" w14:textId="77777777" w:rsidR="005D1E4B" w:rsidRPr="00BE6E4C" w:rsidRDefault="005D1E4B" w:rsidP="00145712">
            <w:pPr>
              <w:spacing w:after="0" w:line="240" w:lineRule="auto"/>
              <w:jc w:val="both"/>
              <w:rPr>
                <w:rFonts w:ascii="Fira Sans" w:hAnsi="Fira Sans"/>
                <w:sz w:val="19"/>
                <w:szCs w:val="19"/>
              </w:rPr>
            </w:pPr>
          </w:p>
          <w:p w14:paraId="76DD42F2" w14:textId="77777777" w:rsidR="005D1E4B" w:rsidRPr="00BE6E4C" w:rsidRDefault="005D1E4B" w:rsidP="00145712">
            <w:pPr>
              <w:spacing w:after="0" w:line="240" w:lineRule="auto"/>
              <w:jc w:val="both"/>
              <w:rPr>
                <w:rFonts w:ascii="Fira Sans" w:hAnsi="Fira Sans"/>
                <w:sz w:val="19"/>
                <w:szCs w:val="19"/>
              </w:rPr>
            </w:pPr>
          </w:p>
          <w:p w14:paraId="215E3294"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-4</w:t>
            </w:r>
          </w:p>
        </w:tc>
        <w:tc>
          <w:tcPr>
            <w:tcW w:w="7802" w:type="dxa"/>
          </w:tcPr>
          <w:p w14:paraId="35C72A90" w14:textId="77777777"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posiadać edytowalne słowniki m.in.:</w:t>
            </w:r>
          </w:p>
          <w:p w14:paraId="34B8A523" w14:textId="77777777"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Klasyfikacji Środków Trwałych,</w:t>
            </w:r>
          </w:p>
          <w:p w14:paraId="2AA40CDA" w14:textId="77777777" w:rsidR="00575EC3" w:rsidRPr="00BE6E4C" w:rsidRDefault="005D1E4B"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l</w:t>
            </w:r>
            <w:r w:rsidR="00575EC3" w:rsidRPr="00BE6E4C">
              <w:rPr>
                <w:rFonts w:ascii="Fira Sans" w:hAnsi="Fira Sans"/>
                <w:sz w:val="19"/>
                <w:szCs w:val="19"/>
              </w:rPr>
              <w:t>okalizacji,</w:t>
            </w:r>
          </w:p>
          <w:p w14:paraId="728DD891" w14:textId="25D8A3E7"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jednost</w:t>
            </w:r>
            <w:r w:rsidR="006968A1" w:rsidRPr="00BE6E4C">
              <w:rPr>
                <w:rFonts w:ascii="Fira Sans" w:hAnsi="Fira Sans"/>
                <w:sz w:val="19"/>
                <w:szCs w:val="19"/>
              </w:rPr>
              <w:t>e</w:t>
            </w:r>
            <w:r w:rsidRPr="00BE6E4C">
              <w:rPr>
                <w:rFonts w:ascii="Fira Sans" w:hAnsi="Fira Sans"/>
                <w:sz w:val="19"/>
                <w:szCs w:val="19"/>
              </w:rPr>
              <w:t>k organizacyjn</w:t>
            </w:r>
            <w:r w:rsidR="006968A1" w:rsidRPr="00BE6E4C">
              <w:rPr>
                <w:rFonts w:ascii="Fira Sans" w:hAnsi="Fira Sans"/>
                <w:sz w:val="19"/>
                <w:szCs w:val="19"/>
              </w:rPr>
              <w:t>ych</w:t>
            </w:r>
            <w:r w:rsidRPr="00BE6E4C">
              <w:rPr>
                <w:rFonts w:ascii="Fira Sans" w:hAnsi="Fira Sans"/>
                <w:sz w:val="19"/>
                <w:szCs w:val="19"/>
              </w:rPr>
              <w:t>,</w:t>
            </w:r>
          </w:p>
          <w:p w14:paraId="46BA168E" w14:textId="3D122028"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komór</w:t>
            </w:r>
            <w:r w:rsidR="00FE535B" w:rsidRPr="00BE6E4C">
              <w:rPr>
                <w:rFonts w:ascii="Fira Sans" w:hAnsi="Fira Sans"/>
                <w:sz w:val="19"/>
                <w:szCs w:val="19"/>
              </w:rPr>
              <w:t>e</w:t>
            </w:r>
            <w:r w:rsidRPr="00BE6E4C">
              <w:rPr>
                <w:rFonts w:ascii="Fira Sans" w:hAnsi="Fira Sans"/>
                <w:sz w:val="19"/>
                <w:szCs w:val="19"/>
              </w:rPr>
              <w:t>k organizacyjn</w:t>
            </w:r>
            <w:r w:rsidR="00FE535B" w:rsidRPr="00BE6E4C">
              <w:rPr>
                <w:rFonts w:ascii="Fira Sans" w:hAnsi="Fira Sans"/>
                <w:sz w:val="19"/>
                <w:szCs w:val="19"/>
              </w:rPr>
              <w:t>ych</w:t>
            </w:r>
            <w:r w:rsidRPr="00BE6E4C">
              <w:rPr>
                <w:rFonts w:ascii="Fira Sans" w:hAnsi="Fira Sans"/>
                <w:sz w:val="19"/>
                <w:szCs w:val="19"/>
              </w:rPr>
              <w:t>,</w:t>
            </w:r>
          </w:p>
          <w:p w14:paraId="6C00245E" w14:textId="77777777"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pracowników,</w:t>
            </w:r>
          </w:p>
          <w:p w14:paraId="5C8021BC" w14:textId="77777777"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jednostek miar,</w:t>
            </w:r>
          </w:p>
          <w:p w14:paraId="3A9AFF3E" w14:textId="77777777" w:rsidR="00575EC3"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dostawców,</w:t>
            </w:r>
          </w:p>
          <w:p w14:paraId="673EAE1C" w14:textId="77777777" w:rsidR="002F1B34" w:rsidRPr="00BE6E4C" w:rsidRDefault="00575EC3" w:rsidP="006C2150">
            <w:pPr>
              <w:pStyle w:val="Akapitzlist"/>
              <w:numPr>
                <w:ilvl w:val="0"/>
                <w:numId w:val="92"/>
              </w:numPr>
              <w:spacing w:after="0" w:line="240" w:lineRule="auto"/>
              <w:jc w:val="both"/>
              <w:rPr>
                <w:rFonts w:ascii="Fira Sans" w:hAnsi="Fira Sans"/>
                <w:sz w:val="19"/>
                <w:szCs w:val="19"/>
              </w:rPr>
            </w:pPr>
            <w:r w:rsidRPr="00BE6E4C">
              <w:rPr>
                <w:rFonts w:ascii="Fira Sans" w:hAnsi="Fira Sans"/>
                <w:sz w:val="19"/>
                <w:szCs w:val="19"/>
              </w:rPr>
              <w:t>dowolnych słowników zdefiniowanych przez użytkownika</w:t>
            </w:r>
            <w:r w:rsidR="002F1B34" w:rsidRPr="00BE6E4C">
              <w:rPr>
                <w:rFonts w:ascii="Fira Sans" w:hAnsi="Fira Sans"/>
                <w:sz w:val="19"/>
                <w:szCs w:val="19"/>
              </w:rPr>
              <w:t xml:space="preserve"> np. słownik programów/umów wraz z możliwością oznaczenia trwałości projektu.</w:t>
            </w:r>
          </w:p>
        </w:tc>
      </w:tr>
      <w:tr w:rsidR="00575EC3" w:rsidRPr="00BE6E4C" w14:paraId="452FF946" w14:textId="77777777" w:rsidTr="009B3AF4">
        <w:tblPrEx>
          <w:tblCellMar>
            <w:left w:w="108" w:type="dxa"/>
            <w:right w:w="108" w:type="dxa"/>
          </w:tblCellMar>
        </w:tblPrEx>
        <w:tc>
          <w:tcPr>
            <w:tcW w:w="1271" w:type="dxa"/>
          </w:tcPr>
          <w:p w14:paraId="240058BE"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-5</w:t>
            </w:r>
          </w:p>
        </w:tc>
        <w:tc>
          <w:tcPr>
            <w:tcW w:w="7802" w:type="dxa"/>
          </w:tcPr>
          <w:p w14:paraId="3C593416" w14:textId="7348D5E3"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t>
            </w:r>
            <w:r w:rsidR="00FE535B" w:rsidRPr="00BE6E4C">
              <w:rPr>
                <w:rFonts w:ascii="Fira Sans" w:hAnsi="Fira Sans"/>
                <w:sz w:val="19"/>
                <w:szCs w:val="19"/>
              </w:rPr>
              <w:t>automatyczne</w:t>
            </w:r>
            <w:r w:rsidR="00575EC3" w:rsidRPr="00BE6E4C">
              <w:rPr>
                <w:rFonts w:ascii="Fira Sans" w:hAnsi="Fira Sans"/>
                <w:sz w:val="19"/>
                <w:szCs w:val="19"/>
              </w:rPr>
              <w:t xml:space="preserve"> nadawanie  numerów inwentarzowych zależnych od grupy KŚT.</w:t>
            </w:r>
          </w:p>
        </w:tc>
      </w:tr>
      <w:tr w:rsidR="00575EC3" w:rsidRPr="00BE6E4C" w14:paraId="757997F2" w14:textId="77777777" w:rsidTr="009B3AF4">
        <w:tblPrEx>
          <w:tblCellMar>
            <w:left w:w="108" w:type="dxa"/>
            <w:right w:w="108" w:type="dxa"/>
          </w:tblCellMar>
        </w:tblPrEx>
        <w:tc>
          <w:tcPr>
            <w:tcW w:w="1271" w:type="dxa"/>
          </w:tcPr>
          <w:p w14:paraId="5C7ABEA1"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-6</w:t>
            </w:r>
          </w:p>
        </w:tc>
        <w:tc>
          <w:tcPr>
            <w:tcW w:w="7802" w:type="dxa"/>
          </w:tcPr>
          <w:p w14:paraId="6BF01C46" w14:textId="77777777"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 xml:space="preserve">System </w:t>
            </w:r>
            <w:r w:rsidR="00575EC3" w:rsidRPr="00BE6E4C">
              <w:rPr>
                <w:rFonts w:ascii="Fira Sans" w:hAnsi="Fira Sans"/>
                <w:sz w:val="19"/>
                <w:szCs w:val="19"/>
              </w:rPr>
              <w:t xml:space="preserve"> musi ostrzegać przed zdublowaniem numeru inwentarzowego majątku trwałego.</w:t>
            </w:r>
          </w:p>
        </w:tc>
      </w:tr>
      <w:tr w:rsidR="00575EC3" w:rsidRPr="00BE6E4C" w14:paraId="2D0E21AD" w14:textId="77777777" w:rsidTr="009B3AF4">
        <w:tblPrEx>
          <w:tblCellMar>
            <w:left w:w="108" w:type="dxa"/>
            <w:right w:w="108" w:type="dxa"/>
          </w:tblCellMar>
        </w:tblPrEx>
        <w:tc>
          <w:tcPr>
            <w:tcW w:w="1271" w:type="dxa"/>
          </w:tcPr>
          <w:p w14:paraId="54C71C1E" w14:textId="77777777" w:rsidR="005D1E4B" w:rsidRPr="00BE6E4C" w:rsidRDefault="005D1E4B" w:rsidP="00145712">
            <w:pPr>
              <w:spacing w:after="0" w:line="240" w:lineRule="auto"/>
              <w:jc w:val="both"/>
              <w:rPr>
                <w:rFonts w:ascii="Fira Sans" w:hAnsi="Fira Sans"/>
                <w:sz w:val="19"/>
                <w:szCs w:val="19"/>
              </w:rPr>
            </w:pPr>
          </w:p>
          <w:p w14:paraId="758E98D1" w14:textId="77777777" w:rsidR="005D1E4B" w:rsidRPr="00BE6E4C" w:rsidRDefault="005D1E4B" w:rsidP="00145712">
            <w:pPr>
              <w:spacing w:after="0" w:line="240" w:lineRule="auto"/>
              <w:jc w:val="both"/>
              <w:rPr>
                <w:rFonts w:ascii="Fira Sans" w:hAnsi="Fira Sans"/>
                <w:sz w:val="19"/>
                <w:szCs w:val="19"/>
              </w:rPr>
            </w:pPr>
          </w:p>
          <w:p w14:paraId="7A8975AB" w14:textId="77777777" w:rsidR="005D1E4B" w:rsidRPr="00BE6E4C" w:rsidRDefault="005D1E4B" w:rsidP="00145712">
            <w:pPr>
              <w:spacing w:after="0" w:line="240" w:lineRule="auto"/>
              <w:jc w:val="both"/>
              <w:rPr>
                <w:rFonts w:ascii="Fira Sans" w:hAnsi="Fira Sans"/>
                <w:sz w:val="19"/>
                <w:szCs w:val="19"/>
              </w:rPr>
            </w:pPr>
          </w:p>
          <w:p w14:paraId="0674291F" w14:textId="77777777" w:rsidR="005D1E4B" w:rsidRPr="00BE6E4C" w:rsidRDefault="005D1E4B" w:rsidP="00145712">
            <w:pPr>
              <w:spacing w:after="0" w:line="240" w:lineRule="auto"/>
              <w:jc w:val="both"/>
              <w:rPr>
                <w:rFonts w:ascii="Fira Sans" w:hAnsi="Fira Sans"/>
                <w:sz w:val="19"/>
                <w:szCs w:val="19"/>
              </w:rPr>
            </w:pPr>
          </w:p>
          <w:p w14:paraId="315A3173" w14:textId="77777777" w:rsidR="005D1E4B" w:rsidRPr="00BE6E4C" w:rsidRDefault="005D1E4B" w:rsidP="00145712">
            <w:pPr>
              <w:spacing w:after="0" w:line="240" w:lineRule="auto"/>
              <w:jc w:val="both"/>
              <w:rPr>
                <w:rFonts w:ascii="Fira Sans" w:hAnsi="Fira Sans"/>
                <w:sz w:val="19"/>
                <w:szCs w:val="19"/>
              </w:rPr>
            </w:pPr>
          </w:p>
          <w:p w14:paraId="6C27E28A" w14:textId="77777777" w:rsidR="005D1E4B" w:rsidRPr="00BE6E4C" w:rsidRDefault="005D1E4B" w:rsidP="00145712">
            <w:pPr>
              <w:spacing w:after="0" w:line="240" w:lineRule="auto"/>
              <w:jc w:val="both"/>
              <w:rPr>
                <w:rFonts w:ascii="Fira Sans" w:hAnsi="Fira Sans"/>
                <w:sz w:val="19"/>
                <w:szCs w:val="19"/>
              </w:rPr>
            </w:pPr>
          </w:p>
          <w:p w14:paraId="512AB933"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004C4668"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-7</w:t>
            </w:r>
          </w:p>
        </w:tc>
        <w:tc>
          <w:tcPr>
            <w:tcW w:w="7802" w:type="dxa"/>
          </w:tcPr>
          <w:p w14:paraId="6F0FB71C" w14:textId="77777777" w:rsidR="00575EC3" w:rsidRPr="00BE6E4C" w:rsidRDefault="005D1E4B" w:rsidP="009B3AF4">
            <w:pPr>
              <w:spacing w:after="0" w:line="240" w:lineRule="auto"/>
              <w:jc w:val="both"/>
              <w:rPr>
                <w:rFonts w:ascii="Fira Sans" w:hAnsi="Fira Sans"/>
                <w:sz w:val="19"/>
                <w:szCs w:val="19"/>
              </w:rPr>
            </w:pPr>
            <w:r w:rsidRPr="00BE6E4C">
              <w:rPr>
                <w:rFonts w:ascii="Fira Sans" w:hAnsi="Fira Sans"/>
                <w:sz w:val="19"/>
                <w:szCs w:val="19"/>
              </w:rPr>
              <w:t xml:space="preserve">System </w:t>
            </w:r>
            <w:r w:rsidR="00575EC3" w:rsidRPr="00BE6E4C">
              <w:rPr>
                <w:rFonts w:ascii="Fira Sans" w:hAnsi="Fira Sans"/>
                <w:sz w:val="19"/>
                <w:szCs w:val="19"/>
              </w:rPr>
              <w:t>musi umożliwiać prowadzenie karty środka trwałego i jej modyfikację dla poszczególnych składników majątkowych, zawierającej w szczególności:</w:t>
            </w:r>
          </w:p>
          <w:p w14:paraId="48F0A85B" w14:textId="271E4715" w:rsidR="00030456" w:rsidRPr="00BE6E4C" w:rsidRDefault="00030456" w:rsidP="006F4DC6">
            <w:pPr>
              <w:spacing w:after="0" w:line="240" w:lineRule="auto"/>
              <w:ind w:left="748" w:hanging="426"/>
              <w:jc w:val="both"/>
              <w:rPr>
                <w:rFonts w:ascii="Fira Sans" w:eastAsiaTheme="minorHAnsi" w:hAnsi="Fira Sans" w:cstheme="minorBidi"/>
                <w:sz w:val="19"/>
                <w:szCs w:val="19"/>
              </w:rPr>
            </w:pPr>
            <w:r w:rsidRPr="00BE6E4C">
              <w:rPr>
                <w:rFonts w:ascii="Fira Sans" w:hAnsi="Fira Sans"/>
                <w:sz w:val="19"/>
                <w:szCs w:val="19"/>
              </w:rPr>
              <w:t xml:space="preserve">-     </w:t>
            </w:r>
            <w:r w:rsidR="00575EC3" w:rsidRPr="00BE6E4C">
              <w:rPr>
                <w:rFonts w:ascii="Fira Sans" w:hAnsi="Fira Sans"/>
                <w:sz w:val="19"/>
                <w:szCs w:val="19"/>
              </w:rPr>
              <w:t>nazw</w:t>
            </w:r>
            <w:r w:rsidR="00FE535B" w:rsidRPr="00BE6E4C">
              <w:rPr>
                <w:rFonts w:ascii="Fira Sans" w:hAnsi="Fira Sans"/>
                <w:sz w:val="19"/>
                <w:szCs w:val="19"/>
              </w:rPr>
              <w:t>ę</w:t>
            </w:r>
            <w:r w:rsidR="00575EC3" w:rsidRPr="00BE6E4C">
              <w:rPr>
                <w:rFonts w:ascii="Fira Sans" w:hAnsi="Fira Sans"/>
                <w:sz w:val="19"/>
                <w:szCs w:val="19"/>
              </w:rPr>
              <w:t xml:space="preserve"> składnika majątku trwałego,</w:t>
            </w:r>
            <w:r w:rsidRPr="00BE6E4C">
              <w:rPr>
                <w:rFonts w:ascii="Fira Sans" w:eastAsiaTheme="minorHAnsi" w:hAnsi="Fira Sans" w:cstheme="minorBidi"/>
                <w:sz w:val="19"/>
                <w:szCs w:val="19"/>
              </w:rPr>
              <w:t xml:space="preserve"> z możliwością zmiany nazwy. System musi prezentować aktualną nazwę składnika oraz w osobnej linii poprzednią nazwę wraz z datą dokonania zmiany</w:t>
            </w:r>
          </w:p>
          <w:p w14:paraId="53777636"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rodzaj oraz numer dokumentu,</w:t>
            </w:r>
          </w:p>
          <w:p w14:paraId="28FED693"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numer ewidencyjny (inwentarzowy), </w:t>
            </w:r>
          </w:p>
          <w:p w14:paraId="537AA0E4"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numer fabryczny, </w:t>
            </w:r>
          </w:p>
          <w:p w14:paraId="227B1C5A"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datę nabycia/zakupu majątku trwałego, </w:t>
            </w:r>
          </w:p>
          <w:p w14:paraId="67FB7425"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datę przyjęcia do używania, </w:t>
            </w:r>
          </w:p>
          <w:p w14:paraId="34A3AC46"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datę przekazania do używania, </w:t>
            </w:r>
          </w:p>
          <w:p w14:paraId="0614C470"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szczegółowy opis środka trwałego – jego charakterystykę, </w:t>
            </w:r>
          </w:p>
          <w:p w14:paraId="65C0A958"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podział na elementy (jeżeli jest to np.: zestaw komputerowy),</w:t>
            </w:r>
          </w:p>
          <w:p w14:paraId="2B2D78B3"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symbol KŚT, </w:t>
            </w:r>
          </w:p>
          <w:p w14:paraId="0A7C3BCE"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lokalizację środka trwałego (pomieszczenie, komórka organizacyjna)</w:t>
            </w:r>
          </w:p>
          <w:p w14:paraId="5B0EF9F8"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dane pracownika (imię i nazwisko, symbol pracownika), </w:t>
            </w:r>
          </w:p>
          <w:p w14:paraId="68987868"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wartość początkową środka trwałego, </w:t>
            </w:r>
          </w:p>
          <w:p w14:paraId="3C501B67" w14:textId="77777777" w:rsidR="00575EC3" w:rsidRPr="00BE6E4C" w:rsidRDefault="00575EC3" w:rsidP="006C2150">
            <w:pPr>
              <w:pStyle w:val="Akapitzlist"/>
              <w:numPr>
                <w:ilvl w:val="0"/>
                <w:numId w:val="78"/>
              </w:numPr>
              <w:spacing w:line="240" w:lineRule="auto"/>
              <w:jc w:val="both"/>
              <w:rPr>
                <w:rFonts w:ascii="Fira Sans" w:hAnsi="Fira Sans"/>
                <w:sz w:val="19"/>
                <w:szCs w:val="19"/>
              </w:rPr>
            </w:pPr>
            <w:r w:rsidRPr="00BE6E4C">
              <w:rPr>
                <w:rFonts w:ascii="Fira Sans" w:hAnsi="Fira Sans"/>
                <w:sz w:val="19"/>
                <w:szCs w:val="19"/>
              </w:rPr>
              <w:t xml:space="preserve">roczną stawkę amortyzacji, </w:t>
            </w:r>
          </w:p>
          <w:p w14:paraId="68380E4A"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wartość umorzenia środka trwałego, </w:t>
            </w:r>
          </w:p>
          <w:p w14:paraId="49891ED9"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kwotę automatycznego naliczania amortyzacji (umorzenia), </w:t>
            </w:r>
          </w:p>
          <w:p w14:paraId="2C714F3D"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informację o naliczeniu podatku od nieruchomości, stawkę podatku, metodę naliczenia, </w:t>
            </w:r>
          </w:p>
          <w:p w14:paraId="11F999ED"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datę i numer dokumentu księgowego, </w:t>
            </w:r>
          </w:p>
          <w:p w14:paraId="2F92C681"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datę i numer faktury, na podstawie której majątek trwały został zakupiony, </w:t>
            </w:r>
          </w:p>
          <w:p w14:paraId="2CD61F8D"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nazwę i adres dostawcy, </w:t>
            </w:r>
          </w:p>
          <w:p w14:paraId="2D853226" w14:textId="77777777" w:rsidR="00575EC3" w:rsidRPr="00BE6E4C" w:rsidRDefault="00575EC3" w:rsidP="006C2150">
            <w:pPr>
              <w:pStyle w:val="Akapitzlist"/>
              <w:numPr>
                <w:ilvl w:val="0"/>
                <w:numId w:val="78"/>
              </w:numPr>
              <w:spacing w:after="0" w:line="240" w:lineRule="auto"/>
              <w:jc w:val="both"/>
              <w:rPr>
                <w:rFonts w:ascii="Fira Sans" w:hAnsi="Fira Sans"/>
                <w:sz w:val="19"/>
                <w:szCs w:val="19"/>
              </w:rPr>
            </w:pPr>
            <w:r w:rsidRPr="00BE6E4C">
              <w:rPr>
                <w:rFonts w:ascii="Fira Sans" w:hAnsi="Fira Sans"/>
                <w:sz w:val="19"/>
                <w:szCs w:val="19"/>
              </w:rPr>
              <w:t xml:space="preserve">szczegółową charakterystykę: </w:t>
            </w:r>
          </w:p>
          <w:p w14:paraId="69E1B20B" w14:textId="77777777" w:rsidR="00575EC3" w:rsidRPr="00BE6E4C" w:rsidRDefault="00575EC3" w:rsidP="009B3AF4">
            <w:pPr>
              <w:pStyle w:val="Akapitzlist"/>
              <w:spacing w:after="0" w:line="240" w:lineRule="auto"/>
              <w:jc w:val="both"/>
              <w:rPr>
                <w:rFonts w:ascii="Fira Sans" w:hAnsi="Fira Sans"/>
                <w:sz w:val="19"/>
                <w:szCs w:val="19"/>
              </w:rPr>
            </w:pPr>
            <w:r w:rsidRPr="00BE6E4C">
              <w:rPr>
                <w:rFonts w:ascii="Fira Sans" w:hAnsi="Fira Sans"/>
                <w:sz w:val="19"/>
                <w:szCs w:val="19"/>
              </w:rPr>
              <w:t>producent, rok budowy, rok produkcji, marka, typ, moc, wydajność, wymiary, rodzaj konstrukcji, wyposażenie dodatkowe, opis techniczny</w:t>
            </w:r>
            <w:r w:rsidR="00396C5E" w:rsidRPr="00BE6E4C">
              <w:rPr>
                <w:rFonts w:ascii="Fira Sans" w:hAnsi="Fira Sans"/>
                <w:sz w:val="19"/>
                <w:szCs w:val="19"/>
              </w:rPr>
              <w:t>,</w:t>
            </w:r>
          </w:p>
          <w:p w14:paraId="127852D3" w14:textId="77777777" w:rsidR="00396C5E" w:rsidRPr="00BE6E4C" w:rsidRDefault="00396C5E" w:rsidP="006F4DC6">
            <w:pPr>
              <w:spacing w:after="0" w:line="240" w:lineRule="auto"/>
              <w:ind w:left="748" w:hanging="426"/>
              <w:rPr>
                <w:rFonts w:ascii="Fira Sans" w:hAnsi="Fira Sans"/>
                <w:sz w:val="19"/>
                <w:szCs w:val="19"/>
              </w:rPr>
            </w:pPr>
            <w:r w:rsidRPr="00BE6E4C">
              <w:rPr>
                <w:rFonts w:ascii="Fira Sans" w:hAnsi="Fira Sans"/>
                <w:sz w:val="19"/>
                <w:szCs w:val="19"/>
              </w:rPr>
              <w:t xml:space="preserve">-       podział na elementy (jeżeli jest to np.: zestaw komputerowy) </w:t>
            </w:r>
            <w:r w:rsidRPr="00BE6E4C">
              <w:rPr>
                <w:rFonts w:ascii="Fira Sans" w:eastAsiaTheme="minorHAnsi" w:hAnsi="Fira Sans" w:cstheme="minorBidi"/>
                <w:sz w:val="19"/>
                <w:szCs w:val="19"/>
              </w:rPr>
              <w:t>Z możliwością   przypisania każdego elementu wg potrzeb np. do pomieszczenia, pracownika itd.</w:t>
            </w:r>
          </w:p>
        </w:tc>
      </w:tr>
      <w:tr w:rsidR="00575EC3" w:rsidRPr="00BE6E4C" w14:paraId="6131EE6E" w14:textId="77777777" w:rsidTr="009B3AF4">
        <w:tblPrEx>
          <w:tblCellMar>
            <w:left w:w="108" w:type="dxa"/>
            <w:right w:w="108" w:type="dxa"/>
          </w:tblCellMar>
        </w:tblPrEx>
        <w:tc>
          <w:tcPr>
            <w:tcW w:w="1271" w:type="dxa"/>
          </w:tcPr>
          <w:p w14:paraId="122EA618" w14:textId="77777777" w:rsidR="009679CF" w:rsidRPr="00BE6E4C" w:rsidRDefault="009679CF" w:rsidP="00145712">
            <w:pPr>
              <w:spacing w:after="0" w:line="240" w:lineRule="auto"/>
              <w:jc w:val="both"/>
              <w:rPr>
                <w:rFonts w:ascii="Fira Sans" w:hAnsi="Fira Sans"/>
                <w:sz w:val="19"/>
                <w:szCs w:val="19"/>
              </w:rPr>
            </w:pPr>
          </w:p>
          <w:p w14:paraId="22A69BB2" w14:textId="77777777" w:rsidR="009679CF" w:rsidRPr="00BE6E4C" w:rsidRDefault="009679CF" w:rsidP="00145712">
            <w:pPr>
              <w:spacing w:after="0" w:line="240" w:lineRule="auto"/>
              <w:jc w:val="both"/>
              <w:rPr>
                <w:rFonts w:ascii="Fira Sans" w:hAnsi="Fira Sans"/>
                <w:sz w:val="19"/>
                <w:szCs w:val="19"/>
              </w:rPr>
            </w:pPr>
          </w:p>
          <w:p w14:paraId="6CAFBF3F" w14:textId="77777777" w:rsidR="009679CF" w:rsidRPr="00BE6E4C" w:rsidRDefault="009679CF" w:rsidP="00145712">
            <w:pPr>
              <w:spacing w:after="0" w:line="240" w:lineRule="auto"/>
              <w:jc w:val="both"/>
              <w:rPr>
                <w:rFonts w:ascii="Fira Sans" w:hAnsi="Fira Sans"/>
                <w:sz w:val="19"/>
                <w:szCs w:val="19"/>
              </w:rPr>
            </w:pPr>
          </w:p>
          <w:p w14:paraId="2D48CDF2" w14:textId="77777777" w:rsidR="009679CF" w:rsidRPr="00BE6E4C" w:rsidRDefault="009679CF" w:rsidP="00145712">
            <w:pPr>
              <w:spacing w:after="0" w:line="240" w:lineRule="auto"/>
              <w:jc w:val="both"/>
              <w:rPr>
                <w:rFonts w:ascii="Fira Sans" w:hAnsi="Fira Sans"/>
                <w:sz w:val="19"/>
                <w:szCs w:val="19"/>
              </w:rPr>
            </w:pPr>
          </w:p>
          <w:p w14:paraId="5D1192B5" w14:textId="77777777" w:rsidR="009679CF" w:rsidRPr="00BE6E4C" w:rsidRDefault="009679CF" w:rsidP="00145712">
            <w:pPr>
              <w:spacing w:after="0" w:line="240" w:lineRule="auto"/>
              <w:jc w:val="both"/>
              <w:rPr>
                <w:rFonts w:ascii="Fira Sans" w:hAnsi="Fira Sans"/>
                <w:sz w:val="19"/>
                <w:szCs w:val="19"/>
              </w:rPr>
            </w:pPr>
          </w:p>
          <w:p w14:paraId="063602C6" w14:textId="77777777" w:rsidR="009679CF" w:rsidRPr="00BE6E4C" w:rsidRDefault="009679CF" w:rsidP="00145712">
            <w:pPr>
              <w:spacing w:after="0" w:line="240" w:lineRule="auto"/>
              <w:jc w:val="both"/>
              <w:rPr>
                <w:rFonts w:ascii="Fira Sans" w:hAnsi="Fira Sans"/>
                <w:sz w:val="19"/>
                <w:szCs w:val="19"/>
              </w:rPr>
            </w:pPr>
          </w:p>
          <w:p w14:paraId="61151150" w14:textId="77777777" w:rsidR="009679CF" w:rsidRPr="00BE6E4C" w:rsidRDefault="009679CF" w:rsidP="00145712">
            <w:pPr>
              <w:spacing w:after="0" w:line="240" w:lineRule="auto"/>
              <w:jc w:val="both"/>
              <w:rPr>
                <w:rFonts w:ascii="Fira Sans" w:hAnsi="Fira Sans"/>
                <w:sz w:val="19"/>
                <w:szCs w:val="19"/>
              </w:rPr>
            </w:pPr>
          </w:p>
          <w:p w14:paraId="00460A6D"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-8</w:t>
            </w:r>
          </w:p>
        </w:tc>
        <w:tc>
          <w:tcPr>
            <w:tcW w:w="7802" w:type="dxa"/>
          </w:tcPr>
          <w:p w14:paraId="1A0A9B57" w14:textId="77777777" w:rsidR="00575EC3" w:rsidRPr="00BE6E4C" w:rsidRDefault="002B5401"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posiadać możliwość generowania dokumentów ewidencyjnych: środków trwałych, pozostałych środków trwałych, wartości niematerialnych i prawnych oraz niskocennych środków trwałych z możliwością wydruku: </w:t>
            </w:r>
          </w:p>
          <w:p w14:paraId="23F624BC"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przyjęcie - OT, WN;</w:t>
            </w:r>
          </w:p>
          <w:p w14:paraId="34EC171F"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 xml:space="preserve">przyjęcie częściowe - OTC, WNC, PNC; </w:t>
            </w:r>
          </w:p>
          <w:p w14:paraId="603FCF9C"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przyjęcie 100% umorzenia - OTS, WNS, PN;</w:t>
            </w:r>
          </w:p>
          <w:p w14:paraId="0B0C7B3A"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protokół przychód - PTP, WNP, PNP;</w:t>
            </w:r>
          </w:p>
          <w:p w14:paraId="78E01498"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protokół rozchód - PTR, WNR, PNR;</w:t>
            </w:r>
          </w:p>
          <w:p w14:paraId="4782F1B8"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przekazanie częściowe – PTC, PNC;</w:t>
            </w:r>
          </w:p>
          <w:p w14:paraId="05800C45"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likwidacja - LT, LN, LP;</w:t>
            </w:r>
          </w:p>
          <w:p w14:paraId="1C63602D"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likwidacja częściowa - LTC, LNC, LPC;</w:t>
            </w:r>
          </w:p>
          <w:p w14:paraId="2B6D5F2A"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zmiana miejsca użytkowania - MT, MN, MP;</w:t>
            </w:r>
          </w:p>
          <w:p w14:paraId="1DE8864E"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raport zmian – RT, RN, RP;</w:t>
            </w:r>
          </w:p>
          <w:p w14:paraId="7C753314"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karty środka trwałego;</w:t>
            </w:r>
          </w:p>
          <w:p w14:paraId="373570D1"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t>rejestru niskocennych środków trwałych (księgi inwentarzowej);</w:t>
            </w:r>
          </w:p>
          <w:p w14:paraId="1835C0CB" w14:textId="77777777" w:rsidR="00575EC3" w:rsidRPr="00BE6E4C" w:rsidRDefault="00575EC3" w:rsidP="006C2150">
            <w:pPr>
              <w:pStyle w:val="Akapitzlist"/>
              <w:numPr>
                <w:ilvl w:val="0"/>
                <w:numId w:val="77"/>
              </w:numPr>
              <w:spacing w:after="0" w:line="240" w:lineRule="auto"/>
              <w:jc w:val="both"/>
              <w:rPr>
                <w:rFonts w:ascii="Fira Sans" w:hAnsi="Fira Sans"/>
                <w:sz w:val="19"/>
                <w:szCs w:val="19"/>
              </w:rPr>
            </w:pPr>
            <w:r w:rsidRPr="00BE6E4C">
              <w:rPr>
                <w:rFonts w:ascii="Fira Sans" w:hAnsi="Fira Sans"/>
                <w:sz w:val="19"/>
                <w:szCs w:val="19"/>
              </w:rPr>
              <w:lastRenderedPageBreak/>
              <w:t>protokołu z rozliczenia inwentaryzacji.</w:t>
            </w:r>
          </w:p>
        </w:tc>
      </w:tr>
      <w:tr w:rsidR="00575EC3" w:rsidRPr="00BE6E4C" w14:paraId="6E177D1B" w14:textId="77777777" w:rsidTr="009B3AF4">
        <w:tblPrEx>
          <w:tblCellMar>
            <w:left w:w="108" w:type="dxa"/>
            <w:right w:w="108" w:type="dxa"/>
          </w:tblCellMar>
        </w:tblPrEx>
        <w:tc>
          <w:tcPr>
            <w:tcW w:w="1271" w:type="dxa"/>
          </w:tcPr>
          <w:p w14:paraId="5394E520" w14:textId="77777777" w:rsidR="009679CF" w:rsidRPr="00BE6E4C" w:rsidRDefault="009679CF" w:rsidP="00145712">
            <w:pPr>
              <w:spacing w:after="0" w:line="240" w:lineRule="auto"/>
              <w:jc w:val="both"/>
              <w:rPr>
                <w:rFonts w:ascii="Fira Sans" w:hAnsi="Fira Sans"/>
                <w:sz w:val="19"/>
                <w:szCs w:val="19"/>
              </w:rPr>
            </w:pPr>
          </w:p>
          <w:p w14:paraId="1226DD6F" w14:textId="77777777" w:rsidR="009679CF" w:rsidRPr="00BE6E4C" w:rsidRDefault="009679CF" w:rsidP="00145712">
            <w:pPr>
              <w:spacing w:after="0" w:line="240" w:lineRule="auto"/>
              <w:jc w:val="both"/>
              <w:rPr>
                <w:rFonts w:ascii="Fira Sans" w:hAnsi="Fira Sans"/>
                <w:sz w:val="19"/>
                <w:szCs w:val="19"/>
              </w:rPr>
            </w:pPr>
          </w:p>
          <w:p w14:paraId="7809B8DF" w14:textId="77777777" w:rsidR="009679CF" w:rsidRPr="00BE6E4C" w:rsidRDefault="009679CF" w:rsidP="00145712">
            <w:pPr>
              <w:spacing w:after="0" w:line="240" w:lineRule="auto"/>
              <w:jc w:val="both"/>
              <w:rPr>
                <w:rFonts w:ascii="Fira Sans" w:hAnsi="Fira Sans"/>
                <w:sz w:val="19"/>
                <w:szCs w:val="19"/>
              </w:rPr>
            </w:pPr>
          </w:p>
          <w:p w14:paraId="28064324" w14:textId="77777777" w:rsidR="009679CF" w:rsidRPr="00BE6E4C" w:rsidRDefault="009679CF" w:rsidP="00145712">
            <w:pPr>
              <w:spacing w:after="0" w:line="240" w:lineRule="auto"/>
              <w:jc w:val="both"/>
              <w:rPr>
                <w:rFonts w:ascii="Fira Sans" w:hAnsi="Fira Sans"/>
                <w:sz w:val="19"/>
                <w:szCs w:val="19"/>
              </w:rPr>
            </w:pPr>
          </w:p>
          <w:p w14:paraId="134A86EF" w14:textId="77777777" w:rsidR="009679CF" w:rsidRPr="00BE6E4C" w:rsidRDefault="009679CF" w:rsidP="00145712">
            <w:pPr>
              <w:spacing w:after="0" w:line="240" w:lineRule="auto"/>
              <w:jc w:val="both"/>
              <w:rPr>
                <w:rFonts w:ascii="Fira Sans" w:hAnsi="Fira Sans"/>
                <w:sz w:val="19"/>
                <w:szCs w:val="19"/>
              </w:rPr>
            </w:pPr>
          </w:p>
          <w:p w14:paraId="2D2743E9"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-9</w:t>
            </w:r>
          </w:p>
        </w:tc>
        <w:tc>
          <w:tcPr>
            <w:tcW w:w="7802" w:type="dxa"/>
          </w:tcPr>
          <w:p w14:paraId="56650740" w14:textId="77777777" w:rsidR="00575EC3" w:rsidRPr="00BE6E4C" w:rsidRDefault="002B5401"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wykonywanie czynności zmiany statusu generowanych dokumentów, np.:</w:t>
            </w:r>
          </w:p>
          <w:p w14:paraId="7CD418A2" w14:textId="77777777" w:rsidR="00575EC3" w:rsidRPr="00BE6E4C" w:rsidRDefault="00575EC3" w:rsidP="006C2150">
            <w:pPr>
              <w:pStyle w:val="Akapitzlist"/>
              <w:numPr>
                <w:ilvl w:val="0"/>
                <w:numId w:val="80"/>
              </w:numPr>
              <w:spacing w:after="0" w:line="240" w:lineRule="auto"/>
              <w:jc w:val="both"/>
              <w:rPr>
                <w:rFonts w:ascii="Fira Sans" w:hAnsi="Fira Sans"/>
                <w:sz w:val="19"/>
                <w:szCs w:val="19"/>
              </w:rPr>
            </w:pPr>
            <w:r w:rsidRPr="00BE6E4C">
              <w:rPr>
                <w:rFonts w:ascii="Fira Sans" w:hAnsi="Fira Sans"/>
                <w:sz w:val="19"/>
                <w:szCs w:val="19"/>
              </w:rPr>
              <w:t>roboczy (R),</w:t>
            </w:r>
          </w:p>
          <w:p w14:paraId="6FC1FEC0" w14:textId="77777777" w:rsidR="00575EC3" w:rsidRPr="00BE6E4C" w:rsidRDefault="00575EC3" w:rsidP="006C2150">
            <w:pPr>
              <w:pStyle w:val="Akapitzlist"/>
              <w:numPr>
                <w:ilvl w:val="0"/>
                <w:numId w:val="80"/>
              </w:numPr>
              <w:spacing w:after="0" w:line="240" w:lineRule="auto"/>
              <w:jc w:val="both"/>
              <w:rPr>
                <w:rFonts w:ascii="Fira Sans" w:hAnsi="Fira Sans"/>
                <w:sz w:val="19"/>
                <w:szCs w:val="19"/>
              </w:rPr>
            </w:pPr>
            <w:r w:rsidRPr="00BE6E4C">
              <w:rPr>
                <w:rFonts w:ascii="Fira Sans" w:hAnsi="Fira Sans"/>
                <w:sz w:val="19"/>
                <w:szCs w:val="19"/>
              </w:rPr>
              <w:t>zatwierdzony (Z),</w:t>
            </w:r>
          </w:p>
          <w:p w14:paraId="00570E5B" w14:textId="77777777" w:rsidR="00575EC3" w:rsidRPr="00BE6E4C" w:rsidRDefault="00575EC3" w:rsidP="009B3AF4">
            <w:pPr>
              <w:spacing w:after="0" w:line="240" w:lineRule="auto"/>
              <w:jc w:val="both"/>
              <w:rPr>
                <w:rFonts w:ascii="Fira Sans" w:hAnsi="Fira Sans"/>
                <w:sz w:val="19"/>
                <w:szCs w:val="19"/>
              </w:rPr>
            </w:pPr>
            <w:r w:rsidRPr="00BE6E4C">
              <w:rPr>
                <w:rFonts w:ascii="Fira Sans" w:hAnsi="Fira Sans"/>
                <w:sz w:val="19"/>
                <w:szCs w:val="19"/>
              </w:rPr>
              <w:t>oraz zaznaczenia dodatkowego statusu dla każdego środka trwałego, np.:</w:t>
            </w:r>
          </w:p>
          <w:p w14:paraId="26CE5D40"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zlikwidowany (LT),</w:t>
            </w:r>
          </w:p>
          <w:p w14:paraId="55DC2FD3"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użyczony (U),</w:t>
            </w:r>
          </w:p>
          <w:p w14:paraId="7B239621"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w serwisie (S),</w:t>
            </w:r>
          </w:p>
          <w:p w14:paraId="1F436015"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naprawa (N),</w:t>
            </w:r>
          </w:p>
          <w:p w14:paraId="76C9D546"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oznakowany (O),</w:t>
            </w:r>
          </w:p>
          <w:p w14:paraId="3807E1DB"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sprzedany (S)</w:t>
            </w:r>
          </w:p>
          <w:p w14:paraId="2170591D" w14:textId="77777777" w:rsidR="00575EC3" w:rsidRPr="00BE6E4C" w:rsidRDefault="00575EC3" w:rsidP="006C2150">
            <w:pPr>
              <w:pStyle w:val="Akapitzlist"/>
              <w:numPr>
                <w:ilvl w:val="0"/>
                <w:numId w:val="81"/>
              </w:numPr>
              <w:spacing w:after="0" w:line="240" w:lineRule="auto"/>
              <w:jc w:val="both"/>
              <w:rPr>
                <w:rFonts w:ascii="Fira Sans" w:hAnsi="Fira Sans"/>
                <w:sz w:val="19"/>
                <w:szCs w:val="19"/>
              </w:rPr>
            </w:pPr>
            <w:r w:rsidRPr="00BE6E4C">
              <w:rPr>
                <w:rFonts w:ascii="Fira Sans" w:hAnsi="Fira Sans"/>
                <w:sz w:val="19"/>
                <w:szCs w:val="19"/>
              </w:rPr>
              <w:t>nieodpłatnie przekazany (NP).</w:t>
            </w:r>
          </w:p>
        </w:tc>
      </w:tr>
      <w:tr w:rsidR="00575EC3" w:rsidRPr="00BE6E4C" w14:paraId="101B7D08" w14:textId="77777777" w:rsidTr="009B3AF4">
        <w:tblPrEx>
          <w:tblCellMar>
            <w:left w:w="108" w:type="dxa"/>
            <w:right w:w="108" w:type="dxa"/>
          </w:tblCellMar>
        </w:tblPrEx>
        <w:tc>
          <w:tcPr>
            <w:tcW w:w="1271" w:type="dxa"/>
          </w:tcPr>
          <w:p w14:paraId="16277144" w14:textId="77777777" w:rsidR="009679CF" w:rsidRPr="00BE6E4C" w:rsidRDefault="009679CF" w:rsidP="00145712">
            <w:pPr>
              <w:spacing w:after="0" w:line="240" w:lineRule="auto"/>
              <w:jc w:val="both"/>
              <w:rPr>
                <w:rFonts w:ascii="Fira Sans" w:hAnsi="Fira Sans"/>
                <w:sz w:val="19"/>
                <w:szCs w:val="19"/>
              </w:rPr>
            </w:pPr>
          </w:p>
          <w:p w14:paraId="02310C4F"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-10</w:t>
            </w:r>
          </w:p>
        </w:tc>
        <w:tc>
          <w:tcPr>
            <w:tcW w:w="7802" w:type="dxa"/>
          </w:tcPr>
          <w:p w14:paraId="2EB1D491" w14:textId="77777777" w:rsidR="00575EC3" w:rsidRPr="00BE6E4C" w:rsidRDefault="002B5401"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t>
            </w:r>
          </w:p>
          <w:p w14:paraId="77349C69" w14:textId="77777777" w:rsidR="00575EC3" w:rsidRPr="00BE6E4C" w:rsidRDefault="00575EC3" w:rsidP="009B3AF4">
            <w:pPr>
              <w:spacing w:after="0" w:line="240" w:lineRule="auto"/>
              <w:jc w:val="both"/>
              <w:rPr>
                <w:rFonts w:ascii="Fira Sans" w:hAnsi="Fira Sans"/>
                <w:sz w:val="19"/>
                <w:szCs w:val="19"/>
              </w:rPr>
            </w:pPr>
            <w:r w:rsidRPr="00BE6E4C">
              <w:rPr>
                <w:rFonts w:ascii="Fira Sans" w:hAnsi="Fira Sans"/>
                <w:sz w:val="19"/>
                <w:szCs w:val="19"/>
              </w:rPr>
              <w:t xml:space="preserve">- dodawanie nowego statusu, </w:t>
            </w:r>
          </w:p>
          <w:p w14:paraId="386161E7" w14:textId="77777777" w:rsidR="00575EC3" w:rsidRPr="00BE6E4C" w:rsidRDefault="00575EC3" w:rsidP="009B3AF4">
            <w:pPr>
              <w:spacing w:after="0" w:line="240" w:lineRule="auto"/>
              <w:jc w:val="both"/>
              <w:rPr>
                <w:rFonts w:ascii="Fira Sans" w:hAnsi="Fira Sans"/>
                <w:sz w:val="19"/>
                <w:szCs w:val="19"/>
              </w:rPr>
            </w:pPr>
            <w:r w:rsidRPr="00BE6E4C">
              <w:rPr>
                <w:rFonts w:ascii="Fira Sans" w:hAnsi="Fira Sans"/>
                <w:sz w:val="19"/>
                <w:szCs w:val="19"/>
              </w:rPr>
              <w:t xml:space="preserve">- edycji statusu, </w:t>
            </w:r>
          </w:p>
          <w:p w14:paraId="0AF5BB34" w14:textId="77777777" w:rsidR="00575EC3" w:rsidRPr="00BE6E4C" w:rsidRDefault="00575EC3" w:rsidP="009B3AF4">
            <w:pPr>
              <w:spacing w:after="0" w:line="240" w:lineRule="auto"/>
              <w:jc w:val="both"/>
              <w:rPr>
                <w:rFonts w:ascii="Fira Sans" w:hAnsi="Fira Sans"/>
                <w:sz w:val="19"/>
                <w:szCs w:val="19"/>
              </w:rPr>
            </w:pPr>
            <w:r w:rsidRPr="00BE6E4C">
              <w:rPr>
                <w:rFonts w:ascii="Fira Sans" w:hAnsi="Fira Sans"/>
                <w:sz w:val="19"/>
                <w:szCs w:val="19"/>
              </w:rPr>
              <w:t>- wyboru statusu z listy rozwijanej</w:t>
            </w:r>
          </w:p>
        </w:tc>
      </w:tr>
      <w:tr w:rsidR="00575EC3" w:rsidRPr="00BE6E4C" w14:paraId="51EF48D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99845CB"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-11</w:t>
            </w:r>
          </w:p>
        </w:tc>
        <w:tc>
          <w:tcPr>
            <w:tcW w:w="7802" w:type="dxa"/>
            <w:tcBorders>
              <w:top w:val="single" w:sz="4" w:space="0" w:color="auto"/>
              <w:left w:val="single" w:sz="4" w:space="0" w:color="auto"/>
              <w:bottom w:val="single" w:sz="4" w:space="0" w:color="auto"/>
              <w:right w:val="single" w:sz="4" w:space="0" w:color="auto"/>
            </w:tcBorders>
          </w:tcPr>
          <w:p w14:paraId="31BA44D4"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 xml:space="preserve">System </w:t>
            </w:r>
            <w:r w:rsidR="00575EC3" w:rsidRPr="00BE6E4C">
              <w:rPr>
                <w:rFonts w:ascii="Fira Sans" w:hAnsi="Fira Sans"/>
                <w:sz w:val="19"/>
                <w:szCs w:val="19"/>
              </w:rPr>
              <w:t>musi umożliwiać prowadzenie odrębnej ewidencji posiadanych obcych składników majątkowych lub własnych użyczonych na zewnątrz.</w:t>
            </w:r>
          </w:p>
        </w:tc>
      </w:tr>
      <w:tr w:rsidR="00575EC3" w:rsidRPr="00BE6E4C" w14:paraId="3D23F6B5" w14:textId="77777777" w:rsidTr="009B3AF4">
        <w:tblPrEx>
          <w:tblCellMar>
            <w:left w:w="108" w:type="dxa"/>
            <w:right w:w="108" w:type="dxa"/>
          </w:tblCellMar>
        </w:tblPrEx>
        <w:trPr>
          <w:trHeight w:val="392"/>
        </w:trPr>
        <w:tc>
          <w:tcPr>
            <w:tcW w:w="1271" w:type="dxa"/>
            <w:tcBorders>
              <w:top w:val="single" w:sz="4" w:space="0" w:color="auto"/>
              <w:left w:val="single" w:sz="4" w:space="0" w:color="auto"/>
              <w:bottom w:val="single" w:sz="4" w:space="0" w:color="auto"/>
              <w:right w:val="single" w:sz="4" w:space="0" w:color="auto"/>
            </w:tcBorders>
          </w:tcPr>
          <w:p w14:paraId="63C93E8F"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4C4668"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-12</w:t>
            </w:r>
          </w:p>
        </w:tc>
        <w:tc>
          <w:tcPr>
            <w:tcW w:w="7802" w:type="dxa"/>
            <w:tcBorders>
              <w:top w:val="single" w:sz="4" w:space="0" w:color="auto"/>
              <w:left w:val="single" w:sz="4" w:space="0" w:color="auto"/>
              <w:bottom w:val="single" w:sz="4" w:space="0" w:color="auto"/>
              <w:right w:val="single" w:sz="4" w:space="0" w:color="auto"/>
            </w:tcBorders>
          </w:tcPr>
          <w:p w14:paraId="3A71DC7A"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rejestrowanie zmian w składnikach majątku.</w:t>
            </w:r>
          </w:p>
        </w:tc>
      </w:tr>
      <w:tr w:rsidR="00575EC3" w:rsidRPr="00BE6E4C" w14:paraId="426E7AEF" w14:textId="77777777" w:rsidTr="009B3AF4">
        <w:tblPrEx>
          <w:tblCellMar>
            <w:left w:w="108" w:type="dxa"/>
            <w:right w:w="108" w:type="dxa"/>
          </w:tblCellMar>
        </w:tblPrEx>
        <w:trPr>
          <w:trHeight w:val="552"/>
        </w:trPr>
        <w:tc>
          <w:tcPr>
            <w:tcW w:w="1271" w:type="dxa"/>
            <w:tcBorders>
              <w:top w:val="single" w:sz="4" w:space="0" w:color="auto"/>
              <w:left w:val="single" w:sz="4" w:space="0" w:color="auto"/>
              <w:bottom w:val="single" w:sz="4" w:space="0" w:color="auto"/>
              <w:right w:val="single" w:sz="4" w:space="0" w:color="auto"/>
            </w:tcBorders>
          </w:tcPr>
          <w:p w14:paraId="27BC550C"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-13</w:t>
            </w:r>
          </w:p>
        </w:tc>
        <w:tc>
          <w:tcPr>
            <w:tcW w:w="7802" w:type="dxa"/>
            <w:tcBorders>
              <w:top w:val="single" w:sz="4" w:space="0" w:color="auto"/>
              <w:left w:val="single" w:sz="4" w:space="0" w:color="auto"/>
              <w:bottom w:val="single" w:sz="4" w:space="0" w:color="auto"/>
              <w:right w:val="single" w:sz="4" w:space="0" w:color="auto"/>
            </w:tcBorders>
          </w:tcPr>
          <w:p w14:paraId="7F177849" w14:textId="77777777" w:rsidR="00575EC3" w:rsidRPr="00BE6E4C" w:rsidRDefault="0050490C" w:rsidP="009B3AF4">
            <w:pPr>
              <w:spacing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definiowanie kategorii majątku trwałego (innej niż grupy, podgrupy i rodzaje KŚT, np.: komputer, tablet, notebook jako ,,grupy/nazwy własnej’’).</w:t>
            </w:r>
          </w:p>
        </w:tc>
      </w:tr>
      <w:tr w:rsidR="00575EC3" w:rsidRPr="00BE6E4C" w14:paraId="690E33CB" w14:textId="77777777" w:rsidTr="009B3AF4">
        <w:tblPrEx>
          <w:tblCellMar>
            <w:left w:w="108" w:type="dxa"/>
            <w:right w:w="108" w:type="dxa"/>
          </w:tblCellMar>
        </w:tblPrEx>
        <w:tc>
          <w:tcPr>
            <w:tcW w:w="1271" w:type="dxa"/>
          </w:tcPr>
          <w:p w14:paraId="236F0AC0"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-14</w:t>
            </w:r>
          </w:p>
        </w:tc>
        <w:tc>
          <w:tcPr>
            <w:tcW w:w="7802" w:type="dxa"/>
          </w:tcPr>
          <w:p w14:paraId="75FC3F1D"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automatyczną zmianę nazwy komórek organizacyjnych na aktualną nazwę z uwzględnieniem jej w całym ZSF-K.</w:t>
            </w:r>
            <w:r w:rsidR="00CA5C42" w:rsidRPr="00BE6E4C">
              <w:rPr>
                <w:rFonts w:ascii="Fira Sans" w:hAnsi="Fira Sans"/>
                <w:sz w:val="19"/>
                <w:szCs w:val="19"/>
              </w:rPr>
              <w:t xml:space="preserve"> Powinien prezentować aktualną nazwę komórki oraz w osobnej linii poprzednia nazwę wraz z datą dokonania zmiany.</w:t>
            </w:r>
          </w:p>
        </w:tc>
      </w:tr>
      <w:tr w:rsidR="00575EC3" w:rsidRPr="00BE6E4C" w14:paraId="2B9442B1" w14:textId="77777777" w:rsidTr="009B3AF4">
        <w:tblPrEx>
          <w:tblCellMar>
            <w:left w:w="108" w:type="dxa"/>
            <w:right w:w="108" w:type="dxa"/>
          </w:tblCellMar>
        </w:tblPrEx>
        <w:tc>
          <w:tcPr>
            <w:tcW w:w="1271" w:type="dxa"/>
          </w:tcPr>
          <w:p w14:paraId="60E5E11D"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EM</w:t>
            </w:r>
            <w:r w:rsidRPr="00BE6E4C">
              <w:rPr>
                <w:rFonts w:ascii="Fira Sans" w:hAnsi="Fira Sans"/>
                <w:sz w:val="19"/>
                <w:szCs w:val="19"/>
              </w:rPr>
              <w:t>T-15</w:t>
            </w:r>
          </w:p>
        </w:tc>
        <w:tc>
          <w:tcPr>
            <w:tcW w:w="7802" w:type="dxa"/>
          </w:tcPr>
          <w:p w14:paraId="6DFA04BA"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prowadzenie indywidualnych kart ewidencyjnych wyposażenia pracownika</w:t>
            </w:r>
            <w:r w:rsidRPr="00BE6E4C">
              <w:rPr>
                <w:rFonts w:ascii="Fira Sans" w:hAnsi="Fira Sans"/>
                <w:sz w:val="19"/>
                <w:szCs w:val="19"/>
              </w:rPr>
              <w:t xml:space="preserve"> w </w:t>
            </w:r>
            <w:r w:rsidR="009100CE" w:rsidRPr="00BE6E4C">
              <w:rPr>
                <w:rFonts w:ascii="Fira Sans" w:hAnsi="Fira Sans"/>
                <w:sz w:val="19"/>
                <w:szCs w:val="19"/>
              </w:rPr>
              <w:t xml:space="preserve">Systemie </w:t>
            </w:r>
            <w:r w:rsidR="006A1E73" w:rsidRPr="00BE6E4C">
              <w:rPr>
                <w:rFonts w:ascii="Fira Sans" w:hAnsi="Fira Sans"/>
                <w:sz w:val="19"/>
                <w:szCs w:val="19"/>
              </w:rPr>
              <w:t xml:space="preserve">ZSI </w:t>
            </w:r>
            <w:r w:rsidRPr="00BE6E4C">
              <w:rPr>
                <w:rFonts w:ascii="Fira Sans" w:hAnsi="Fira Sans"/>
                <w:sz w:val="19"/>
                <w:szCs w:val="19"/>
              </w:rPr>
              <w:t>KADRY-PŁACE</w:t>
            </w:r>
          </w:p>
        </w:tc>
      </w:tr>
      <w:tr w:rsidR="00575EC3" w:rsidRPr="00BE6E4C" w14:paraId="64068A46" w14:textId="77777777" w:rsidTr="009B3AF4">
        <w:tblPrEx>
          <w:tblCellMar>
            <w:left w:w="108" w:type="dxa"/>
            <w:right w:w="108" w:type="dxa"/>
          </w:tblCellMar>
        </w:tblPrEx>
        <w:tc>
          <w:tcPr>
            <w:tcW w:w="1271" w:type="dxa"/>
          </w:tcPr>
          <w:p w14:paraId="71CF4229"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-16</w:t>
            </w:r>
          </w:p>
        </w:tc>
        <w:tc>
          <w:tcPr>
            <w:tcW w:w="7802" w:type="dxa"/>
          </w:tcPr>
          <w:p w14:paraId="372A1223"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podgląd karty ewidencyjnej wyposażenia przez pracownika w Portalu Pracownika</w:t>
            </w:r>
            <w:r w:rsidRPr="00BE6E4C">
              <w:rPr>
                <w:rFonts w:ascii="Fira Sans" w:hAnsi="Fira Sans"/>
                <w:sz w:val="19"/>
                <w:szCs w:val="19"/>
              </w:rPr>
              <w:t xml:space="preserve"> </w:t>
            </w:r>
            <w:r w:rsidR="009100CE" w:rsidRPr="00BE6E4C">
              <w:rPr>
                <w:rFonts w:ascii="Fira Sans" w:hAnsi="Fira Sans"/>
                <w:sz w:val="19"/>
                <w:szCs w:val="19"/>
              </w:rPr>
              <w:t xml:space="preserve">Systemu </w:t>
            </w:r>
            <w:r w:rsidR="006A1E73" w:rsidRPr="00BE6E4C">
              <w:rPr>
                <w:rFonts w:ascii="Fira Sans" w:hAnsi="Fira Sans"/>
                <w:sz w:val="19"/>
                <w:szCs w:val="19"/>
              </w:rPr>
              <w:t xml:space="preserve">ZSI </w:t>
            </w:r>
            <w:r w:rsidRPr="00BE6E4C">
              <w:rPr>
                <w:rFonts w:ascii="Fira Sans" w:hAnsi="Fira Sans"/>
                <w:sz w:val="19"/>
                <w:szCs w:val="19"/>
              </w:rPr>
              <w:t>KADRY-PŁACE</w:t>
            </w:r>
          </w:p>
        </w:tc>
      </w:tr>
      <w:tr w:rsidR="00575EC3" w:rsidRPr="00BE6E4C" w14:paraId="6FC1D6AD" w14:textId="77777777" w:rsidTr="009B3AF4">
        <w:tblPrEx>
          <w:tblCellMar>
            <w:left w:w="108" w:type="dxa"/>
            <w:right w:w="108" w:type="dxa"/>
          </w:tblCellMar>
        </w:tblPrEx>
        <w:tc>
          <w:tcPr>
            <w:tcW w:w="1271" w:type="dxa"/>
          </w:tcPr>
          <w:p w14:paraId="69F39D28"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-17</w:t>
            </w:r>
          </w:p>
        </w:tc>
        <w:tc>
          <w:tcPr>
            <w:tcW w:w="7802" w:type="dxa"/>
          </w:tcPr>
          <w:p w14:paraId="41E0FFCB"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wygenerowanie zestawienia pracowników</w:t>
            </w:r>
            <w:r w:rsidR="00FE6DCE" w:rsidRPr="00BE6E4C">
              <w:rPr>
                <w:rFonts w:ascii="Fira Sans" w:hAnsi="Fira Sans"/>
                <w:sz w:val="19"/>
                <w:szCs w:val="19"/>
              </w:rPr>
              <w:t>,</w:t>
            </w:r>
            <w:r w:rsidR="00575EC3" w:rsidRPr="00BE6E4C">
              <w:rPr>
                <w:rFonts w:ascii="Fira Sans" w:hAnsi="Fira Sans"/>
                <w:sz w:val="19"/>
                <w:szCs w:val="19"/>
              </w:rPr>
              <w:t xml:space="preserve"> u których kończy się stosunek pracy w danym miesiącu</w:t>
            </w:r>
            <w:r w:rsidR="00FE6DCE" w:rsidRPr="00BE6E4C">
              <w:rPr>
                <w:rFonts w:ascii="Fira Sans" w:hAnsi="Fira Sans"/>
                <w:sz w:val="19"/>
                <w:szCs w:val="19"/>
              </w:rPr>
              <w:t>,</w:t>
            </w:r>
            <w:r w:rsidR="00CA5C42" w:rsidRPr="00BE6E4C">
              <w:rPr>
                <w:rFonts w:ascii="Fira Sans" w:hAnsi="Fira Sans"/>
                <w:sz w:val="19"/>
                <w:szCs w:val="19"/>
              </w:rPr>
              <w:t xml:space="preserve"> poprzez komunikat otrzyman</w:t>
            </w:r>
            <w:r w:rsidR="009100CE" w:rsidRPr="00BE6E4C">
              <w:rPr>
                <w:rFonts w:ascii="Fira Sans" w:hAnsi="Fira Sans"/>
                <w:sz w:val="19"/>
                <w:szCs w:val="19"/>
              </w:rPr>
              <w:t>y</w:t>
            </w:r>
            <w:r w:rsidR="00CA5C42" w:rsidRPr="00BE6E4C">
              <w:rPr>
                <w:rFonts w:ascii="Fira Sans" w:hAnsi="Fira Sans"/>
                <w:sz w:val="19"/>
                <w:szCs w:val="19"/>
              </w:rPr>
              <w:t xml:space="preserve"> automatycznie z systemu </w:t>
            </w:r>
            <w:r w:rsidR="006A1E73" w:rsidRPr="00BE6E4C">
              <w:rPr>
                <w:rFonts w:ascii="Fira Sans" w:hAnsi="Fira Sans"/>
                <w:sz w:val="19"/>
                <w:szCs w:val="19"/>
              </w:rPr>
              <w:t xml:space="preserve">ZSI </w:t>
            </w:r>
            <w:r w:rsidR="00CA5C42" w:rsidRPr="00BE6E4C">
              <w:rPr>
                <w:rFonts w:ascii="Fira Sans" w:hAnsi="Fira Sans"/>
                <w:sz w:val="19"/>
                <w:szCs w:val="19"/>
              </w:rPr>
              <w:t>KADRY-P</w:t>
            </w:r>
            <w:r w:rsidR="009100CE" w:rsidRPr="00BE6E4C">
              <w:rPr>
                <w:rFonts w:ascii="Fira Sans" w:hAnsi="Fira Sans"/>
                <w:sz w:val="19"/>
                <w:szCs w:val="19"/>
              </w:rPr>
              <w:t>ŁACE</w:t>
            </w:r>
            <w:r w:rsidR="00CA5C42" w:rsidRPr="00BE6E4C">
              <w:rPr>
                <w:rFonts w:ascii="Fira Sans" w:hAnsi="Fira Sans"/>
                <w:sz w:val="19"/>
                <w:szCs w:val="19"/>
              </w:rPr>
              <w:t xml:space="preserve">  </w:t>
            </w:r>
          </w:p>
        </w:tc>
      </w:tr>
      <w:tr w:rsidR="00575EC3" w:rsidRPr="00BE6E4C" w14:paraId="2A11F604" w14:textId="77777777" w:rsidTr="009B3AF4">
        <w:tblPrEx>
          <w:tblCellMar>
            <w:left w:w="108" w:type="dxa"/>
            <w:right w:w="108" w:type="dxa"/>
          </w:tblCellMar>
        </w:tblPrEx>
        <w:tc>
          <w:tcPr>
            <w:tcW w:w="1271" w:type="dxa"/>
          </w:tcPr>
          <w:p w14:paraId="7A559312"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-18</w:t>
            </w:r>
          </w:p>
        </w:tc>
        <w:tc>
          <w:tcPr>
            <w:tcW w:w="7802" w:type="dxa"/>
          </w:tcPr>
          <w:p w14:paraId="3FF80CDB" w14:textId="77777777" w:rsidR="00575EC3" w:rsidRPr="00BE6E4C" w:rsidRDefault="0050490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automatyczne dekretowanie zatwierdzonych dokumentów z modułu Majątek Trwały do Księgi Głównej.</w:t>
            </w:r>
          </w:p>
        </w:tc>
      </w:tr>
      <w:tr w:rsidR="00575EC3" w:rsidRPr="00BE6E4C" w14:paraId="2238618D" w14:textId="77777777" w:rsidTr="009B3AF4">
        <w:tblPrEx>
          <w:tblCellMar>
            <w:left w:w="108" w:type="dxa"/>
            <w:right w:w="108" w:type="dxa"/>
          </w:tblCellMar>
        </w:tblPrEx>
        <w:tc>
          <w:tcPr>
            <w:tcW w:w="1271" w:type="dxa"/>
          </w:tcPr>
          <w:p w14:paraId="0E17C3BC"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-19</w:t>
            </w:r>
          </w:p>
        </w:tc>
        <w:tc>
          <w:tcPr>
            <w:tcW w:w="7802" w:type="dxa"/>
            <w:shd w:val="clear" w:color="auto" w:fill="auto"/>
          </w:tcPr>
          <w:p w14:paraId="40BCB354"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samodzielne otwarcie poprzedniego okresu bez wycofywania aktualnych dokumentów.</w:t>
            </w:r>
          </w:p>
        </w:tc>
      </w:tr>
      <w:tr w:rsidR="00575EC3" w:rsidRPr="00BE6E4C" w14:paraId="02C87D6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803355D"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-20</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E231423"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wprowadzenie okresu obowiązującej polisy ubezpieczeniowej oraz okresu gwarancji majątku trwałego.</w:t>
            </w:r>
          </w:p>
        </w:tc>
      </w:tr>
      <w:tr w:rsidR="00575EC3" w:rsidRPr="00BE6E4C" w14:paraId="02014A3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07E8C9D"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-21</w:t>
            </w:r>
          </w:p>
        </w:tc>
        <w:tc>
          <w:tcPr>
            <w:tcW w:w="7802" w:type="dxa"/>
            <w:tcBorders>
              <w:top w:val="single" w:sz="4" w:space="0" w:color="auto"/>
              <w:left w:val="single" w:sz="4" w:space="0" w:color="auto"/>
              <w:bottom w:val="single" w:sz="4" w:space="0" w:color="auto"/>
              <w:right w:val="single" w:sz="4" w:space="0" w:color="auto"/>
            </w:tcBorders>
          </w:tcPr>
          <w:p w14:paraId="71E53A7A"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dodanie lub wybranie loga projektów np.: unijnych, które powinny pojawić się na wydrukach dokumentacji ewidencyjnej.</w:t>
            </w:r>
          </w:p>
        </w:tc>
      </w:tr>
      <w:tr w:rsidR="00575EC3" w:rsidRPr="00BE6E4C" w14:paraId="72A8E4E5"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687F4A0"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-22</w:t>
            </w:r>
          </w:p>
        </w:tc>
        <w:tc>
          <w:tcPr>
            <w:tcW w:w="7802" w:type="dxa"/>
            <w:tcBorders>
              <w:top w:val="single" w:sz="4" w:space="0" w:color="auto"/>
              <w:left w:val="single" w:sz="4" w:space="0" w:color="auto"/>
              <w:bottom w:val="single" w:sz="4" w:space="0" w:color="auto"/>
              <w:right w:val="single" w:sz="4" w:space="0" w:color="auto"/>
            </w:tcBorders>
          </w:tcPr>
          <w:p w14:paraId="28C041CC"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powiązanie </w:t>
            </w:r>
            <w:r w:rsidRPr="00BE6E4C">
              <w:rPr>
                <w:rFonts w:ascii="Fira Sans" w:hAnsi="Fira Sans"/>
                <w:sz w:val="19"/>
                <w:szCs w:val="19"/>
              </w:rPr>
              <w:t xml:space="preserve">składników </w:t>
            </w:r>
            <w:r w:rsidR="00575EC3" w:rsidRPr="00BE6E4C">
              <w:rPr>
                <w:rFonts w:ascii="Fira Sans" w:hAnsi="Fira Sans"/>
                <w:sz w:val="19"/>
                <w:szCs w:val="19"/>
              </w:rPr>
              <w:t>majątku trwałego z projektami unijnymi.</w:t>
            </w:r>
          </w:p>
        </w:tc>
      </w:tr>
      <w:tr w:rsidR="00575EC3" w:rsidRPr="00BE6E4C" w14:paraId="71BF41F6"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5462262E"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-23</w:t>
            </w:r>
          </w:p>
        </w:tc>
        <w:tc>
          <w:tcPr>
            <w:tcW w:w="7802" w:type="dxa"/>
            <w:tcBorders>
              <w:top w:val="single" w:sz="4" w:space="0" w:color="auto"/>
              <w:left w:val="single" w:sz="4" w:space="0" w:color="auto"/>
              <w:bottom w:val="single" w:sz="4" w:space="0" w:color="auto"/>
              <w:right w:val="single" w:sz="4" w:space="0" w:color="auto"/>
            </w:tcBorders>
          </w:tcPr>
          <w:p w14:paraId="545F940B"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rejestrowanie związków między wartościami niematerialnymi </w:t>
            </w:r>
            <w:r w:rsidR="00575EC3" w:rsidRPr="00BE6E4C">
              <w:rPr>
                <w:rFonts w:ascii="Fira Sans" w:hAnsi="Fira Sans"/>
                <w:sz w:val="19"/>
                <w:szCs w:val="19"/>
              </w:rPr>
              <w:br/>
              <w:t>i prawnymi, a środkami trwałymi (np. wskazanie komputerów, na których zainstalowano oprogramowanie/licencje)</w:t>
            </w:r>
          </w:p>
        </w:tc>
      </w:tr>
      <w:tr w:rsidR="00575EC3" w:rsidRPr="00BE6E4C" w14:paraId="1AD9C995"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1525DA5"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-24</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FDF76B4"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w:t>
            </w:r>
            <w:r w:rsidR="00C30CEF" w:rsidRPr="00BE6E4C">
              <w:rPr>
                <w:rFonts w:ascii="Fira Sans" w:hAnsi="Fira Sans"/>
                <w:sz w:val="19"/>
                <w:szCs w:val="19"/>
              </w:rPr>
              <w:t>pobieranie dostawców/kontrahentów ze wspólnego słownika dla wszystkich modułów.</w:t>
            </w:r>
          </w:p>
        </w:tc>
      </w:tr>
      <w:tr w:rsidR="00575EC3" w:rsidRPr="00BE6E4C" w14:paraId="596E27C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0172C13" w14:textId="77777777" w:rsidR="009679CF" w:rsidRPr="00BE6E4C" w:rsidRDefault="009679CF" w:rsidP="00145712">
            <w:pPr>
              <w:spacing w:after="0" w:line="240" w:lineRule="auto"/>
              <w:jc w:val="both"/>
              <w:rPr>
                <w:rFonts w:ascii="Fira Sans" w:hAnsi="Fira Sans"/>
                <w:sz w:val="19"/>
                <w:szCs w:val="19"/>
              </w:rPr>
            </w:pPr>
          </w:p>
          <w:p w14:paraId="0402B1AB"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-25</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669BA6" w14:textId="77777777" w:rsidR="00575EC3" w:rsidRPr="00BE6E4C" w:rsidRDefault="006B75AC" w:rsidP="009B3AF4">
            <w:pPr>
              <w:spacing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automatyczne generowanie numerów inwentarzowych przy wprowadzaniu środków trwałych np.: wprowadzenie jedną pozycję z ilością 100 szt. </w:t>
            </w:r>
          </w:p>
        </w:tc>
      </w:tr>
      <w:tr w:rsidR="00575EC3" w:rsidRPr="00BE6E4C" w14:paraId="2EF57E9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1F94D37" w14:textId="77777777" w:rsidR="009679CF" w:rsidRPr="00BE6E4C" w:rsidRDefault="009679CF" w:rsidP="00145712">
            <w:pPr>
              <w:spacing w:after="0" w:line="240" w:lineRule="auto"/>
              <w:jc w:val="both"/>
              <w:rPr>
                <w:rFonts w:ascii="Fira Sans" w:hAnsi="Fira Sans"/>
                <w:sz w:val="19"/>
                <w:szCs w:val="19"/>
              </w:rPr>
            </w:pPr>
          </w:p>
          <w:p w14:paraId="04143936"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-25</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37468" w14:textId="77777777" w:rsidR="00575EC3" w:rsidRPr="00BE6E4C" w:rsidRDefault="006B75AC" w:rsidP="009B3AF4">
            <w:pPr>
              <w:spacing w:after="0" w:line="240" w:lineRule="auto"/>
              <w:jc w:val="both"/>
              <w:rPr>
                <w:rFonts w:ascii="Fira Sans" w:hAnsi="Fira Sans"/>
                <w:sz w:val="19"/>
                <w:szCs w:val="19"/>
              </w:rPr>
            </w:pPr>
            <w:r w:rsidRPr="00BE6E4C">
              <w:rPr>
                <w:rFonts w:ascii="Fira Sans" w:hAnsi="Fira Sans"/>
                <w:sz w:val="19"/>
                <w:szCs w:val="19"/>
              </w:rPr>
              <w:t>System</w:t>
            </w:r>
            <w:r w:rsidR="00575EC3" w:rsidRPr="00BE6E4C">
              <w:rPr>
                <w:rFonts w:ascii="Fira Sans" w:hAnsi="Fira Sans"/>
                <w:sz w:val="19"/>
                <w:szCs w:val="19"/>
              </w:rPr>
              <w:t xml:space="preserve"> musi umożliwiać definiowanie struktury numeru inwentarzowego z użyciem numerów grup, podgrup i rodzajów wg Klasyfikacji Środków Trwałych.</w:t>
            </w:r>
          </w:p>
        </w:tc>
      </w:tr>
      <w:tr w:rsidR="00575EC3" w:rsidRPr="00BE6E4C" w14:paraId="2A0A65D2"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B0550C7" w14:textId="77777777" w:rsidR="009679CF" w:rsidRPr="00BE6E4C" w:rsidRDefault="009679CF" w:rsidP="00145712">
            <w:pPr>
              <w:spacing w:after="0" w:line="240" w:lineRule="auto"/>
              <w:jc w:val="both"/>
              <w:rPr>
                <w:rFonts w:ascii="Fira Sans" w:hAnsi="Fira Sans"/>
                <w:sz w:val="19"/>
                <w:szCs w:val="19"/>
              </w:rPr>
            </w:pPr>
          </w:p>
          <w:p w14:paraId="35F89C70" w14:textId="77777777" w:rsidR="00575EC3" w:rsidRPr="00BE6E4C" w:rsidRDefault="00575EC3" w:rsidP="00145712">
            <w:pPr>
              <w:spacing w:after="0" w:line="240" w:lineRule="auto"/>
              <w:jc w:val="both"/>
              <w:rPr>
                <w:rFonts w:ascii="Fira Sans" w:hAnsi="Fira Sans"/>
                <w:sz w:val="19"/>
                <w:szCs w:val="19"/>
              </w:rPr>
            </w:pPr>
            <w:r w:rsidRPr="00BE6E4C">
              <w:rPr>
                <w:rFonts w:ascii="Fira Sans" w:hAnsi="Fira Sans"/>
                <w:sz w:val="19"/>
                <w:szCs w:val="19"/>
              </w:rPr>
              <w:t>Fun-</w:t>
            </w:r>
            <w:r w:rsidR="006B75AC" w:rsidRPr="00BE6E4C">
              <w:rPr>
                <w:rFonts w:ascii="Fira Sans" w:hAnsi="Fira Sans"/>
                <w:sz w:val="19"/>
                <w:szCs w:val="19"/>
              </w:rPr>
              <w:t>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-26</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4CBB" w14:textId="29CE8816" w:rsidR="00575EC3" w:rsidRPr="00BE6E4C" w:rsidRDefault="009E0A1A" w:rsidP="009B3AF4">
            <w:pPr>
              <w:spacing w:after="0" w:line="240" w:lineRule="auto"/>
              <w:jc w:val="both"/>
              <w:rPr>
                <w:rFonts w:ascii="Fira Sans" w:hAnsi="Fira Sans"/>
                <w:sz w:val="19"/>
                <w:szCs w:val="19"/>
              </w:rPr>
            </w:pPr>
            <w:r w:rsidRPr="00BE6E4C">
              <w:rPr>
                <w:rFonts w:ascii="Fira Sans" w:hAnsi="Fira Sans"/>
                <w:sz w:val="19"/>
                <w:szCs w:val="19"/>
              </w:rPr>
              <w:t>System musi zapewnić wprowadzenie minimum 300 znaków w opisie, notatce lub komentarzu w karcie ŚT, przy czym do tej liczby nie wliczają się informacje dotyczące zmian statusu ŚT lub ulepszenia tworzące historię danego ŚT</w:t>
            </w:r>
          </w:p>
        </w:tc>
      </w:tr>
      <w:tr w:rsidR="009679CF" w:rsidRPr="00BE6E4C" w14:paraId="4B0B2928" w14:textId="77777777" w:rsidTr="009B3AF4">
        <w:tblPrEx>
          <w:tblCellMar>
            <w:left w:w="108" w:type="dxa"/>
            <w:right w:w="108" w:type="dxa"/>
          </w:tblCellMar>
        </w:tblPrEx>
        <w:tc>
          <w:tcPr>
            <w:tcW w:w="1271" w:type="dxa"/>
            <w:shd w:val="clear" w:color="auto" w:fill="auto"/>
          </w:tcPr>
          <w:p w14:paraId="6BF0F27E" w14:textId="77777777" w:rsidR="009679CF" w:rsidRPr="00BE6E4C" w:rsidRDefault="009679CF" w:rsidP="009679CF">
            <w:pPr>
              <w:spacing w:after="0" w:line="240" w:lineRule="auto"/>
              <w:jc w:val="both"/>
              <w:rPr>
                <w:rFonts w:ascii="Fira Sans" w:hAnsi="Fira Sans"/>
                <w:sz w:val="19"/>
                <w:szCs w:val="19"/>
              </w:rPr>
            </w:pPr>
          </w:p>
          <w:p w14:paraId="1593B760" w14:textId="77777777" w:rsidR="009679CF" w:rsidRPr="00BE6E4C" w:rsidRDefault="009679CF" w:rsidP="009679CF">
            <w:pPr>
              <w:spacing w:after="0" w:line="240" w:lineRule="auto"/>
              <w:jc w:val="both"/>
              <w:rPr>
                <w:rFonts w:ascii="Fira Sans" w:hAnsi="Fira Sans"/>
                <w:sz w:val="19"/>
                <w:szCs w:val="19"/>
              </w:rPr>
            </w:pPr>
          </w:p>
          <w:p w14:paraId="5EEE8B0E" w14:textId="77777777" w:rsidR="009679CF" w:rsidRPr="00BE6E4C" w:rsidRDefault="009679CF" w:rsidP="009679CF">
            <w:pPr>
              <w:spacing w:after="0" w:line="240" w:lineRule="auto"/>
              <w:jc w:val="both"/>
              <w:rPr>
                <w:rFonts w:ascii="Fira Sans" w:hAnsi="Fira Sans"/>
                <w:sz w:val="19"/>
                <w:szCs w:val="19"/>
              </w:rPr>
            </w:pPr>
          </w:p>
          <w:p w14:paraId="0059863C" w14:textId="77777777" w:rsidR="009679CF" w:rsidRPr="00BE6E4C" w:rsidRDefault="009679CF" w:rsidP="009679CF">
            <w:pPr>
              <w:spacing w:after="0" w:line="240" w:lineRule="auto"/>
              <w:jc w:val="both"/>
              <w:rPr>
                <w:rFonts w:ascii="Fira Sans" w:hAnsi="Fira Sans"/>
                <w:sz w:val="19"/>
                <w:szCs w:val="19"/>
              </w:rPr>
            </w:pPr>
          </w:p>
          <w:p w14:paraId="057F5FBA" w14:textId="77777777" w:rsidR="009679CF" w:rsidRPr="00BE6E4C" w:rsidRDefault="009679CF" w:rsidP="009679CF">
            <w:pPr>
              <w:spacing w:after="0" w:line="240" w:lineRule="auto"/>
              <w:jc w:val="both"/>
              <w:rPr>
                <w:rFonts w:ascii="Fira Sans" w:hAnsi="Fira Sans"/>
                <w:sz w:val="19"/>
                <w:szCs w:val="19"/>
              </w:rPr>
            </w:pPr>
          </w:p>
          <w:p w14:paraId="02881155" w14:textId="77777777" w:rsidR="009679CF" w:rsidRPr="00BE6E4C" w:rsidRDefault="009679CF" w:rsidP="009679CF">
            <w:pPr>
              <w:spacing w:after="0" w:line="240" w:lineRule="auto"/>
              <w:jc w:val="both"/>
              <w:rPr>
                <w:rFonts w:ascii="Fira Sans" w:hAnsi="Fira Sans"/>
                <w:sz w:val="19"/>
                <w:szCs w:val="19"/>
              </w:rPr>
            </w:pPr>
          </w:p>
          <w:p w14:paraId="390D928D" w14:textId="77777777" w:rsidR="009679CF" w:rsidRPr="00BE6E4C" w:rsidRDefault="009679CF" w:rsidP="009679CF">
            <w:pPr>
              <w:spacing w:after="0" w:line="240" w:lineRule="auto"/>
              <w:jc w:val="both"/>
              <w:rPr>
                <w:rFonts w:ascii="Fira Sans" w:hAnsi="Fira Sans"/>
                <w:sz w:val="19"/>
                <w:szCs w:val="19"/>
              </w:rPr>
            </w:pPr>
          </w:p>
          <w:p w14:paraId="58BC0661" w14:textId="77777777" w:rsidR="009679CF" w:rsidRPr="00BE6E4C" w:rsidRDefault="009679CF" w:rsidP="009679CF">
            <w:pPr>
              <w:spacing w:after="0" w:line="240" w:lineRule="auto"/>
              <w:jc w:val="both"/>
              <w:rPr>
                <w:rFonts w:ascii="Fira Sans" w:hAnsi="Fira Sans"/>
                <w:sz w:val="19"/>
                <w:szCs w:val="19"/>
              </w:rPr>
            </w:pPr>
          </w:p>
          <w:p w14:paraId="404D9B31" w14:textId="77777777" w:rsidR="009679CF" w:rsidRPr="00BE6E4C" w:rsidRDefault="009679CF" w:rsidP="009679CF">
            <w:pPr>
              <w:spacing w:after="0" w:line="240" w:lineRule="auto"/>
              <w:jc w:val="both"/>
              <w:rPr>
                <w:rFonts w:ascii="Fira Sans" w:hAnsi="Fira Sans"/>
                <w:sz w:val="19"/>
                <w:szCs w:val="19"/>
              </w:rPr>
            </w:pPr>
          </w:p>
          <w:p w14:paraId="7C478C7A" w14:textId="77777777" w:rsidR="009679CF" w:rsidRPr="00BE6E4C" w:rsidRDefault="009679CF" w:rsidP="009679CF">
            <w:pPr>
              <w:spacing w:after="0" w:line="240" w:lineRule="auto"/>
              <w:jc w:val="both"/>
              <w:rPr>
                <w:rFonts w:ascii="Fira Sans" w:hAnsi="Fira Sans"/>
                <w:sz w:val="19"/>
                <w:szCs w:val="19"/>
              </w:rPr>
            </w:pPr>
          </w:p>
          <w:p w14:paraId="5FE510D1" w14:textId="77777777" w:rsidR="009679CF" w:rsidRPr="00BE6E4C" w:rsidRDefault="009679CF" w:rsidP="009679CF">
            <w:pPr>
              <w:spacing w:after="0" w:line="240" w:lineRule="auto"/>
              <w:jc w:val="both"/>
              <w:rPr>
                <w:rFonts w:ascii="Fira Sans" w:hAnsi="Fira Sans"/>
                <w:sz w:val="19"/>
                <w:szCs w:val="19"/>
              </w:rPr>
            </w:pPr>
          </w:p>
          <w:p w14:paraId="71C2FC5D" w14:textId="77777777" w:rsidR="009679CF" w:rsidRPr="00BE6E4C" w:rsidRDefault="009679CF" w:rsidP="009679CF">
            <w:pPr>
              <w:spacing w:after="0" w:line="240" w:lineRule="auto"/>
              <w:jc w:val="both"/>
              <w:rPr>
                <w:rFonts w:ascii="Fira Sans" w:hAnsi="Fira Sans"/>
                <w:sz w:val="19"/>
                <w:szCs w:val="19"/>
              </w:rPr>
            </w:pPr>
          </w:p>
          <w:p w14:paraId="60585ED7" w14:textId="77777777" w:rsidR="009679CF" w:rsidRPr="00BE6E4C" w:rsidRDefault="009679CF" w:rsidP="009679CF">
            <w:pPr>
              <w:spacing w:after="0" w:line="240" w:lineRule="auto"/>
              <w:jc w:val="both"/>
              <w:rPr>
                <w:rFonts w:ascii="Fira Sans" w:hAnsi="Fira Sans"/>
                <w:sz w:val="19"/>
                <w:szCs w:val="19"/>
              </w:rPr>
            </w:pPr>
          </w:p>
          <w:p w14:paraId="393B3D0A"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-27</w:t>
            </w:r>
          </w:p>
        </w:tc>
        <w:tc>
          <w:tcPr>
            <w:tcW w:w="7802" w:type="dxa"/>
            <w:shd w:val="clear" w:color="auto" w:fill="FFFFFF" w:themeFill="background1"/>
          </w:tcPr>
          <w:p w14:paraId="30A187CB"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System musi umożliwiać generowanie następujących zestawień wraz z możliwością ich  wydruku lub podglądu w oparciu o dowolnie zadane kryteria (wg stanu na dowolny dzień bądź stan aktualny), w szczególności:</w:t>
            </w:r>
          </w:p>
          <w:p w14:paraId="3FE34472"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majątku trwałego wg:</w:t>
            </w:r>
          </w:p>
          <w:p w14:paraId="0CC5B11E"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nazwy majątku trwałego,</w:t>
            </w:r>
          </w:p>
          <w:p w14:paraId="17288E5D"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grupy KŚT,</w:t>
            </w:r>
          </w:p>
          <w:p w14:paraId="09EA3DAF"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nr inwentarzowego,</w:t>
            </w:r>
          </w:p>
          <w:p w14:paraId="7A4D2961"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nr fabrycznego,</w:t>
            </w:r>
          </w:p>
          <w:p w14:paraId="7D396106"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nazwa sprzedawcy,</w:t>
            </w:r>
          </w:p>
          <w:p w14:paraId="1D4C2DE0"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statusu majątku trwałego,</w:t>
            </w:r>
          </w:p>
          <w:p w14:paraId="0E88A63F"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osoby odpowiedzialnej,</w:t>
            </w:r>
          </w:p>
          <w:p w14:paraId="2B5E7762"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lokalizacji,</w:t>
            </w:r>
          </w:p>
          <w:p w14:paraId="6216C2CA"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jednostki organizacyjnej,</w:t>
            </w:r>
          </w:p>
          <w:p w14:paraId="1E3BB792"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komórki organizacyjnej (departamenty, biura itp.)</w:t>
            </w:r>
          </w:p>
          <w:p w14:paraId="73FE1D00"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grupy własnej (komputery, laptopy, tablety),</w:t>
            </w:r>
          </w:p>
          <w:p w14:paraId="76AB7558"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daty przyjęcia majątku trwałego,</w:t>
            </w:r>
          </w:p>
          <w:p w14:paraId="2AC1A3FC"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wartości początkowej,</w:t>
            </w:r>
          </w:p>
          <w:p w14:paraId="61BCCD7E" w14:textId="77777777" w:rsidR="009679CF" w:rsidRPr="00BE6E4C" w:rsidRDefault="009679CF" w:rsidP="006C2150">
            <w:pPr>
              <w:pStyle w:val="Akapitzlist"/>
              <w:numPr>
                <w:ilvl w:val="0"/>
                <w:numId w:val="86"/>
              </w:numPr>
              <w:spacing w:after="0" w:line="240" w:lineRule="auto"/>
              <w:jc w:val="both"/>
              <w:rPr>
                <w:rFonts w:ascii="Fira Sans" w:hAnsi="Fira Sans"/>
                <w:sz w:val="19"/>
                <w:szCs w:val="19"/>
              </w:rPr>
            </w:pPr>
            <w:r w:rsidRPr="00BE6E4C">
              <w:rPr>
                <w:rFonts w:ascii="Fira Sans" w:hAnsi="Fira Sans"/>
                <w:sz w:val="19"/>
                <w:szCs w:val="19"/>
              </w:rPr>
              <w:t>zakresu dat,</w:t>
            </w:r>
          </w:p>
          <w:p w14:paraId="23243789"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historii zmian majątku trwałego,</w:t>
            </w:r>
          </w:p>
          <w:p w14:paraId="3F7357AA"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wszystkich wygenerowanych dokumentów danego majątku trwałego,</w:t>
            </w:r>
          </w:p>
          <w:p w14:paraId="46F6E6E1"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wygenerowanych dokumentów w danym okresie,</w:t>
            </w:r>
          </w:p>
          <w:p w14:paraId="09042294"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obrotów z podaniem danego okresu,</w:t>
            </w:r>
          </w:p>
          <w:p w14:paraId="7EAF3D43"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majątku trwałego umorzonego, nieumorzonego,</w:t>
            </w:r>
          </w:p>
          <w:p w14:paraId="23CE27B5" w14:textId="77777777" w:rsidR="009679CF" w:rsidRPr="00BE6E4C" w:rsidRDefault="009679CF" w:rsidP="006C2150">
            <w:pPr>
              <w:pStyle w:val="Akapitzlist"/>
              <w:numPr>
                <w:ilvl w:val="0"/>
                <w:numId w:val="75"/>
              </w:numPr>
              <w:spacing w:after="0" w:line="240" w:lineRule="auto"/>
              <w:jc w:val="both"/>
              <w:rPr>
                <w:rFonts w:ascii="Fira Sans" w:hAnsi="Fira Sans"/>
                <w:sz w:val="19"/>
                <w:szCs w:val="19"/>
              </w:rPr>
            </w:pPr>
            <w:r w:rsidRPr="00BE6E4C">
              <w:rPr>
                <w:rFonts w:ascii="Fira Sans" w:hAnsi="Fira Sans"/>
                <w:sz w:val="19"/>
                <w:szCs w:val="19"/>
              </w:rPr>
              <w:t>zestawienie rejestru niskocennych składników majątkowych,</w:t>
            </w:r>
          </w:p>
          <w:p w14:paraId="36D601AD"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Dla wszystkich wyżej wymienionych parametrów, w celu wyszukania powinna być możliwość podania całości lub jedynie fragmentu tekstu bez odróżniania znaków specjalnych.</w:t>
            </w:r>
          </w:p>
        </w:tc>
      </w:tr>
      <w:tr w:rsidR="009679CF" w:rsidRPr="00BE6E4C" w14:paraId="1C194CD8" w14:textId="77777777" w:rsidTr="00A51660">
        <w:tblPrEx>
          <w:tblCellMar>
            <w:left w:w="108" w:type="dxa"/>
            <w:right w:w="108" w:type="dxa"/>
          </w:tblCellMar>
        </w:tblPrEx>
        <w:tc>
          <w:tcPr>
            <w:tcW w:w="1271" w:type="dxa"/>
            <w:shd w:val="clear" w:color="auto" w:fill="auto"/>
          </w:tcPr>
          <w:p w14:paraId="0636BF2C"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-28</w:t>
            </w:r>
          </w:p>
        </w:tc>
        <w:tc>
          <w:tcPr>
            <w:tcW w:w="7802" w:type="dxa"/>
          </w:tcPr>
          <w:p w14:paraId="7D50B414" w14:textId="4F99AD9F"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 xml:space="preserve">System musi umożliwiać sporządzanie sprawozdań </w:t>
            </w:r>
            <w:r w:rsidR="00EA2D5F" w:rsidRPr="00BE6E4C">
              <w:rPr>
                <w:rFonts w:ascii="Fira Sans" w:hAnsi="Fira Sans"/>
                <w:sz w:val="19"/>
                <w:szCs w:val="19"/>
              </w:rPr>
              <w:t xml:space="preserve">JSSP </w:t>
            </w:r>
            <w:r w:rsidRPr="00BE6E4C">
              <w:rPr>
                <w:rFonts w:ascii="Fira Sans" w:hAnsi="Fira Sans"/>
                <w:sz w:val="19"/>
                <w:szCs w:val="19"/>
              </w:rPr>
              <w:t>na wskazany dzień.</w:t>
            </w:r>
          </w:p>
        </w:tc>
      </w:tr>
      <w:tr w:rsidR="009679CF" w:rsidRPr="00BE6E4C" w14:paraId="5E89B999" w14:textId="77777777" w:rsidTr="00A51660">
        <w:tblPrEx>
          <w:tblCellMar>
            <w:left w:w="108" w:type="dxa"/>
            <w:right w:w="108" w:type="dxa"/>
          </w:tblCellMar>
        </w:tblPrEx>
        <w:tc>
          <w:tcPr>
            <w:tcW w:w="1271" w:type="dxa"/>
            <w:shd w:val="clear" w:color="auto" w:fill="auto"/>
          </w:tcPr>
          <w:p w14:paraId="11A5AB66"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-29</w:t>
            </w:r>
          </w:p>
        </w:tc>
        <w:tc>
          <w:tcPr>
            <w:tcW w:w="7802" w:type="dxa"/>
          </w:tcPr>
          <w:p w14:paraId="1BAD32FC"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 xml:space="preserve">System musi umożliwiać wybór wszystkich wersji eksportowanych zestawień z modułu Majątek Trwały – do </w:t>
            </w:r>
            <w:proofErr w:type="spellStart"/>
            <w:r w:rsidRPr="00BE6E4C">
              <w:rPr>
                <w:rFonts w:ascii="Fira Sans" w:hAnsi="Fira Sans"/>
                <w:sz w:val="19"/>
                <w:szCs w:val="19"/>
              </w:rPr>
              <w:t>xml</w:t>
            </w:r>
            <w:proofErr w:type="spellEnd"/>
            <w:r w:rsidRPr="00BE6E4C">
              <w:rPr>
                <w:rFonts w:ascii="Fira Sans" w:hAnsi="Fira Sans"/>
                <w:sz w:val="19"/>
                <w:szCs w:val="19"/>
              </w:rPr>
              <w:t>, pdf</w:t>
            </w:r>
            <w:r w:rsidR="00C30CEF" w:rsidRPr="00BE6E4C">
              <w:rPr>
                <w:rFonts w:ascii="Fira Sans" w:hAnsi="Fira Sans"/>
                <w:sz w:val="19"/>
                <w:szCs w:val="19"/>
              </w:rPr>
              <w:t xml:space="preserve">, </w:t>
            </w:r>
            <w:proofErr w:type="spellStart"/>
            <w:r w:rsidR="00C30CEF" w:rsidRPr="00BE6E4C">
              <w:rPr>
                <w:rFonts w:ascii="Fira Sans" w:hAnsi="Fira Sans"/>
                <w:sz w:val="19"/>
                <w:szCs w:val="19"/>
              </w:rPr>
              <w:t>excel</w:t>
            </w:r>
            <w:proofErr w:type="spellEnd"/>
            <w:r w:rsidRPr="00BE6E4C">
              <w:rPr>
                <w:rFonts w:ascii="Fira Sans" w:hAnsi="Fira Sans"/>
                <w:sz w:val="19"/>
                <w:szCs w:val="19"/>
              </w:rPr>
              <w:t xml:space="preserve"> oraz wydruk/podgląd z zaznaczeniem opcji wydruku.</w:t>
            </w:r>
          </w:p>
        </w:tc>
      </w:tr>
      <w:tr w:rsidR="009679CF" w:rsidRPr="00BE6E4C" w14:paraId="6E62D339" w14:textId="77777777" w:rsidTr="00A51660">
        <w:tblPrEx>
          <w:tblCellMar>
            <w:left w:w="108" w:type="dxa"/>
            <w:right w:w="108" w:type="dxa"/>
          </w:tblCellMar>
        </w:tblPrEx>
        <w:tc>
          <w:tcPr>
            <w:tcW w:w="1271" w:type="dxa"/>
            <w:shd w:val="clear" w:color="auto" w:fill="auto"/>
          </w:tcPr>
          <w:p w14:paraId="64A20A6E"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Fun-E</w:t>
            </w:r>
            <w:r w:rsidR="00C60FA8" w:rsidRPr="00BE6E4C">
              <w:rPr>
                <w:rFonts w:ascii="Fira Sans" w:hAnsi="Fira Sans"/>
                <w:sz w:val="19"/>
                <w:szCs w:val="19"/>
              </w:rPr>
              <w:t>w</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-30</w:t>
            </w:r>
          </w:p>
        </w:tc>
        <w:tc>
          <w:tcPr>
            <w:tcW w:w="7802" w:type="dxa"/>
          </w:tcPr>
          <w:p w14:paraId="377714B9"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System musi umożliwiać wyszukiwanie, sortowanie, filtrowanie w oparciu o dowolne zadane kryteria dla danych w module Majątek Trwały.</w:t>
            </w:r>
          </w:p>
        </w:tc>
      </w:tr>
      <w:tr w:rsidR="009679CF" w:rsidRPr="00BE6E4C" w14:paraId="302028F3" w14:textId="77777777" w:rsidTr="0050490C">
        <w:tc>
          <w:tcPr>
            <w:tcW w:w="9073" w:type="dxa"/>
            <w:gridSpan w:val="2"/>
            <w:shd w:val="clear" w:color="auto" w:fill="EAF1DD"/>
            <w:tcMar>
              <w:top w:w="0" w:type="dxa"/>
              <w:left w:w="108" w:type="dxa"/>
              <w:bottom w:w="0" w:type="dxa"/>
              <w:right w:w="108" w:type="dxa"/>
            </w:tcMar>
            <w:vAlign w:val="center"/>
            <w:hideMark/>
          </w:tcPr>
          <w:p w14:paraId="604E1FA0" w14:textId="77777777" w:rsidR="009679CF" w:rsidRPr="00BE6E4C" w:rsidRDefault="009679CF" w:rsidP="009679CF">
            <w:pPr>
              <w:spacing w:before="240"/>
              <w:jc w:val="center"/>
              <w:rPr>
                <w:rFonts w:ascii="Fira Sans" w:hAnsi="Fira Sans"/>
                <w:b/>
                <w:i/>
                <w:iCs/>
                <w:sz w:val="19"/>
                <w:szCs w:val="19"/>
              </w:rPr>
            </w:pPr>
            <w:bookmarkStart w:id="17" w:name="_Hlk111464154"/>
            <w:r w:rsidRPr="00BE6E4C">
              <w:rPr>
                <w:rFonts w:ascii="Fira Sans" w:hAnsi="Fira Sans"/>
                <w:b/>
                <w:i/>
                <w:iCs/>
                <w:sz w:val="19"/>
                <w:szCs w:val="19"/>
              </w:rPr>
              <w:t xml:space="preserve">SEKCJA -  </w:t>
            </w:r>
            <w:r w:rsidRPr="00BE6E4C">
              <w:rPr>
                <w:rFonts w:ascii="Fira Sans" w:hAnsi="Fira Sans"/>
                <w:b/>
                <w:i/>
                <w:sz w:val="19"/>
                <w:szCs w:val="19"/>
              </w:rPr>
              <w:t>Amortyzacja i ulepszenia majątku trwałego</w:t>
            </w:r>
          </w:p>
        </w:tc>
      </w:tr>
      <w:tr w:rsidR="009679CF" w:rsidRPr="00BE6E4C" w14:paraId="71DED716" w14:textId="77777777" w:rsidTr="0050490C">
        <w:trPr>
          <w:tblHeader/>
        </w:trPr>
        <w:tc>
          <w:tcPr>
            <w:tcW w:w="1271" w:type="dxa"/>
            <w:shd w:val="clear" w:color="auto" w:fill="DBE5F1"/>
            <w:tcMar>
              <w:top w:w="0" w:type="dxa"/>
              <w:left w:w="108" w:type="dxa"/>
              <w:bottom w:w="0" w:type="dxa"/>
              <w:right w:w="108" w:type="dxa"/>
            </w:tcMar>
            <w:vAlign w:val="center"/>
            <w:hideMark/>
          </w:tcPr>
          <w:p w14:paraId="5CCFB45D" w14:textId="77777777" w:rsidR="009679CF" w:rsidRPr="00BE6E4C" w:rsidRDefault="009679CF" w:rsidP="009679CF">
            <w:pPr>
              <w:spacing w:before="240"/>
              <w:jc w:val="center"/>
              <w:rPr>
                <w:rFonts w:ascii="Fira Sans" w:hAnsi="Fira Sans"/>
                <w:b/>
                <w:bCs/>
                <w:sz w:val="19"/>
                <w:szCs w:val="19"/>
              </w:rPr>
            </w:pPr>
            <w:r w:rsidRPr="00BE6E4C">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27473592" w14:textId="77777777" w:rsidR="009679CF" w:rsidRPr="00BE6E4C" w:rsidRDefault="009679CF" w:rsidP="009679CF">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7"/>
      <w:tr w:rsidR="009679CF" w:rsidRPr="00BE6E4C" w14:paraId="6100F39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CEE57EA" w14:textId="77777777" w:rsidR="006F1FB9" w:rsidRPr="00BE6E4C" w:rsidRDefault="006F1FB9" w:rsidP="009679CF">
            <w:pPr>
              <w:spacing w:after="0" w:line="240" w:lineRule="auto"/>
              <w:jc w:val="both"/>
              <w:rPr>
                <w:rFonts w:ascii="Fira Sans" w:hAnsi="Fira Sans"/>
                <w:sz w:val="19"/>
                <w:szCs w:val="19"/>
              </w:rPr>
            </w:pPr>
          </w:p>
          <w:p w14:paraId="2EAF554B" w14:textId="77777777" w:rsidR="006F1FB9" w:rsidRPr="00BE6E4C" w:rsidRDefault="006F1FB9" w:rsidP="009679CF">
            <w:pPr>
              <w:spacing w:after="0" w:line="240" w:lineRule="auto"/>
              <w:jc w:val="both"/>
              <w:rPr>
                <w:rFonts w:ascii="Fira Sans" w:hAnsi="Fira Sans"/>
                <w:sz w:val="19"/>
                <w:szCs w:val="19"/>
              </w:rPr>
            </w:pPr>
          </w:p>
          <w:p w14:paraId="1767FB4F"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0B20D01B"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 xml:space="preserve">System musi umożliwiać automatyczne przeszacowanie wartości środków trwałych </w:t>
            </w:r>
            <w:r w:rsidRPr="00BE6E4C">
              <w:rPr>
                <w:rFonts w:ascii="Fira Sans" w:hAnsi="Fira Sans"/>
                <w:sz w:val="19"/>
                <w:szCs w:val="19"/>
              </w:rPr>
              <w:br/>
              <w:t xml:space="preserve">z możliwością wydruku/podglądu, wg: </w:t>
            </w:r>
          </w:p>
          <w:p w14:paraId="04DC5D73"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daty przeszacowania, </w:t>
            </w:r>
          </w:p>
          <w:p w14:paraId="14F9BCC0"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kryteriów przeszacowania (wskaźników przeliczeniowych), </w:t>
            </w:r>
          </w:p>
          <w:p w14:paraId="4BCADF86"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dokonywania przeszacowań dla każdego środka trwałego osobno, </w:t>
            </w:r>
          </w:p>
          <w:p w14:paraId="40EE0659"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wykonywania przeszacowań wstecznych, </w:t>
            </w:r>
          </w:p>
          <w:p w14:paraId="0676690A"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możliwość wykonywania kilku przeszacowań w ciągu roku, </w:t>
            </w:r>
          </w:p>
          <w:p w14:paraId="07A85CE8" w14:textId="77777777" w:rsidR="009679CF" w:rsidRPr="00BE6E4C" w:rsidRDefault="009679CF" w:rsidP="006C2150">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 xml:space="preserve">możliwość wykonywania raportu skutków przeszacowania. </w:t>
            </w:r>
          </w:p>
        </w:tc>
      </w:tr>
      <w:tr w:rsidR="009679CF" w:rsidRPr="00BE6E4C" w14:paraId="21A8291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C8CDFDB" w14:textId="77777777" w:rsidR="006F1FB9" w:rsidRPr="00BE6E4C" w:rsidRDefault="006F1FB9" w:rsidP="009679CF">
            <w:pPr>
              <w:spacing w:after="0" w:line="240" w:lineRule="auto"/>
              <w:jc w:val="both"/>
              <w:rPr>
                <w:rFonts w:ascii="Fira Sans" w:hAnsi="Fira Sans"/>
                <w:sz w:val="19"/>
                <w:szCs w:val="19"/>
              </w:rPr>
            </w:pPr>
          </w:p>
          <w:p w14:paraId="4374E120" w14:textId="77777777" w:rsidR="006F1FB9" w:rsidRPr="00BE6E4C" w:rsidRDefault="006F1FB9" w:rsidP="009679CF">
            <w:pPr>
              <w:spacing w:after="0" w:line="240" w:lineRule="auto"/>
              <w:jc w:val="both"/>
              <w:rPr>
                <w:rFonts w:ascii="Fira Sans" w:hAnsi="Fira Sans"/>
                <w:sz w:val="19"/>
                <w:szCs w:val="19"/>
              </w:rPr>
            </w:pPr>
          </w:p>
          <w:p w14:paraId="75ED592C" w14:textId="77777777" w:rsidR="006F1FB9" w:rsidRPr="00BE6E4C" w:rsidRDefault="006F1FB9" w:rsidP="009679CF">
            <w:pPr>
              <w:spacing w:after="0" w:line="240" w:lineRule="auto"/>
              <w:jc w:val="both"/>
              <w:rPr>
                <w:rFonts w:ascii="Fira Sans" w:hAnsi="Fira Sans"/>
                <w:sz w:val="19"/>
                <w:szCs w:val="19"/>
              </w:rPr>
            </w:pPr>
          </w:p>
          <w:p w14:paraId="2D82D0F1" w14:textId="77777777" w:rsidR="006F1FB9" w:rsidRPr="00BE6E4C" w:rsidRDefault="006F1FB9" w:rsidP="009679CF">
            <w:pPr>
              <w:spacing w:after="0" w:line="240" w:lineRule="auto"/>
              <w:jc w:val="both"/>
              <w:rPr>
                <w:rFonts w:ascii="Fira Sans" w:hAnsi="Fira Sans"/>
                <w:sz w:val="19"/>
                <w:szCs w:val="19"/>
              </w:rPr>
            </w:pPr>
          </w:p>
          <w:p w14:paraId="0E966D05" w14:textId="77777777" w:rsidR="006F1FB9" w:rsidRPr="00BE6E4C" w:rsidRDefault="006F1FB9" w:rsidP="009679CF">
            <w:pPr>
              <w:spacing w:after="0" w:line="240" w:lineRule="auto"/>
              <w:jc w:val="both"/>
              <w:rPr>
                <w:rFonts w:ascii="Fira Sans" w:hAnsi="Fira Sans"/>
                <w:sz w:val="19"/>
                <w:szCs w:val="19"/>
              </w:rPr>
            </w:pPr>
          </w:p>
          <w:p w14:paraId="3BE10686" w14:textId="77777777" w:rsidR="006F1FB9" w:rsidRPr="00BE6E4C" w:rsidRDefault="006F1FB9" w:rsidP="009679CF">
            <w:pPr>
              <w:spacing w:after="0" w:line="240" w:lineRule="auto"/>
              <w:jc w:val="both"/>
              <w:rPr>
                <w:rFonts w:ascii="Fira Sans" w:hAnsi="Fira Sans"/>
                <w:sz w:val="19"/>
                <w:szCs w:val="19"/>
              </w:rPr>
            </w:pPr>
          </w:p>
          <w:p w14:paraId="42C414E0" w14:textId="77777777" w:rsidR="006F1FB9" w:rsidRPr="00BE6E4C" w:rsidRDefault="006F1FB9" w:rsidP="009679CF">
            <w:pPr>
              <w:spacing w:after="0" w:line="240" w:lineRule="auto"/>
              <w:jc w:val="both"/>
              <w:rPr>
                <w:rFonts w:ascii="Fira Sans" w:hAnsi="Fira Sans"/>
                <w:sz w:val="19"/>
                <w:szCs w:val="19"/>
              </w:rPr>
            </w:pPr>
          </w:p>
          <w:p w14:paraId="7761B92D" w14:textId="77777777" w:rsidR="006F1FB9" w:rsidRPr="00BE6E4C" w:rsidRDefault="006F1FB9" w:rsidP="009679CF">
            <w:pPr>
              <w:spacing w:after="0" w:line="240" w:lineRule="auto"/>
              <w:jc w:val="both"/>
              <w:rPr>
                <w:rFonts w:ascii="Fira Sans" w:hAnsi="Fira Sans"/>
                <w:sz w:val="19"/>
                <w:szCs w:val="19"/>
              </w:rPr>
            </w:pPr>
          </w:p>
          <w:p w14:paraId="7B09F17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4852B547"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System musi umożliwiać dodane przez użytkownika informacji o ulepszeniu środka trwałego czyli modernizacjach, przebudowach, rekonstrukcjach i rozbudowach. W ramach informacji o ulepszeniu ŚT oczekujemy możliwości wprowadzenia danych o:</w:t>
            </w:r>
          </w:p>
          <w:p w14:paraId="28013FAF"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dacie ulepszenia, </w:t>
            </w:r>
          </w:p>
          <w:p w14:paraId="52F4DCB6"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zakresie rzeczowym (opis)</w:t>
            </w:r>
          </w:p>
          <w:p w14:paraId="16C41E8B"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dowodzie ulepszenia, </w:t>
            </w:r>
          </w:p>
          <w:p w14:paraId="7CD46799"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wielkości poniesionych wydatków (o ile zwiększyła się wartość początkowa środka trwałego), </w:t>
            </w:r>
          </w:p>
          <w:p w14:paraId="7B97661E"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określenie procentowe wartości ulepszenia środka trwałego względem jego wartości początkowej. </w:t>
            </w:r>
          </w:p>
          <w:p w14:paraId="7A3591BE" w14:textId="77777777" w:rsidR="009079A3" w:rsidRPr="00BE6E4C" w:rsidRDefault="009079A3" w:rsidP="009079A3">
            <w:pPr>
              <w:spacing w:after="0" w:line="240" w:lineRule="auto"/>
              <w:jc w:val="both"/>
              <w:rPr>
                <w:rFonts w:ascii="Fira Sans" w:hAnsi="Fira Sans"/>
                <w:sz w:val="19"/>
                <w:szCs w:val="19"/>
              </w:rPr>
            </w:pPr>
          </w:p>
          <w:p w14:paraId="7425282C"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lastRenderedPageBreak/>
              <w:t>Dodatkowo do każdego ŚT (niezależnie od informacji o ulepszeniu) oczekujemy możliwości wprowadzenia danych o:</w:t>
            </w:r>
          </w:p>
          <w:p w14:paraId="50830D74"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zbyciu lub likwidacji środka trwałego: </w:t>
            </w:r>
          </w:p>
          <w:p w14:paraId="4EA80384"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dacie zbycia (sprzedaży) środka trwałego, </w:t>
            </w:r>
          </w:p>
          <w:p w14:paraId="1E9BB9C5"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opis zbycia (sprzedaży) środka trwałego, </w:t>
            </w:r>
          </w:p>
          <w:p w14:paraId="573273BC"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dacie likwidacji środka trwałego, </w:t>
            </w:r>
          </w:p>
          <w:p w14:paraId="458EE3D7" w14:textId="77777777" w:rsidR="009079A3" w:rsidRPr="00BE6E4C" w:rsidRDefault="009079A3" w:rsidP="009079A3">
            <w:pPr>
              <w:spacing w:after="0" w:line="240" w:lineRule="auto"/>
              <w:jc w:val="both"/>
              <w:rPr>
                <w:rFonts w:ascii="Fira Sans" w:hAnsi="Fira Sans"/>
                <w:sz w:val="19"/>
                <w:szCs w:val="19"/>
              </w:rPr>
            </w:pPr>
            <w:r w:rsidRPr="00BE6E4C">
              <w:rPr>
                <w:rFonts w:ascii="Fira Sans" w:hAnsi="Fira Sans"/>
                <w:sz w:val="19"/>
                <w:szCs w:val="19"/>
              </w:rPr>
              <w:t>-</w:t>
            </w:r>
            <w:r w:rsidRPr="00BE6E4C">
              <w:rPr>
                <w:rFonts w:ascii="Fira Sans" w:hAnsi="Fira Sans"/>
                <w:sz w:val="19"/>
                <w:szCs w:val="19"/>
              </w:rPr>
              <w:tab/>
              <w:t xml:space="preserve">opis likwidacji środka trwałego, </w:t>
            </w:r>
          </w:p>
          <w:p w14:paraId="1E223717" w14:textId="21DAC93A" w:rsidR="009679CF" w:rsidRPr="00BE6E4C" w:rsidRDefault="009079A3" w:rsidP="009079A3">
            <w:pPr>
              <w:pStyle w:val="Akapitzlist"/>
              <w:numPr>
                <w:ilvl w:val="0"/>
                <w:numId w:val="76"/>
              </w:numPr>
              <w:spacing w:after="0" w:line="240" w:lineRule="auto"/>
              <w:jc w:val="both"/>
              <w:rPr>
                <w:rFonts w:ascii="Fira Sans" w:hAnsi="Fira Sans"/>
                <w:sz w:val="19"/>
                <w:szCs w:val="19"/>
              </w:rPr>
            </w:pPr>
            <w:r w:rsidRPr="00BE6E4C">
              <w:rPr>
                <w:rFonts w:ascii="Fira Sans" w:hAnsi="Fira Sans"/>
                <w:sz w:val="19"/>
                <w:szCs w:val="19"/>
              </w:rPr>
              <w:t>dowodzie likwidacji – LT, przy zachowaniu możliwości sporządzania kilku LTC dla jednego środka w danym miesiącu (w przypadku częściowej sprzedaży lub częściowej likwidacji).”</w:t>
            </w:r>
          </w:p>
        </w:tc>
      </w:tr>
      <w:tr w:rsidR="009679CF" w:rsidRPr="00BE6E4C" w14:paraId="4E75BE1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B3C8ED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lastRenderedPageBreak/>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6D401515"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wskazanie okresu amortyzacji ze wskazaniem miesiąca, za który mają być wykonane obliczenia, stawki amortyzacji, kwoty umorzenia. </w:t>
            </w:r>
          </w:p>
        </w:tc>
      </w:tr>
      <w:tr w:rsidR="009679CF" w:rsidRPr="00BE6E4C" w14:paraId="19417D9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6095A56" w14:textId="77777777" w:rsidR="006F1FB9" w:rsidRPr="00BE6E4C" w:rsidRDefault="006F1FB9" w:rsidP="009679CF">
            <w:pPr>
              <w:spacing w:after="0" w:line="240" w:lineRule="auto"/>
              <w:jc w:val="both"/>
              <w:rPr>
                <w:rFonts w:ascii="Fira Sans" w:hAnsi="Fira Sans"/>
                <w:sz w:val="19"/>
                <w:szCs w:val="19"/>
              </w:rPr>
            </w:pPr>
          </w:p>
          <w:p w14:paraId="7FDB45A4" w14:textId="77777777" w:rsidR="006F1FB9" w:rsidRPr="00BE6E4C" w:rsidRDefault="006F1FB9" w:rsidP="009679CF">
            <w:pPr>
              <w:spacing w:after="0" w:line="240" w:lineRule="auto"/>
              <w:jc w:val="both"/>
              <w:rPr>
                <w:rFonts w:ascii="Fira Sans" w:hAnsi="Fira Sans"/>
                <w:sz w:val="19"/>
                <w:szCs w:val="19"/>
              </w:rPr>
            </w:pPr>
          </w:p>
          <w:p w14:paraId="1A0BB1D2"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-4</w:t>
            </w:r>
          </w:p>
        </w:tc>
        <w:tc>
          <w:tcPr>
            <w:tcW w:w="7802" w:type="dxa"/>
            <w:tcBorders>
              <w:top w:val="single" w:sz="4" w:space="0" w:color="auto"/>
              <w:left w:val="single" w:sz="4" w:space="0" w:color="auto"/>
              <w:bottom w:val="single" w:sz="4" w:space="0" w:color="auto"/>
              <w:right w:val="single" w:sz="4" w:space="0" w:color="auto"/>
            </w:tcBorders>
          </w:tcPr>
          <w:p w14:paraId="4DB187E6"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naliczanie amortyzacji środków trwałych: </w:t>
            </w:r>
          </w:p>
          <w:p w14:paraId="2EB76EC1"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 liniowo, </w:t>
            </w:r>
          </w:p>
          <w:p w14:paraId="4E20A0AE"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 nieliniowo, </w:t>
            </w:r>
          </w:p>
          <w:p w14:paraId="54C1006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metodą degresywną,</w:t>
            </w:r>
          </w:p>
          <w:p w14:paraId="0B38B341"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 jednorazowo do pełnej wartości środka trwałego. </w:t>
            </w:r>
          </w:p>
        </w:tc>
      </w:tr>
      <w:tr w:rsidR="009679CF" w:rsidRPr="00BE6E4C" w14:paraId="79FE6AD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07AB297"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-5</w:t>
            </w:r>
          </w:p>
        </w:tc>
        <w:tc>
          <w:tcPr>
            <w:tcW w:w="7802" w:type="dxa"/>
            <w:tcBorders>
              <w:top w:val="single" w:sz="4" w:space="0" w:color="auto"/>
              <w:left w:val="single" w:sz="4" w:space="0" w:color="auto"/>
              <w:bottom w:val="single" w:sz="4" w:space="0" w:color="auto"/>
              <w:right w:val="single" w:sz="4" w:space="0" w:color="auto"/>
            </w:tcBorders>
          </w:tcPr>
          <w:p w14:paraId="7E2203F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korygowanie wcześniej naliczonego umorzenia. </w:t>
            </w:r>
          </w:p>
        </w:tc>
      </w:tr>
      <w:tr w:rsidR="009679CF" w:rsidRPr="00BE6E4C" w14:paraId="6A4D3AB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0561007"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-6</w:t>
            </w:r>
          </w:p>
        </w:tc>
        <w:tc>
          <w:tcPr>
            <w:tcW w:w="7802" w:type="dxa"/>
            <w:tcBorders>
              <w:top w:val="single" w:sz="4" w:space="0" w:color="auto"/>
              <w:left w:val="single" w:sz="4" w:space="0" w:color="auto"/>
              <w:bottom w:val="single" w:sz="4" w:space="0" w:color="auto"/>
              <w:right w:val="single" w:sz="4" w:space="0" w:color="auto"/>
            </w:tcBorders>
          </w:tcPr>
          <w:p w14:paraId="70B1A67F"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ponowne naliczania umorzenia w przypadku błędów. </w:t>
            </w:r>
          </w:p>
        </w:tc>
      </w:tr>
      <w:tr w:rsidR="009679CF" w:rsidRPr="00BE6E4C" w14:paraId="2E661C4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FD16926"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-7</w:t>
            </w:r>
          </w:p>
        </w:tc>
        <w:tc>
          <w:tcPr>
            <w:tcW w:w="7802" w:type="dxa"/>
            <w:tcBorders>
              <w:top w:val="single" w:sz="4" w:space="0" w:color="auto"/>
              <w:left w:val="single" w:sz="4" w:space="0" w:color="auto"/>
              <w:bottom w:val="single" w:sz="4" w:space="0" w:color="auto"/>
              <w:right w:val="single" w:sz="4" w:space="0" w:color="auto"/>
            </w:tcBorders>
          </w:tcPr>
          <w:p w14:paraId="0FBBB046"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zmiany stawki umorzenia w ciągu roku obrachunkowego. </w:t>
            </w:r>
          </w:p>
        </w:tc>
      </w:tr>
      <w:tr w:rsidR="009679CF" w:rsidRPr="00BE6E4C" w14:paraId="3A9DB38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E56FDF9"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w:t>
            </w:r>
            <w:r w:rsidR="006F1FB9" w:rsidRPr="00BE6E4C">
              <w:rPr>
                <w:rFonts w:ascii="Fira Sans" w:hAnsi="Fira Sans"/>
                <w:sz w:val="19"/>
                <w:szCs w:val="19"/>
              </w:rPr>
              <w:t>8</w:t>
            </w:r>
          </w:p>
        </w:tc>
        <w:tc>
          <w:tcPr>
            <w:tcW w:w="7802" w:type="dxa"/>
            <w:tcBorders>
              <w:top w:val="single" w:sz="4" w:space="0" w:color="auto"/>
              <w:left w:val="single" w:sz="4" w:space="0" w:color="auto"/>
              <w:bottom w:val="single" w:sz="4" w:space="0" w:color="auto"/>
              <w:right w:val="single" w:sz="4" w:space="0" w:color="auto"/>
            </w:tcBorders>
          </w:tcPr>
          <w:p w14:paraId="0A5A05D0"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wyłączenie środka trwałego z naliczenia umorzenia (środek nieczynny). </w:t>
            </w:r>
          </w:p>
        </w:tc>
      </w:tr>
      <w:tr w:rsidR="009679CF" w:rsidRPr="00BE6E4C" w14:paraId="580A355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EFE5B3A"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w:t>
            </w:r>
            <w:r w:rsidR="006F1FB9" w:rsidRPr="00BE6E4C">
              <w:rPr>
                <w:rFonts w:ascii="Fira Sans" w:hAnsi="Fira Sans"/>
                <w:sz w:val="19"/>
                <w:szCs w:val="19"/>
              </w:rPr>
              <w:t>9</w:t>
            </w:r>
          </w:p>
        </w:tc>
        <w:tc>
          <w:tcPr>
            <w:tcW w:w="7802" w:type="dxa"/>
            <w:tcBorders>
              <w:top w:val="single" w:sz="4" w:space="0" w:color="auto"/>
              <w:left w:val="single" w:sz="4" w:space="0" w:color="auto"/>
              <w:bottom w:val="single" w:sz="4" w:space="0" w:color="auto"/>
              <w:right w:val="single" w:sz="4" w:space="0" w:color="auto"/>
            </w:tcBorders>
          </w:tcPr>
          <w:p w14:paraId="0EFE9797"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tworzenie planów amortyzacji (umorzenia) na dany rok (ustalenie wielkości odpisów umorzeniowych)</w:t>
            </w:r>
          </w:p>
        </w:tc>
      </w:tr>
      <w:tr w:rsidR="009679CF" w:rsidRPr="00BE6E4C" w14:paraId="6148CF4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AAC9735" w14:textId="77777777" w:rsidR="006F1FB9" w:rsidRPr="00BE6E4C" w:rsidRDefault="006F1FB9" w:rsidP="009679CF">
            <w:pPr>
              <w:spacing w:after="0" w:line="240" w:lineRule="auto"/>
              <w:jc w:val="both"/>
              <w:rPr>
                <w:rFonts w:ascii="Fira Sans" w:hAnsi="Fira Sans"/>
                <w:sz w:val="19"/>
                <w:szCs w:val="19"/>
              </w:rPr>
            </w:pPr>
          </w:p>
          <w:p w14:paraId="6A318EDD" w14:textId="77777777" w:rsidR="006F1FB9" w:rsidRPr="00BE6E4C" w:rsidRDefault="006F1FB9" w:rsidP="009679CF">
            <w:pPr>
              <w:spacing w:after="0" w:line="240" w:lineRule="auto"/>
              <w:jc w:val="both"/>
              <w:rPr>
                <w:rFonts w:ascii="Fira Sans" w:hAnsi="Fira Sans"/>
                <w:sz w:val="19"/>
                <w:szCs w:val="19"/>
              </w:rPr>
            </w:pPr>
          </w:p>
          <w:p w14:paraId="0A42A07C"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r w:rsidR="006F1FB9" w:rsidRPr="00BE6E4C">
              <w:rPr>
                <w:rFonts w:ascii="Fira Sans" w:hAnsi="Fira Sans"/>
                <w:sz w:val="19"/>
                <w:szCs w:val="19"/>
              </w:rPr>
              <w:t>0</w:t>
            </w:r>
          </w:p>
        </w:tc>
        <w:tc>
          <w:tcPr>
            <w:tcW w:w="7802" w:type="dxa"/>
            <w:tcBorders>
              <w:top w:val="single" w:sz="4" w:space="0" w:color="auto"/>
              <w:left w:val="single" w:sz="4" w:space="0" w:color="auto"/>
              <w:bottom w:val="single" w:sz="4" w:space="0" w:color="auto"/>
              <w:right w:val="single" w:sz="4" w:space="0" w:color="auto"/>
            </w:tcBorders>
          </w:tcPr>
          <w:p w14:paraId="3913739D"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w danym okresie czasu, m.in.:</w:t>
            </w:r>
          </w:p>
          <w:p w14:paraId="3A471B36" w14:textId="77777777" w:rsidR="009679CF" w:rsidRPr="00BE6E4C" w:rsidRDefault="009679CF" w:rsidP="006C2150">
            <w:pPr>
              <w:pStyle w:val="Akapitzlist"/>
              <w:numPr>
                <w:ilvl w:val="0"/>
                <w:numId w:val="89"/>
              </w:numPr>
              <w:spacing w:after="0" w:line="240" w:lineRule="auto"/>
              <w:jc w:val="both"/>
              <w:rPr>
                <w:rFonts w:ascii="Fira Sans" w:hAnsi="Fira Sans"/>
                <w:sz w:val="19"/>
                <w:szCs w:val="19"/>
              </w:rPr>
            </w:pPr>
            <w:r w:rsidRPr="00BE6E4C">
              <w:rPr>
                <w:rFonts w:ascii="Fira Sans" w:hAnsi="Fira Sans"/>
                <w:sz w:val="19"/>
                <w:szCs w:val="19"/>
              </w:rPr>
              <w:t>uaktualnianie planu umorzenia,</w:t>
            </w:r>
          </w:p>
          <w:p w14:paraId="54EBC3E7" w14:textId="77777777" w:rsidR="009679CF" w:rsidRPr="00BE6E4C" w:rsidRDefault="009679CF" w:rsidP="006C2150">
            <w:pPr>
              <w:pStyle w:val="Akapitzlist"/>
              <w:numPr>
                <w:ilvl w:val="0"/>
                <w:numId w:val="89"/>
              </w:numPr>
              <w:spacing w:after="0" w:line="240" w:lineRule="auto"/>
              <w:jc w:val="both"/>
              <w:rPr>
                <w:rFonts w:ascii="Fira Sans" w:hAnsi="Fira Sans"/>
                <w:sz w:val="19"/>
                <w:szCs w:val="19"/>
              </w:rPr>
            </w:pPr>
            <w:r w:rsidRPr="00BE6E4C">
              <w:rPr>
                <w:rFonts w:ascii="Fira Sans" w:hAnsi="Fira Sans"/>
                <w:sz w:val="19"/>
                <w:szCs w:val="19"/>
              </w:rPr>
              <w:t>odpisanie kwoty faktycznie dokonanego umorzenia na początek okresu,</w:t>
            </w:r>
          </w:p>
          <w:p w14:paraId="73C75439" w14:textId="77777777" w:rsidR="009679CF" w:rsidRPr="00BE6E4C" w:rsidRDefault="009679CF" w:rsidP="006C2150">
            <w:pPr>
              <w:pStyle w:val="Akapitzlist"/>
              <w:numPr>
                <w:ilvl w:val="0"/>
                <w:numId w:val="89"/>
              </w:numPr>
              <w:spacing w:after="0" w:line="240" w:lineRule="auto"/>
              <w:jc w:val="both"/>
              <w:rPr>
                <w:rFonts w:ascii="Fira Sans" w:hAnsi="Fira Sans"/>
                <w:sz w:val="19"/>
                <w:szCs w:val="19"/>
              </w:rPr>
            </w:pPr>
            <w:r w:rsidRPr="00BE6E4C">
              <w:rPr>
                <w:rFonts w:ascii="Fira Sans" w:hAnsi="Fira Sans"/>
                <w:sz w:val="19"/>
                <w:szCs w:val="19"/>
              </w:rPr>
              <w:t>wskazanie bieżącej wartości środka trwałego przed umorzeniem, wartość umorzenia, wartość po umorzeniu,</w:t>
            </w:r>
          </w:p>
          <w:p w14:paraId="40F710B5" w14:textId="77777777" w:rsidR="009679CF" w:rsidRPr="00BE6E4C" w:rsidRDefault="009679CF" w:rsidP="006C2150">
            <w:pPr>
              <w:pStyle w:val="Akapitzlist"/>
              <w:numPr>
                <w:ilvl w:val="0"/>
                <w:numId w:val="89"/>
              </w:numPr>
              <w:spacing w:after="0" w:line="240" w:lineRule="auto"/>
              <w:jc w:val="both"/>
              <w:rPr>
                <w:rFonts w:ascii="Fira Sans" w:hAnsi="Fira Sans"/>
                <w:sz w:val="19"/>
                <w:szCs w:val="19"/>
              </w:rPr>
            </w:pPr>
            <w:r w:rsidRPr="00BE6E4C">
              <w:rPr>
                <w:rFonts w:ascii="Fira Sans" w:hAnsi="Fira Sans"/>
                <w:sz w:val="19"/>
                <w:szCs w:val="19"/>
              </w:rPr>
              <w:t>wskazanie wartości dotychczasowych umorzeń.</w:t>
            </w:r>
          </w:p>
        </w:tc>
      </w:tr>
      <w:tr w:rsidR="009679CF" w:rsidRPr="00BE6E4C" w14:paraId="327D04FD"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1451410" w14:textId="77777777" w:rsidR="006F1FB9" w:rsidRPr="00BE6E4C" w:rsidRDefault="006F1FB9" w:rsidP="009679CF">
            <w:pPr>
              <w:spacing w:after="0" w:line="240" w:lineRule="auto"/>
              <w:jc w:val="both"/>
              <w:rPr>
                <w:rFonts w:ascii="Fira Sans" w:hAnsi="Fira Sans"/>
                <w:sz w:val="19"/>
                <w:szCs w:val="19"/>
              </w:rPr>
            </w:pPr>
          </w:p>
          <w:p w14:paraId="121F7CE9" w14:textId="77777777" w:rsidR="006F1FB9" w:rsidRPr="00BE6E4C" w:rsidRDefault="006F1FB9" w:rsidP="009679CF">
            <w:pPr>
              <w:spacing w:after="0" w:line="240" w:lineRule="auto"/>
              <w:jc w:val="both"/>
              <w:rPr>
                <w:rFonts w:ascii="Fira Sans" w:hAnsi="Fira Sans"/>
                <w:sz w:val="19"/>
                <w:szCs w:val="19"/>
              </w:rPr>
            </w:pPr>
          </w:p>
          <w:p w14:paraId="5D07BAFA" w14:textId="77777777" w:rsidR="006F1FB9" w:rsidRPr="00BE6E4C" w:rsidRDefault="006F1FB9" w:rsidP="009679CF">
            <w:pPr>
              <w:spacing w:after="0" w:line="240" w:lineRule="auto"/>
              <w:jc w:val="both"/>
              <w:rPr>
                <w:rFonts w:ascii="Fira Sans" w:hAnsi="Fira Sans"/>
                <w:sz w:val="19"/>
                <w:szCs w:val="19"/>
              </w:rPr>
            </w:pPr>
          </w:p>
          <w:p w14:paraId="0C9CFBD7" w14:textId="77777777" w:rsidR="006F1FB9" w:rsidRPr="00BE6E4C" w:rsidRDefault="006F1FB9" w:rsidP="009679CF">
            <w:pPr>
              <w:spacing w:after="0" w:line="240" w:lineRule="auto"/>
              <w:jc w:val="both"/>
              <w:rPr>
                <w:rFonts w:ascii="Fira Sans" w:hAnsi="Fira Sans"/>
                <w:sz w:val="19"/>
                <w:szCs w:val="19"/>
              </w:rPr>
            </w:pPr>
          </w:p>
          <w:p w14:paraId="7D76139C" w14:textId="77777777" w:rsidR="006F1FB9" w:rsidRPr="00BE6E4C" w:rsidRDefault="006F1FB9" w:rsidP="009679CF">
            <w:pPr>
              <w:spacing w:after="0" w:line="240" w:lineRule="auto"/>
              <w:jc w:val="both"/>
              <w:rPr>
                <w:rFonts w:ascii="Fira Sans" w:hAnsi="Fira Sans"/>
                <w:sz w:val="19"/>
                <w:szCs w:val="19"/>
              </w:rPr>
            </w:pPr>
          </w:p>
          <w:p w14:paraId="35DB43D4" w14:textId="77777777" w:rsidR="006F1FB9" w:rsidRPr="00BE6E4C" w:rsidRDefault="006F1FB9" w:rsidP="009679CF">
            <w:pPr>
              <w:spacing w:after="0" w:line="240" w:lineRule="auto"/>
              <w:jc w:val="both"/>
              <w:rPr>
                <w:rFonts w:ascii="Fira Sans" w:hAnsi="Fira Sans"/>
                <w:sz w:val="19"/>
                <w:szCs w:val="19"/>
              </w:rPr>
            </w:pPr>
          </w:p>
          <w:p w14:paraId="37C5F51B"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r w:rsidR="006F1FB9" w:rsidRPr="00BE6E4C">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4058E586" w14:textId="77777777" w:rsidR="009679CF" w:rsidRPr="00BE6E4C" w:rsidRDefault="009679CF" w:rsidP="009679CF">
            <w:pPr>
              <w:pStyle w:val="Default"/>
              <w:jc w:val="both"/>
              <w:rPr>
                <w:rFonts w:ascii="Fira Sans" w:hAnsi="Fira Sans"/>
                <w:color w:val="auto"/>
                <w:sz w:val="19"/>
                <w:szCs w:val="19"/>
              </w:rPr>
            </w:pPr>
            <w:r w:rsidRPr="00BE6E4C">
              <w:rPr>
                <w:rFonts w:ascii="Fira Sans" w:hAnsi="Fira Sans"/>
                <w:sz w:val="19"/>
                <w:szCs w:val="19"/>
              </w:rPr>
              <w:t xml:space="preserve">System musi umożliwiać sporządzenie zestawienia za podany okres – tabeli amortyzacyjnej majątku trwałego w podziale według grup KŚT obejmującej dane, m. in.: </w:t>
            </w:r>
          </w:p>
          <w:p w14:paraId="2D6A21EB"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nazwa składnika majątku trwałego, </w:t>
            </w:r>
          </w:p>
          <w:p w14:paraId="5BA3FED9"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numer inwentarzowy, </w:t>
            </w:r>
          </w:p>
          <w:p w14:paraId="3D74B9CD"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daty nabycia, </w:t>
            </w:r>
          </w:p>
          <w:p w14:paraId="4208C7B0"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wartości początkowej, </w:t>
            </w:r>
          </w:p>
          <w:p w14:paraId="65E17916"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zwiększenie wartości, </w:t>
            </w:r>
          </w:p>
          <w:p w14:paraId="15EF2C24"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zmniejszenie wartości, </w:t>
            </w:r>
          </w:p>
          <w:p w14:paraId="137D312E"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wartości netto, brutto</w:t>
            </w:r>
          </w:p>
          <w:p w14:paraId="44D46BDB"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umorzenia,</w:t>
            </w:r>
          </w:p>
          <w:p w14:paraId="243A889A"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umorzenie – zwiększenie wartości, </w:t>
            </w:r>
          </w:p>
          <w:p w14:paraId="74973FD4"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umorzenie – zmniejszenie wartości, </w:t>
            </w:r>
          </w:p>
          <w:p w14:paraId="69789795" w14:textId="77777777" w:rsidR="009679CF" w:rsidRPr="00BE6E4C" w:rsidRDefault="009679CF" w:rsidP="006C2150">
            <w:pPr>
              <w:pStyle w:val="Default"/>
              <w:numPr>
                <w:ilvl w:val="0"/>
                <w:numId w:val="62"/>
              </w:numPr>
              <w:jc w:val="both"/>
              <w:rPr>
                <w:rFonts w:ascii="Fira Sans" w:hAnsi="Fira Sans"/>
                <w:color w:val="auto"/>
                <w:sz w:val="19"/>
                <w:szCs w:val="19"/>
              </w:rPr>
            </w:pPr>
            <w:r w:rsidRPr="00BE6E4C">
              <w:rPr>
                <w:rFonts w:ascii="Fira Sans" w:hAnsi="Fira Sans"/>
                <w:color w:val="auto"/>
                <w:sz w:val="19"/>
                <w:szCs w:val="19"/>
              </w:rPr>
              <w:t xml:space="preserve">amortyzacja za rok …, </w:t>
            </w:r>
          </w:p>
          <w:p w14:paraId="525C1ACD" w14:textId="77777777" w:rsidR="006F1FB9" w:rsidRPr="00BE6E4C" w:rsidRDefault="009679CF" w:rsidP="006C2150">
            <w:pPr>
              <w:pStyle w:val="Akapitzlist"/>
              <w:numPr>
                <w:ilvl w:val="0"/>
                <w:numId w:val="62"/>
              </w:numPr>
              <w:spacing w:after="0" w:line="240" w:lineRule="auto"/>
              <w:jc w:val="both"/>
              <w:rPr>
                <w:rFonts w:ascii="Fira Sans" w:hAnsi="Fira Sans"/>
                <w:sz w:val="19"/>
                <w:szCs w:val="19"/>
              </w:rPr>
            </w:pPr>
            <w:r w:rsidRPr="00BE6E4C">
              <w:rPr>
                <w:rFonts w:ascii="Fira Sans" w:hAnsi="Fira Sans"/>
                <w:sz w:val="19"/>
                <w:szCs w:val="19"/>
              </w:rPr>
              <w:t>stopa i kwota amortyzacji.</w:t>
            </w:r>
          </w:p>
        </w:tc>
      </w:tr>
      <w:tr w:rsidR="009679CF" w:rsidRPr="00BE6E4C" w14:paraId="699BA2FD"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135219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r w:rsidR="006F1FB9" w:rsidRPr="00BE6E4C">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6E55B8B3" w14:textId="77777777" w:rsidR="009679CF" w:rsidRPr="00BE6E4C" w:rsidRDefault="009679CF" w:rsidP="009679CF">
            <w:pPr>
              <w:pStyle w:val="Default"/>
              <w:jc w:val="both"/>
              <w:rPr>
                <w:rFonts w:ascii="Fira Sans" w:hAnsi="Fira Sans"/>
                <w:color w:val="auto"/>
                <w:sz w:val="19"/>
                <w:szCs w:val="19"/>
              </w:rPr>
            </w:pPr>
            <w:r w:rsidRPr="00BE6E4C">
              <w:rPr>
                <w:rFonts w:ascii="Fira Sans" w:hAnsi="Fira Sans"/>
                <w:sz w:val="19"/>
                <w:szCs w:val="19"/>
              </w:rPr>
              <w:t xml:space="preserve">System musi umożliwiać zmiany wartości początkowej majątku trwałego w wyniku jego ulepszenia bądź częściowej likwidacji środka trwałego. </w:t>
            </w:r>
          </w:p>
        </w:tc>
      </w:tr>
      <w:tr w:rsidR="009679CF" w:rsidRPr="00BE6E4C" w14:paraId="4376528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2C8A1F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Fun-A</w:t>
            </w:r>
            <w:r w:rsidR="00C60FA8" w:rsidRPr="00BE6E4C">
              <w:rPr>
                <w:rFonts w:ascii="Fira Sans" w:hAnsi="Fira Sans"/>
                <w:sz w:val="19"/>
                <w:szCs w:val="19"/>
              </w:rPr>
              <w:t>m</w:t>
            </w:r>
            <w:r w:rsidRPr="00BE6E4C">
              <w:rPr>
                <w:rFonts w:ascii="Fira Sans" w:hAnsi="Fira Sans"/>
                <w:sz w:val="19"/>
                <w:szCs w:val="19"/>
              </w:rPr>
              <w:t>T</w:t>
            </w:r>
            <w:r w:rsidR="00C60FA8" w:rsidRPr="00BE6E4C">
              <w:rPr>
                <w:rFonts w:ascii="Fira Sans" w:hAnsi="Fira Sans"/>
                <w:sz w:val="19"/>
                <w:szCs w:val="19"/>
              </w:rPr>
              <w:t>r</w:t>
            </w:r>
            <w:r w:rsidRPr="00BE6E4C">
              <w:rPr>
                <w:rFonts w:ascii="Fira Sans" w:hAnsi="Fira Sans"/>
                <w:sz w:val="19"/>
                <w:szCs w:val="19"/>
              </w:rPr>
              <w:t>-1</w:t>
            </w:r>
            <w:r w:rsidR="006F1FB9" w:rsidRPr="00BE6E4C">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35F9992E" w14:textId="77777777" w:rsidR="009679CF" w:rsidRPr="00BE6E4C" w:rsidRDefault="009679CF" w:rsidP="009679CF">
            <w:pPr>
              <w:spacing w:line="240" w:lineRule="auto"/>
              <w:jc w:val="both"/>
              <w:rPr>
                <w:rFonts w:ascii="Fira Sans" w:hAnsi="Fira Sans"/>
                <w:sz w:val="19"/>
                <w:szCs w:val="19"/>
              </w:rPr>
            </w:pPr>
            <w:r w:rsidRPr="00BE6E4C">
              <w:rPr>
                <w:rFonts w:ascii="Fira Sans" w:hAnsi="Fira Sans"/>
                <w:sz w:val="19"/>
                <w:szCs w:val="19"/>
              </w:rPr>
              <w:t xml:space="preserve">System musi umożliwiać tworzenie zestawień środków trwałych całkowicie umorzonych. </w:t>
            </w:r>
          </w:p>
        </w:tc>
      </w:tr>
      <w:tr w:rsidR="009679CF" w:rsidRPr="00BE6E4C" w14:paraId="38C4751D" w14:textId="77777777" w:rsidTr="00A51660">
        <w:tc>
          <w:tcPr>
            <w:tcW w:w="9073" w:type="dxa"/>
            <w:gridSpan w:val="2"/>
            <w:shd w:val="clear" w:color="auto" w:fill="EAF1DD"/>
            <w:tcMar>
              <w:top w:w="0" w:type="dxa"/>
              <w:left w:w="108" w:type="dxa"/>
              <w:bottom w:w="0" w:type="dxa"/>
              <w:right w:w="108" w:type="dxa"/>
            </w:tcMar>
            <w:vAlign w:val="center"/>
            <w:hideMark/>
          </w:tcPr>
          <w:p w14:paraId="2D47DBB5" w14:textId="77777777" w:rsidR="009679CF" w:rsidRPr="00BE6E4C" w:rsidRDefault="009679CF" w:rsidP="009679CF">
            <w:pPr>
              <w:spacing w:before="240"/>
              <w:jc w:val="center"/>
              <w:rPr>
                <w:rFonts w:ascii="Fira Sans" w:hAnsi="Fira Sans"/>
                <w:b/>
                <w:i/>
                <w:iCs/>
                <w:sz w:val="19"/>
                <w:szCs w:val="19"/>
              </w:rPr>
            </w:pPr>
            <w:r w:rsidRPr="00BE6E4C">
              <w:rPr>
                <w:rFonts w:ascii="Fira Sans" w:hAnsi="Fira Sans"/>
                <w:b/>
                <w:i/>
                <w:iCs/>
                <w:sz w:val="19"/>
                <w:szCs w:val="19"/>
              </w:rPr>
              <w:t xml:space="preserve">SEKCJA -  </w:t>
            </w:r>
            <w:r w:rsidRPr="00BE6E4C">
              <w:rPr>
                <w:rFonts w:ascii="Fira Sans" w:hAnsi="Fira Sans"/>
                <w:b/>
                <w:i/>
                <w:sz w:val="19"/>
                <w:szCs w:val="19"/>
              </w:rPr>
              <w:t>Inwentaryzacja</w:t>
            </w:r>
          </w:p>
        </w:tc>
      </w:tr>
      <w:tr w:rsidR="009679CF" w:rsidRPr="00BE6E4C" w14:paraId="588131D9" w14:textId="77777777" w:rsidTr="00A51660">
        <w:trPr>
          <w:tblHeader/>
        </w:trPr>
        <w:tc>
          <w:tcPr>
            <w:tcW w:w="1271" w:type="dxa"/>
            <w:shd w:val="clear" w:color="auto" w:fill="DBE5F1"/>
            <w:tcMar>
              <w:top w:w="0" w:type="dxa"/>
              <w:left w:w="108" w:type="dxa"/>
              <w:bottom w:w="0" w:type="dxa"/>
              <w:right w:w="108" w:type="dxa"/>
            </w:tcMar>
            <w:vAlign w:val="center"/>
            <w:hideMark/>
          </w:tcPr>
          <w:p w14:paraId="63CDA283" w14:textId="77777777" w:rsidR="009679CF" w:rsidRPr="00BE6E4C" w:rsidRDefault="009679CF" w:rsidP="009679CF">
            <w:pPr>
              <w:spacing w:before="240"/>
              <w:jc w:val="center"/>
              <w:rPr>
                <w:rFonts w:ascii="Fira Sans" w:hAnsi="Fira Sans"/>
                <w:b/>
                <w:bCs/>
                <w:sz w:val="19"/>
                <w:szCs w:val="19"/>
              </w:rPr>
            </w:pPr>
            <w:r w:rsidRPr="00BE6E4C">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62E078A5" w14:textId="77777777" w:rsidR="009679CF" w:rsidRPr="00BE6E4C" w:rsidRDefault="009679CF" w:rsidP="009679CF">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r w:rsidR="009679CF" w:rsidRPr="00BE6E4C" w14:paraId="518FA8C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F623EDA" w14:textId="77777777" w:rsidR="006F1FB9" w:rsidRPr="00BE6E4C" w:rsidRDefault="006F1FB9" w:rsidP="009679CF">
            <w:pPr>
              <w:spacing w:after="0" w:line="240" w:lineRule="auto"/>
              <w:jc w:val="both"/>
              <w:rPr>
                <w:rFonts w:ascii="Fira Sans" w:hAnsi="Fira Sans"/>
                <w:sz w:val="19"/>
                <w:szCs w:val="19"/>
              </w:rPr>
            </w:pPr>
          </w:p>
          <w:p w14:paraId="2712160D" w14:textId="77777777" w:rsidR="006F1FB9" w:rsidRPr="00BE6E4C" w:rsidRDefault="006F1FB9" w:rsidP="009679CF">
            <w:pPr>
              <w:spacing w:after="0" w:line="240" w:lineRule="auto"/>
              <w:jc w:val="both"/>
              <w:rPr>
                <w:rFonts w:ascii="Fira Sans" w:hAnsi="Fira Sans"/>
                <w:sz w:val="19"/>
                <w:szCs w:val="19"/>
              </w:rPr>
            </w:pPr>
          </w:p>
          <w:p w14:paraId="7BE4B714"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1050699D"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System musi umożliwiać przeprowadzenie inwentaryzacji całego majątku jednostki organizacyjnej w szczególności inwentaryzacji:</w:t>
            </w:r>
          </w:p>
          <w:p w14:paraId="77F05C83" w14:textId="77777777" w:rsidR="009679CF" w:rsidRPr="00BE6E4C" w:rsidRDefault="009679CF" w:rsidP="006C2150">
            <w:pPr>
              <w:pStyle w:val="Akapitzlist"/>
              <w:numPr>
                <w:ilvl w:val="0"/>
                <w:numId w:val="88"/>
              </w:numPr>
              <w:spacing w:after="0" w:line="240" w:lineRule="auto"/>
              <w:jc w:val="both"/>
              <w:rPr>
                <w:rFonts w:ascii="Fira Sans" w:hAnsi="Fira Sans"/>
                <w:sz w:val="19"/>
                <w:szCs w:val="19"/>
              </w:rPr>
            </w:pPr>
            <w:r w:rsidRPr="00BE6E4C">
              <w:rPr>
                <w:rFonts w:ascii="Fira Sans" w:hAnsi="Fira Sans"/>
                <w:sz w:val="19"/>
                <w:szCs w:val="19"/>
              </w:rPr>
              <w:t>spisu z natury,</w:t>
            </w:r>
          </w:p>
          <w:p w14:paraId="5B19FB6F" w14:textId="77777777" w:rsidR="009679CF" w:rsidRPr="00BE6E4C" w:rsidRDefault="009679CF" w:rsidP="006C2150">
            <w:pPr>
              <w:pStyle w:val="Akapitzlist"/>
              <w:numPr>
                <w:ilvl w:val="0"/>
                <w:numId w:val="88"/>
              </w:numPr>
              <w:spacing w:after="0" w:line="240" w:lineRule="auto"/>
              <w:jc w:val="both"/>
              <w:rPr>
                <w:rFonts w:ascii="Fira Sans" w:hAnsi="Fira Sans"/>
                <w:sz w:val="19"/>
                <w:szCs w:val="19"/>
              </w:rPr>
            </w:pPr>
            <w:r w:rsidRPr="00BE6E4C">
              <w:rPr>
                <w:rFonts w:ascii="Fira Sans" w:hAnsi="Fira Sans"/>
                <w:sz w:val="19"/>
                <w:szCs w:val="19"/>
              </w:rPr>
              <w:t>inwentaryzacji częściowej.</w:t>
            </w:r>
          </w:p>
          <w:p w14:paraId="0ECFB642" w14:textId="77777777" w:rsidR="009679CF" w:rsidRPr="00BE6E4C" w:rsidRDefault="009679CF" w:rsidP="006C2150">
            <w:pPr>
              <w:pStyle w:val="Akapitzlist"/>
              <w:numPr>
                <w:ilvl w:val="0"/>
                <w:numId w:val="88"/>
              </w:numPr>
              <w:spacing w:after="0" w:line="240" w:lineRule="auto"/>
              <w:jc w:val="both"/>
              <w:rPr>
                <w:rFonts w:ascii="Fira Sans" w:hAnsi="Fira Sans"/>
                <w:sz w:val="19"/>
                <w:szCs w:val="19"/>
              </w:rPr>
            </w:pPr>
            <w:r w:rsidRPr="00BE6E4C">
              <w:rPr>
                <w:rFonts w:ascii="Fira Sans" w:hAnsi="Fira Sans"/>
                <w:sz w:val="19"/>
                <w:szCs w:val="19"/>
              </w:rPr>
              <w:t>inwentaryzacji zdawczo-odbiorczej</w:t>
            </w:r>
            <w:r w:rsidR="006F1FB9" w:rsidRPr="00BE6E4C">
              <w:rPr>
                <w:rFonts w:ascii="Fira Sans" w:hAnsi="Fira Sans"/>
                <w:sz w:val="19"/>
                <w:szCs w:val="19"/>
              </w:rPr>
              <w:t>.</w:t>
            </w:r>
          </w:p>
        </w:tc>
      </w:tr>
      <w:tr w:rsidR="009679CF" w:rsidRPr="00BE6E4C" w14:paraId="44A59648"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F4B2AAC" w14:textId="77777777" w:rsidR="006F1FB9" w:rsidRPr="00BE6E4C" w:rsidRDefault="006F1FB9" w:rsidP="009679CF">
            <w:pPr>
              <w:spacing w:after="0" w:line="240" w:lineRule="auto"/>
              <w:jc w:val="both"/>
              <w:rPr>
                <w:rFonts w:ascii="Fira Sans" w:hAnsi="Fira Sans"/>
                <w:sz w:val="19"/>
                <w:szCs w:val="19"/>
              </w:rPr>
            </w:pPr>
          </w:p>
          <w:p w14:paraId="51B0C16E" w14:textId="77777777" w:rsidR="006F1FB9" w:rsidRPr="00BE6E4C" w:rsidRDefault="006F1FB9" w:rsidP="009679CF">
            <w:pPr>
              <w:spacing w:after="0" w:line="240" w:lineRule="auto"/>
              <w:jc w:val="both"/>
              <w:rPr>
                <w:rFonts w:ascii="Fira Sans" w:hAnsi="Fira Sans"/>
                <w:sz w:val="19"/>
                <w:szCs w:val="19"/>
              </w:rPr>
            </w:pPr>
          </w:p>
          <w:p w14:paraId="04F9749A" w14:textId="77777777" w:rsidR="006F1FB9" w:rsidRPr="00BE6E4C" w:rsidRDefault="006F1FB9" w:rsidP="009679CF">
            <w:pPr>
              <w:spacing w:after="0" w:line="240" w:lineRule="auto"/>
              <w:jc w:val="both"/>
              <w:rPr>
                <w:rFonts w:ascii="Fira Sans" w:hAnsi="Fira Sans"/>
                <w:sz w:val="19"/>
                <w:szCs w:val="19"/>
              </w:rPr>
            </w:pPr>
          </w:p>
          <w:p w14:paraId="70FAF10A" w14:textId="77777777" w:rsidR="006F1FB9" w:rsidRPr="00BE6E4C" w:rsidRDefault="006F1FB9" w:rsidP="009679CF">
            <w:pPr>
              <w:spacing w:after="0" w:line="240" w:lineRule="auto"/>
              <w:jc w:val="both"/>
              <w:rPr>
                <w:rFonts w:ascii="Fira Sans" w:hAnsi="Fira Sans"/>
                <w:sz w:val="19"/>
                <w:szCs w:val="19"/>
              </w:rPr>
            </w:pPr>
          </w:p>
          <w:p w14:paraId="65FDF634" w14:textId="77777777" w:rsidR="006F1FB9" w:rsidRPr="00BE6E4C" w:rsidRDefault="006F1FB9" w:rsidP="009679CF">
            <w:pPr>
              <w:spacing w:after="0" w:line="240" w:lineRule="auto"/>
              <w:jc w:val="both"/>
              <w:rPr>
                <w:rFonts w:ascii="Fira Sans" w:hAnsi="Fira Sans"/>
                <w:sz w:val="19"/>
                <w:szCs w:val="19"/>
              </w:rPr>
            </w:pPr>
          </w:p>
          <w:p w14:paraId="5ADB268B" w14:textId="77777777" w:rsidR="006F1FB9" w:rsidRPr="00BE6E4C" w:rsidRDefault="006F1FB9" w:rsidP="009679CF">
            <w:pPr>
              <w:spacing w:after="0" w:line="240" w:lineRule="auto"/>
              <w:jc w:val="both"/>
              <w:rPr>
                <w:rFonts w:ascii="Fira Sans" w:hAnsi="Fira Sans"/>
                <w:sz w:val="19"/>
                <w:szCs w:val="19"/>
              </w:rPr>
            </w:pPr>
          </w:p>
          <w:p w14:paraId="246293CA" w14:textId="77777777" w:rsidR="006F1FB9" w:rsidRPr="00BE6E4C" w:rsidRDefault="006F1FB9" w:rsidP="009679CF">
            <w:pPr>
              <w:spacing w:after="0" w:line="240" w:lineRule="auto"/>
              <w:jc w:val="both"/>
              <w:rPr>
                <w:rFonts w:ascii="Fira Sans" w:hAnsi="Fira Sans"/>
                <w:sz w:val="19"/>
                <w:szCs w:val="19"/>
              </w:rPr>
            </w:pPr>
          </w:p>
          <w:p w14:paraId="74CC786F"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6335222C"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System musi umożliwiać przeprowadzenie inwentaryzacji całego majątku jednostki organizacyjnej w sposób automatyczny (np.: poprzez użycie czytnika kodów kreskowych), z podziałem na:</w:t>
            </w:r>
          </w:p>
          <w:p w14:paraId="086CE8E6" w14:textId="77777777" w:rsidR="009679CF" w:rsidRPr="00BE6E4C" w:rsidRDefault="009679CF" w:rsidP="006C2150">
            <w:pPr>
              <w:pStyle w:val="Akapitzlist"/>
              <w:numPr>
                <w:ilvl w:val="0"/>
                <w:numId w:val="82"/>
              </w:numPr>
              <w:spacing w:after="0" w:line="240" w:lineRule="auto"/>
              <w:jc w:val="both"/>
              <w:rPr>
                <w:rFonts w:ascii="Fira Sans" w:hAnsi="Fira Sans"/>
                <w:sz w:val="19"/>
                <w:szCs w:val="19"/>
              </w:rPr>
            </w:pPr>
            <w:r w:rsidRPr="00BE6E4C">
              <w:rPr>
                <w:rFonts w:ascii="Fira Sans" w:hAnsi="Fira Sans"/>
                <w:sz w:val="19"/>
                <w:szCs w:val="19"/>
              </w:rPr>
              <w:t>rodzaj majątku, np.:</w:t>
            </w:r>
          </w:p>
          <w:p w14:paraId="552F7D25" w14:textId="77777777" w:rsidR="009679CF" w:rsidRPr="00BE6E4C" w:rsidRDefault="009679CF" w:rsidP="006C2150">
            <w:pPr>
              <w:pStyle w:val="Akapitzlist"/>
              <w:numPr>
                <w:ilvl w:val="0"/>
                <w:numId w:val="83"/>
              </w:numPr>
              <w:spacing w:after="0" w:line="240" w:lineRule="auto"/>
              <w:jc w:val="both"/>
              <w:rPr>
                <w:rFonts w:ascii="Fira Sans" w:hAnsi="Fira Sans"/>
                <w:sz w:val="19"/>
                <w:szCs w:val="19"/>
              </w:rPr>
            </w:pPr>
            <w:r w:rsidRPr="00BE6E4C">
              <w:rPr>
                <w:rFonts w:ascii="Fira Sans" w:hAnsi="Fira Sans"/>
                <w:sz w:val="19"/>
                <w:szCs w:val="19"/>
              </w:rPr>
              <w:t>środki trwałe,</w:t>
            </w:r>
          </w:p>
          <w:p w14:paraId="19E0DA1F" w14:textId="77777777" w:rsidR="009679CF" w:rsidRPr="00BE6E4C" w:rsidRDefault="009679CF" w:rsidP="006C2150">
            <w:pPr>
              <w:pStyle w:val="Akapitzlist"/>
              <w:numPr>
                <w:ilvl w:val="0"/>
                <w:numId w:val="83"/>
              </w:numPr>
              <w:spacing w:after="0" w:line="240" w:lineRule="auto"/>
              <w:jc w:val="both"/>
              <w:rPr>
                <w:rFonts w:ascii="Fira Sans" w:hAnsi="Fira Sans"/>
                <w:sz w:val="19"/>
                <w:szCs w:val="19"/>
              </w:rPr>
            </w:pPr>
            <w:r w:rsidRPr="00BE6E4C">
              <w:rPr>
                <w:rFonts w:ascii="Fira Sans" w:hAnsi="Fira Sans"/>
                <w:sz w:val="19"/>
                <w:szCs w:val="19"/>
              </w:rPr>
              <w:t>pozostałe środki trwałe,</w:t>
            </w:r>
          </w:p>
          <w:p w14:paraId="621C9D65" w14:textId="77777777" w:rsidR="009679CF" w:rsidRPr="00BE6E4C" w:rsidRDefault="009679CF" w:rsidP="006C2150">
            <w:pPr>
              <w:pStyle w:val="Akapitzlist"/>
              <w:numPr>
                <w:ilvl w:val="0"/>
                <w:numId w:val="83"/>
              </w:numPr>
              <w:spacing w:after="0" w:line="240" w:lineRule="auto"/>
              <w:jc w:val="both"/>
              <w:rPr>
                <w:rFonts w:ascii="Fira Sans" w:hAnsi="Fira Sans"/>
                <w:sz w:val="19"/>
                <w:szCs w:val="19"/>
              </w:rPr>
            </w:pPr>
            <w:r w:rsidRPr="00BE6E4C">
              <w:rPr>
                <w:rFonts w:ascii="Fira Sans" w:hAnsi="Fira Sans"/>
                <w:sz w:val="19"/>
                <w:szCs w:val="19"/>
              </w:rPr>
              <w:t>wszystko.</w:t>
            </w:r>
          </w:p>
          <w:p w14:paraId="7ECF0620" w14:textId="77777777" w:rsidR="009679CF" w:rsidRPr="00BE6E4C" w:rsidRDefault="009679CF" w:rsidP="006C2150">
            <w:pPr>
              <w:pStyle w:val="Akapitzlist"/>
              <w:numPr>
                <w:ilvl w:val="0"/>
                <w:numId w:val="82"/>
              </w:numPr>
              <w:spacing w:after="0" w:line="240" w:lineRule="auto"/>
              <w:jc w:val="both"/>
              <w:rPr>
                <w:rFonts w:ascii="Fira Sans" w:hAnsi="Fira Sans"/>
                <w:sz w:val="19"/>
                <w:szCs w:val="19"/>
              </w:rPr>
            </w:pPr>
            <w:r w:rsidRPr="00BE6E4C">
              <w:rPr>
                <w:rFonts w:ascii="Fira Sans" w:hAnsi="Fira Sans"/>
                <w:sz w:val="19"/>
                <w:szCs w:val="19"/>
              </w:rPr>
              <w:t>przypisanie majątku:</w:t>
            </w:r>
          </w:p>
          <w:p w14:paraId="672B030B" w14:textId="77777777" w:rsidR="009679CF" w:rsidRPr="00BE6E4C" w:rsidRDefault="009679CF" w:rsidP="006C2150">
            <w:pPr>
              <w:pStyle w:val="Akapitzlist"/>
              <w:numPr>
                <w:ilvl w:val="0"/>
                <w:numId w:val="84"/>
              </w:numPr>
              <w:spacing w:after="0" w:line="240" w:lineRule="auto"/>
              <w:jc w:val="both"/>
              <w:rPr>
                <w:rFonts w:ascii="Fira Sans" w:hAnsi="Fira Sans"/>
                <w:sz w:val="19"/>
                <w:szCs w:val="19"/>
              </w:rPr>
            </w:pPr>
            <w:r w:rsidRPr="00BE6E4C">
              <w:rPr>
                <w:rFonts w:ascii="Fira Sans" w:hAnsi="Fira Sans"/>
                <w:sz w:val="19"/>
                <w:szCs w:val="19"/>
              </w:rPr>
              <w:t>wg osoby odpowiedzialnej,</w:t>
            </w:r>
          </w:p>
          <w:p w14:paraId="78209BED" w14:textId="77777777" w:rsidR="009679CF" w:rsidRPr="00BE6E4C" w:rsidRDefault="009679CF" w:rsidP="006C2150">
            <w:pPr>
              <w:pStyle w:val="Akapitzlist"/>
              <w:numPr>
                <w:ilvl w:val="0"/>
                <w:numId w:val="84"/>
              </w:numPr>
              <w:spacing w:after="0" w:line="240" w:lineRule="auto"/>
              <w:jc w:val="both"/>
              <w:rPr>
                <w:rFonts w:ascii="Fira Sans" w:hAnsi="Fira Sans"/>
                <w:sz w:val="19"/>
                <w:szCs w:val="19"/>
              </w:rPr>
            </w:pPr>
            <w:r w:rsidRPr="00BE6E4C">
              <w:rPr>
                <w:rFonts w:ascii="Fira Sans" w:hAnsi="Fira Sans"/>
                <w:sz w:val="19"/>
                <w:szCs w:val="19"/>
              </w:rPr>
              <w:t>wg lokalizacji,</w:t>
            </w:r>
          </w:p>
          <w:p w14:paraId="160AD89F" w14:textId="77777777" w:rsidR="009679CF" w:rsidRPr="00BE6E4C" w:rsidRDefault="009679CF" w:rsidP="006C2150">
            <w:pPr>
              <w:pStyle w:val="Akapitzlist"/>
              <w:numPr>
                <w:ilvl w:val="0"/>
                <w:numId w:val="84"/>
              </w:numPr>
              <w:spacing w:after="0" w:line="240" w:lineRule="auto"/>
              <w:jc w:val="both"/>
              <w:rPr>
                <w:rFonts w:ascii="Fira Sans" w:hAnsi="Fira Sans"/>
                <w:sz w:val="19"/>
                <w:szCs w:val="19"/>
              </w:rPr>
            </w:pPr>
            <w:r w:rsidRPr="00BE6E4C">
              <w:rPr>
                <w:rFonts w:ascii="Fira Sans" w:hAnsi="Fira Sans"/>
                <w:sz w:val="19"/>
                <w:szCs w:val="19"/>
              </w:rPr>
              <w:t>wg jednostki organizacyjnej,</w:t>
            </w:r>
          </w:p>
          <w:p w14:paraId="3925199D" w14:textId="77777777" w:rsidR="009679CF" w:rsidRPr="00BE6E4C" w:rsidRDefault="009679CF" w:rsidP="006C2150">
            <w:pPr>
              <w:pStyle w:val="Akapitzlist"/>
              <w:numPr>
                <w:ilvl w:val="0"/>
                <w:numId w:val="84"/>
              </w:numPr>
              <w:spacing w:after="0" w:line="240" w:lineRule="auto"/>
              <w:jc w:val="both"/>
              <w:rPr>
                <w:rFonts w:ascii="Fira Sans" w:hAnsi="Fira Sans"/>
                <w:sz w:val="19"/>
                <w:szCs w:val="19"/>
              </w:rPr>
            </w:pPr>
            <w:r w:rsidRPr="00BE6E4C">
              <w:rPr>
                <w:rFonts w:ascii="Fira Sans" w:hAnsi="Fira Sans"/>
                <w:sz w:val="19"/>
                <w:szCs w:val="19"/>
              </w:rPr>
              <w:t>wg komórki organizacyjnej,</w:t>
            </w:r>
          </w:p>
          <w:p w14:paraId="5F546B4F" w14:textId="77777777" w:rsidR="009679CF" w:rsidRPr="00BE6E4C" w:rsidRDefault="009679CF" w:rsidP="006C2150">
            <w:pPr>
              <w:pStyle w:val="Akapitzlist"/>
              <w:numPr>
                <w:ilvl w:val="0"/>
                <w:numId w:val="82"/>
              </w:numPr>
              <w:spacing w:after="0" w:line="240" w:lineRule="auto"/>
              <w:jc w:val="both"/>
              <w:rPr>
                <w:rFonts w:ascii="Fira Sans" w:hAnsi="Fira Sans"/>
                <w:sz w:val="19"/>
                <w:szCs w:val="19"/>
              </w:rPr>
            </w:pPr>
            <w:r w:rsidRPr="00BE6E4C">
              <w:rPr>
                <w:rFonts w:ascii="Fira Sans" w:hAnsi="Fira Sans"/>
                <w:sz w:val="19"/>
                <w:szCs w:val="19"/>
              </w:rPr>
              <w:t>części budżetowe.</w:t>
            </w:r>
          </w:p>
        </w:tc>
      </w:tr>
      <w:tr w:rsidR="009679CF" w:rsidRPr="00BE6E4C" w14:paraId="2635B82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F83272B" w14:textId="77777777" w:rsidR="006F1FB9" w:rsidRPr="00BE6E4C" w:rsidRDefault="006F1FB9" w:rsidP="009679CF">
            <w:pPr>
              <w:spacing w:after="0" w:line="240" w:lineRule="auto"/>
              <w:jc w:val="both"/>
              <w:rPr>
                <w:rFonts w:ascii="Fira Sans" w:hAnsi="Fira Sans"/>
                <w:sz w:val="19"/>
                <w:szCs w:val="19"/>
              </w:rPr>
            </w:pPr>
          </w:p>
          <w:p w14:paraId="05825C64" w14:textId="77777777" w:rsidR="006F1FB9" w:rsidRPr="00BE6E4C" w:rsidRDefault="006F1FB9" w:rsidP="009679CF">
            <w:pPr>
              <w:spacing w:after="0" w:line="240" w:lineRule="auto"/>
              <w:jc w:val="both"/>
              <w:rPr>
                <w:rFonts w:ascii="Fira Sans" w:hAnsi="Fira Sans"/>
                <w:sz w:val="19"/>
                <w:szCs w:val="19"/>
              </w:rPr>
            </w:pPr>
          </w:p>
          <w:p w14:paraId="751F0B8B" w14:textId="77777777" w:rsidR="006F1FB9" w:rsidRPr="00BE6E4C" w:rsidRDefault="006F1FB9" w:rsidP="009679CF">
            <w:pPr>
              <w:spacing w:after="0" w:line="240" w:lineRule="auto"/>
              <w:jc w:val="both"/>
              <w:rPr>
                <w:rFonts w:ascii="Fira Sans" w:hAnsi="Fira Sans"/>
                <w:sz w:val="19"/>
                <w:szCs w:val="19"/>
              </w:rPr>
            </w:pPr>
          </w:p>
          <w:p w14:paraId="430ABB92" w14:textId="77777777" w:rsidR="006F1FB9" w:rsidRPr="00BE6E4C" w:rsidRDefault="006F1FB9" w:rsidP="009679CF">
            <w:pPr>
              <w:spacing w:after="0" w:line="240" w:lineRule="auto"/>
              <w:jc w:val="both"/>
              <w:rPr>
                <w:rFonts w:ascii="Fira Sans" w:hAnsi="Fira Sans"/>
                <w:sz w:val="19"/>
                <w:szCs w:val="19"/>
              </w:rPr>
            </w:pPr>
          </w:p>
          <w:p w14:paraId="0DCAB56C"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349E9A7F"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generowanie w sposób automatyczny stosownie do zakresu </w:t>
            </w:r>
            <w:r w:rsidRPr="00BE6E4C">
              <w:rPr>
                <w:rFonts w:ascii="Fira Sans" w:hAnsi="Fira Sans"/>
                <w:sz w:val="19"/>
                <w:szCs w:val="19"/>
              </w:rPr>
              <w:br/>
              <w:t>i rodzaju inwentaryzacji, następujących zestawień :</w:t>
            </w:r>
          </w:p>
          <w:p w14:paraId="4399BEB2"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spisu z natury majątku trwałego pobranego z czytnika kodów kreskowych: ogółem i w rozbiciu na m. in.: środki trwałe, pozostałe środki trwałe.</w:t>
            </w:r>
          </w:p>
          <w:p w14:paraId="7C359438"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nadwyżek majątku trwałego,</w:t>
            </w:r>
          </w:p>
          <w:p w14:paraId="2E841537"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niedoborów majątku trwałego,</w:t>
            </w:r>
          </w:p>
          <w:p w14:paraId="1C2EB5FA"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majątku trwałego nie skanowanego,</w:t>
            </w:r>
          </w:p>
          <w:p w14:paraId="4707E6E0"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majątku nieobecnego (użyczone, nieodpłatne przekazanie, serwis),</w:t>
            </w:r>
          </w:p>
          <w:p w14:paraId="1530FBEA"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majątku wg stanów ilościowych,</w:t>
            </w:r>
          </w:p>
          <w:p w14:paraId="133D0000" w14:textId="77777777" w:rsidR="009679CF" w:rsidRPr="00BE6E4C" w:rsidRDefault="009679CF" w:rsidP="006C2150">
            <w:pPr>
              <w:pStyle w:val="Akapitzlist"/>
              <w:numPr>
                <w:ilvl w:val="0"/>
                <w:numId w:val="87"/>
              </w:numPr>
              <w:spacing w:after="0" w:line="240" w:lineRule="auto"/>
              <w:jc w:val="both"/>
              <w:rPr>
                <w:rFonts w:ascii="Fira Sans" w:hAnsi="Fira Sans"/>
                <w:sz w:val="19"/>
                <w:szCs w:val="19"/>
              </w:rPr>
            </w:pPr>
            <w:r w:rsidRPr="00BE6E4C">
              <w:rPr>
                <w:rFonts w:ascii="Fira Sans" w:hAnsi="Fira Sans"/>
                <w:sz w:val="19"/>
                <w:szCs w:val="19"/>
              </w:rPr>
              <w:t>zestawienie różnic inwentaryzacyjnych.</w:t>
            </w:r>
          </w:p>
        </w:tc>
      </w:tr>
      <w:tr w:rsidR="009679CF" w:rsidRPr="00BE6E4C" w14:paraId="7B7A79A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5E558F9"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4</w:t>
            </w:r>
          </w:p>
        </w:tc>
        <w:tc>
          <w:tcPr>
            <w:tcW w:w="7802" w:type="dxa"/>
            <w:tcBorders>
              <w:top w:val="single" w:sz="4" w:space="0" w:color="auto"/>
              <w:left w:val="single" w:sz="4" w:space="0" w:color="auto"/>
              <w:bottom w:val="single" w:sz="4" w:space="0" w:color="auto"/>
              <w:right w:val="single" w:sz="4" w:space="0" w:color="auto"/>
            </w:tcBorders>
          </w:tcPr>
          <w:p w14:paraId="7A932EE1"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generowanie dokumentów inwentaryzacyjnych, tj. arkuszy spisowych oraz możliwość uzupełniania arkuszy spisowych ręcznie.</w:t>
            </w:r>
          </w:p>
        </w:tc>
      </w:tr>
      <w:tr w:rsidR="009679CF" w:rsidRPr="00BE6E4C" w14:paraId="65D114E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498F420" w14:textId="77777777" w:rsidR="006F1FB9" w:rsidRPr="00BE6E4C" w:rsidRDefault="006F1FB9" w:rsidP="009679CF">
            <w:pPr>
              <w:spacing w:after="0" w:line="240" w:lineRule="auto"/>
              <w:jc w:val="both"/>
              <w:rPr>
                <w:rFonts w:ascii="Fira Sans" w:hAnsi="Fira Sans"/>
                <w:sz w:val="19"/>
                <w:szCs w:val="19"/>
              </w:rPr>
            </w:pPr>
          </w:p>
          <w:p w14:paraId="1ADA32FD" w14:textId="77777777" w:rsidR="006F1FB9" w:rsidRPr="00BE6E4C" w:rsidRDefault="006F1FB9" w:rsidP="009679CF">
            <w:pPr>
              <w:spacing w:after="0" w:line="240" w:lineRule="auto"/>
              <w:jc w:val="both"/>
              <w:rPr>
                <w:rFonts w:ascii="Fira Sans" w:hAnsi="Fira Sans"/>
                <w:sz w:val="19"/>
                <w:szCs w:val="19"/>
              </w:rPr>
            </w:pPr>
          </w:p>
          <w:p w14:paraId="3FE2D2B3"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5</w:t>
            </w:r>
          </w:p>
        </w:tc>
        <w:tc>
          <w:tcPr>
            <w:tcW w:w="7802" w:type="dxa"/>
            <w:tcBorders>
              <w:top w:val="single" w:sz="4" w:space="0" w:color="auto"/>
              <w:left w:val="single" w:sz="4" w:space="0" w:color="auto"/>
              <w:bottom w:val="single" w:sz="4" w:space="0" w:color="auto"/>
              <w:right w:val="single" w:sz="4" w:space="0" w:color="auto"/>
            </w:tcBorders>
          </w:tcPr>
          <w:p w14:paraId="7BB9FF1B"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automatyczne określenie statusu inwentaryzacji:</w:t>
            </w:r>
          </w:p>
          <w:p w14:paraId="297CA619" w14:textId="77777777" w:rsidR="009679CF" w:rsidRPr="00BE6E4C" w:rsidRDefault="009679CF" w:rsidP="006C2150">
            <w:pPr>
              <w:pStyle w:val="Akapitzlist"/>
              <w:numPr>
                <w:ilvl w:val="0"/>
                <w:numId w:val="85"/>
              </w:numPr>
              <w:spacing w:after="0" w:line="240" w:lineRule="auto"/>
              <w:jc w:val="both"/>
              <w:rPr>
                <w:rFonts w:ascii="Fira Sans" w:hAnsi="Fira Sans"/>
                <w:sz w:val="19"/>
                <w:szCs w:val="19"/>
              </w:rPr>
            </w:pPr>
            <w:r w:rsidRPr="00BE6E4C">
              <w:rPr>
                <w:rFonts w:ascii="Fira Sans" w:hAnsi="Fira Sans"/>
                <w:sz w:val="19"/>
                <w:szCs w:val="19"/>
              </w:rPr>
              <w:t>nowa,</w:t>
            </w:r>
          </w:p>
          <w:p w14:paraId="2DFCC727" w14:textId="77777777" w:rsidR="009679CF" w:rsidRPr="00BE6E4C" w:rsidRDefault="009679CF" w:rsidP="006C2150">
            <w:pPr>
              <w:pStyle w:val="Akapitzlist"/>
              <w:numPr>
                <w:ilvl w:val="0"/>
                <w:numId w:val="85"/>
              </w:numPr>
              <w:spacing w:after="0" w:line="240" w:lineRule="auto"/>
              <w:jc w:val="both"/>
              <w:rPr>
                <w:rFonts w:ascii="Fira Sans" w:hAnsi="Fira Sans"/>
                <w:sz w:val="19"/>
                <w:szCs w:val="19"/>
              </w:rPr>
            </w:pPr>
            <w:r w:rsidRPr="00BE6E4C">
              <w:rPr>
                <w:rFonts w:ascii="Fira Sans" w:hAnsi="Fira Sans"/>
                <w:sz w:val="19"/>
                <w:szCs w:val="19"/>
              </w:rPr>
              <w:t>otwarta,</w:t>
            </w:r>
          </w:p>
          <w:p w14:paraId="5570F43D" w14:textId="77777777" w:rsidR="009679CF" w:rsidRPr="00BE6E4C" w:rsidRDefault="009679CF" w:rsidP="006C2150">
            <w:pPr>
              <w:pStyle w:val="Akapitzlist"/>
              <w:numPr>
                <w:ilvl w:val="0"/>
                <w:numId w:val="85"/>
              </w:numPr>
              <w:spacing w:after="0" w:line="240" w:lineRule="auto"/>
              <w:jc w:val="both"/>
              <w:rPr>
                <w:rFonts w:ascii="Fira Sans" w:hAnsi="Fira Sans"/>
                <w:sz w:val="19"/>
                <w:szCs w:val="19"/>
              </w:rPr>
            </w:pPr>
            <w:r w:rsidRPr="00BE6E4C">
              <w:rPr>
                <w:rFonts w:ascii="Fira Sans" w:hAnsi="Fira Sans"/>
                <w:sz w:val="19"/>
                <w:szCs w:val="19"/>
              </w:rPr>
              <w:t>zamknięta,</w:t>
            </w:r>
          </w:p>
          <w:p w14:paraId="6956B687" w14:textId="77777777" w:rsidR="009679CF" w:rsidRPr="00BE6E4C" w:rsidRDefault="009679CF" w:rsidP="006C2150">
            <w:pPr>
              <w:pStyle w:val="Akapitzlist"/>
              <w:numPr>
                <w:ilvl w:val="0"/>
                <w:numId w:val="85"/>
              </w:numPr>
              <w:spacing w:after="0" w:line="240" w:lineRule="auto"/>
              <w:jc w:val="both"/>
              <w:rPr>
                <w:rFonts w:ascii="Fira Sans" w:hAnsi="Fira Sans"/>
                <w:sz w:val="19"/>
                <w:szCs w:val="19"/>
              </w:rPr>
            </w:pPr>
            <w:r w:rsidRPr="00BE6E4C">
              <w:rPr>
                <w:rFonts w:ascii="Fira Sans" w:hAnsi="Fira Sans"/>
                <w:sz w:val="19"/>
                <w:szCs w:val="19"/>
              </w:rPr>
              <w:t>anulowana,</w:t>
            </w:r>
          </w:p>
          <w:p w14:paraId="3EA5483D" w14:textId="77777777" w:rsidR="009679CF" w:rsidRPr="00BE6E4C" w:rsidRDefault="009679CF" w:rsidP="006C2150">
            <w:pPr>
              <w:pStyle w:val="Akapitzlist"/>
              <w:numPr>
                <w:ilvl w:val="0"/>
                <w:numId w:val="85"/>
              </w:numPr>
              <w:spacing w:after="0" w:line="240" w:lineRule="auto"/>
              <w:jc w:val="both"/>
              <w:rPr>
                <w:rFonts w:ascii="Fira Sans" w:hAnsi="Fira Sans"/>
                <w:sz w:val="19"/>
                <w:szCs w:val="19"/>
              </w:rPr>
            </w:pPr>
            <w:r w:rsidRPr="00BE6E4C">
              <w:rPr>
                <w:rFonts w:ascii="Fira Sans" w:hAnsi="Fira Sans"/>
                <w:sz w:val="19"/>
                <w:szCs w:val="19"/>
              </w:rPr>
              <w:t>rozliczona.</w:t>
            </w:r>
          </w:p>
        </w:tc>
      </w:tr>
      <w:tr w:rsidR="009679CF" w:rsidRPr="00BE6E4C" w14:paraId="1AFB8B5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11C3D29"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6</w:t>
            </w:r>
          </w:p>
        </w:tc>
        <w:tc>
          <w:tcPr>
            <w:tcW w:w="7802" w:type="dxa"/>
          </w:tcPr>
          <w:p w14:paraId="536313CD"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System musi umożliwiać automatyczne lub ręczne kompensaty w obrębie inwentaryzacji. </w:t>
            </w:r>
          </w:p>
        </w:tc>
      </w:tr>
      <w:tr w:rsidR="009679CF" w:rsidRPr="00BE6E4C" w14:paraId="64DC48F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F1E8491"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7</w:t>
            </w:r>
          </w:p>
        </w:tc>
        <w:tc>
          <w:tcPr>
            <w:tcW w:w="7802" w:type="dxa"/>
            <w:tcBorders>
              <w:top w:val="single" w:sz="4" w:space="0" w:color="auto"/>
              <w:left w:val="single" w:sz="4" w:space="0" w:color="auto"/>
              <w:bottom w:val="single" w:sz="4" w:space="0" w:color="auto"/>
              <w:right w:val="single" w:sz="4" w:space="0" w:color="auto"/>
            </w:tcBorders>
          </w:tcPr>
          <w:p w14:paraId="10D08C57"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obsługę czytników kodów kreskowych oraz obsługę drukarek kodów kreskowych, za pomocą których będzie można dokonać spisu z natury.</w:t>
            </w:r>
          </w:p>
          <w:p w14:paraId="2BA49B08"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 xml:space="preserve"> </w:t>
            </w:r>
          </w:p>
        </w:tc>
      </w:tr>
      <w:tr w:rsidR="009679CF" w:rsidRPr="00BE6E4C" w14:paraId="4CC29B96"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1E70084"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8</w:t>
            </w:r>
          </w:p>
        </w:tc>
        <w:tc>
          <w:tcPr>
            <w:tcW w:w="7802" w:type="dxa"/>
            <w:tcBorders>
              <w:top w:val="single" w:sz="4" w:space="0" w:color="auto"/>
              <w:left w:val="single" w:sz="4" w:space="0" w:color="auto"/>
              <w:bottom w:val="single" w:sz="4" w:space="0" w:color="auto"/>
              <w:right w:val="single" w:sz="4" w:space="0" w:color="auto"/>
            </w:tcBorders>
          </w:tcPr>
          <w:p w14:paraId="460BC648"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wybór wydruku kodów kreskowych w postaci wydruku na etykietach lub wydruku w formacie A4.</w:t>
            </w:r>
          </w:p>
        </w:tc>
      </w:tr>
      <w:tr w:rsidR="009679CF" w:rsidRPr="00BE6E4C" w14:paraId="475E678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0D7A4C1"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w:t>
            </w:r>
            <w:r w:rsidR="00C73BF6" w:rsidRPr="00BE6E4C">
              <w:rPr>
                <w:rFonts w:ascii="Fira Sans" w:hAnsi="Fira Sans"/>
                <w:sz w:val="19"/>
                <w:szCs w:val="19"/>
              </w:rPr>
              <w:t>9</w:t>
            </w:r>
          </w:p>
        </w:tc>
        <w:tc>
          <w:tcPr>
            <w:tcW w:w="7802" w:type="dxa"/>
            <w:tcBorders>
              <w:top w:val="single" w:sz="4" w:space="0" w:color="auto"/>
              <w:left w:val="single" w:sz="4" w:space="0" w:color="auto"/>
              <w:bottom w:val="single" w:sz="4" w:space="0" w:color="auto"/>
              <w:right w:val="single" w:sz="4" w:space="0" w:color="auto"/>
            </w:tcBorders>
          </w:tcPr>
          <w:p w14:paraId="4BD86318"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System musi umożliwiać wczytywanie informacji  z czytników kodów kreskowych do modułu Majątek Trwały.</w:t>
            </w:r>
          </w:p>
        </w:tc>
      </w:tr>
      <w:tr w:rsidR="009679CF" w:rsidRPr="00BE6E4C" w14:paraId="0F4A4E8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BB6C81E" w14:textId="77777777" w:rsidR="006F1FB9" w:rsidRPr="00BE6E4C" w:rsidRDefault="006F1FB9" w:rsidP="009679CF">
            <w:pPr>
              <w:spacing w:after="0" w:line="240" w:lineRule="auto"/>
              <w:jc w:val="both"/>
              <w:rPr>
                <w:rFonts w:ascii="Fira Sans" w:hAnsi="Fira Sans"/>
                <w:sz w:val="19"/>
                <w:szCs w:val="19"/>
              </w:rPr>
            </w:pPr>
          </w:p>
          <w:p w14:paraId="7E27D61A" w14:textId="77777777" w:rsidR="009679CF" w:rsidRPr="00BE6E4C" w:rsidRDefault="009679CF" w:rsidP="009679CF">
            <w:pPr>
              <w:spacing w:after="0" w:line="240" w:lineRule="auto"/>
              <w:jc w:val="both"/>
              <w:rPr>
                <w:rFonts w:ascii="Fira Sans" w:hAnsi="Fira Sans"/>
                <w:sz w:val="19"/>
                <w:szCs w:val="19"/>
              </w:rPr>
            </w:pPr>
            <w:r w:rsidRPr="00BE6E4C">
              <w:rPr>
                <w:rFonts w:ascii="Fira Sans" w:hAnsi="Fira Sans"/>
                <w:sz w:val="19"/>
                <w:szCs w:val="19"/>
              </w:rPr>
              <w:t>Fun-I</w:t>
            </w:r>
            <w:r w:rsidR="00C60FA8" w:rsidRPr="00BE6E4C">
              <w:rPr>
                <w:rFonts w:ascii="Fira Sans" w:hAnsi="Fira Sans"/>
                <w:sz w:val="19"/>
                <w:szCs w:val="19"/>
              </w:rPr>
              <w:t>nw</w:t>
            </w:r>
            <w:r w:rsidRPr="00BE6E4C">
              <w:rPr>
                <w:rFonts w:ascii="Fira Sans" w:hAnsi="Fira Sans"/>
                <w:sz w:val="19"/>
                <w:szCs w:val="19"/>
              </w:rPr>
              <w:t>-1</w:t>
            </w:r>
            <w:r w:rsidR="006F1FB9" w:rsidRPr="00BE6E4C">
              <w:rPr>
                <w:rFonts w:ascii="Fira Sans" w:hAnsi="Fira Sans"/>
                <w:sz w:val="19"/>
                <w:szCs w:val="19"/>
              </w:rPr>
              <w:t>0</w:t>
            </w:r>
          </w:p>
        </w:tc>
        <w:tc>
          <w:tcPr>
            <w:tcW w:w="7802" w:type="dxa"/>
            <w:tcBorders>
              <w:top w:val="single" w:sz="4" w:space="0" w:color="auto"/>
              <w:left w:val="single" w:sz="4" w:space="0" w:color="auto"/>
              <w:bottom w:val="single" w:sz="4" w:space="0" w:color="auto"/>
              <w:right w:val="single" w:sz="4" w:space="0" w:color="auto"/>
            </w:tcBorders>
          </w:tcPr>
          <w:p w14:paraId="594D8DEB" w14:textId="77777777" w:rsidR="009679CF" w:rsidRPr="00BE6E4C" w:rsidRDefault="009679CF" w:rsidP="009B3AF4">
            <w:pPr>
              <w:spacing w:after="0" w:line="240" w:lineRule="auto"/>
              <w:jc w:val="both"/>
              <w:rPr>
                <w:rFonts w:ascii="Fira Sans" w:hAnsi="Fira Sans"/>
                <w:sz w:val="19"/>
                <w:szCs w:val="19"/>
              </w:rPr>
            </w:pPr>
            <w:r w:rsidRPr="00BE6E4C">
              <w:rPr>
                <w:rFonts w:ascii="Fira Sans" w:hAnsi="Fira Sans"/>
                <w:sz w:val="19"/>
                <w:szCs w:val="19"/>
              </w:rPr>
              <w:t>System musi umożliwiać wprowadzenie arkusza spisu z natury ręcznie lub automatycznie na podstawie danych z czytnika kodów.</w:t>
            </w:r>
          </w:p>
        </w:tc>
      </w:tr>
    </w:tbl>
    <w:p w14:paraId="30B483CA" w14:textId="77777777" w:rsidR="002C4F7E" w:rsidRPr="00BE6E4C" w:rsidRDefault="002C4F7E" w:rsidP="00B32C3C">
      <w:pPr>
        <w:jc w:val="both"/>
        <w:rPr>
          <w:rFonts w:ascii="Fira Sans" w:hAnsi="Fira Sans"/>
          <w:sz w:val="19"/>
          <w:szCs w:val="19"/>
        </w:rPr>
      </w:pPr>
    </w:p>
    <w:p w14:paraId="1830ACEF" w14:textId="77777777" w:rsidR="006A2DBB" w:rsidRPr="00BE6E4C" w:rsidRDefault="006A2DBB" w:rsidP="006A2DBB">
      <w:pPr>
        <w:pStyle w:val="Default"/>
        <w:rPr>
          <w:rFonts w:ascii="Fira Sans" w:hAnsi="Fira Sans"/>
          <w:color w:val="auto"/>
          <w:sz w:val="19"/>
          <w:szCs w:val="19"/>
        </w:rPr>
      </w:pPr>
      <w:bookmarkStart w:id="18" w:name="_Toc41044990"/>
    </w:p>
    <w:p w14:paraId="1E670A6B" w14:textId="77777777" w:rsidR="00547D63" w:rsidRPr="00BE6E4C" w:rsidRDefault="00547D63"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BE6E4C">
        <w:rPr>
          <w:rFonts w:ascii="Fira Sans" w:hAnsi="Fira Sans"/>
          <w:b/>
          <w:color w:val="auto"/>
          <w:sz w:val="19"/>
          <w:szCs w:val="19"/>
        </w:rPr>
        <w:t>Moduł</w:t>
      </w:r>
      <w:r w:rsidR="00E17661" w:rsidRPr="00BE6E4C">
        <w:rPr>
          <w:rFonts w:ascii="Fira Sans" w:hAnsi="Fira Sans"/>
          <w:b/>
          <w:color w:val="auto"/>
          <w:sz w:val="19"/>
          <w:szCs w:val="19"/>
        </w:rPr>
        <w:t xml:space="preserve"> </w:t>
      </w:r>
      <w:r w:rsidR="00624161" w:rsidRPr="00BE6E4C">
        <w:rPr>
          <w:rFonts w:ascii="Fira Sans" w:hAnsi="Fira Sans"/>
          <w:b/>
          <w:color w:val="auto"/>
          <w:sz w:val="19"/>
          <w:szCs w:val="19"/>
        </w:rPr>
        <w:t>–</w:t>
      </w:r>
      <w:r w:rsidRPr="00BE6E4C">
        <w:rPr>
          <w:rFonts w:ascii="Fira Sans" w:hAnsi="Fira Sans"/>
          <w:b/>
          <w:color w:val="auto"/>
          <w:sz w:val="19"/>
          <w:szCs w:val="19"/>
        </w:rPr>
        <w:t xml:space="preserve"> </w:t>
      </w:r>
      <w:bookmarkEnd w:id="18"/>
      <w:r w:rsidR="00624161" w:rsidRPr="00BE6E4C">
        <w:rPr>
          <w:rFonts w:ascii="Fira Sans" w:hAnsi="Fira Sans"/>
          <w:b/>
          <w:color w:val="auto"/>
          <w:sz w:val="19"/>
          <w:szCs w:val="19"/>
        </w:rPr>
        <w:t>GODPODARKA MAGAZYNOWA</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791"/>
        <w:gridCol w:w="11"/>
      </w:tblGrid>
      <w:tr w:rsidR="009915D6" w:rsidRPr="00BE6E4C" w14:paraId="21817993" w14:textId="77777777" w:rsidTr="009B3AF4">
        <w:tc>
          <w:tcPr>
            <w:tcW w:w="9073" w:type="dxa"/>
            <w:gridSpan w:val="3"/>
            <w:shd w:val="clear" w:color="auto" w:fill="EAF1DD"/>
            <w:tcMar>
              <w:top w:w="0" w:type="dxa"/>
              <w:left w:w="108" w:type="dxa"/>
              <w:bottom w:w="0" w:type="dxa"/>
              <w:right w:w="108" w:type="dxa"/>
            </w:tcMar>
            <w:vAlign w:val="center"/>
            <w:hideMark/>
          </w:tcPr>
          <w:p w14:paraId="72076A2F" w14:textId="77777777" w:rsidR="009915D6" w:rsidRPr="00BE6E4C" w:rsidRDefault="009915D6" w:rsidP="00A51660">
            <w:pPr>
              <w:spacing w:before="240"/>
              <w:jc w:val="center"/>
              <w:rPr>
                <w:rFonts w:ascii="Fira Sans" w:hAnsi="Fira Sans"/>
                <w:b/>
                <w:i/>
                <w:iCs/>
                <w:sz w:val="19"/>
                <w:szCs w:val="19"/>
              </w:rPr>
            </w:pPr>
            <w:bookmarkStart w:id="19" w:name="_Hlk111466005"/>
            <w:r w:rsidRPr="00BE6E4C">
              <w:rPr>
                <w:rFonts w:ascii="Fira Sans" w:hAnsi="Fira Sans"/>
                <w:b/>
                <w:i/>
                <w:iCs/>
                <w:sz w:val="19"/>
                <w:szCs w:val="19"/>
              </w:rPr>
              <w:t xml:space="preserve">SEKCJA -  </w:t>
            </w:r>
            <w:r w:rsidRPr="00BE6E4C">
              <w:rPr>
                <w:rFonts w:ascii="Fira Sans" w:hAnsi="Fira Sans"/>
                <w:b/>
                <w:i/>
                <w:sz w:val="19"/>
                <w:szCs w:val="19"/>
              </w:rPr>
              <w:t>Magazyn</w:t>
            </w:r>
          </w:p>
        </w:tc>
      </w:tr>
      <w:tr w:rsidR="009915D6" w:rsidRPr="00BE6E4C" w14:paraId="163310D0" w14:textId="77777777" w:rsidTr="009B3AF4">
        <w:trPr>
          <w:tblHeader/>
        </w:trPr>
        <w:tc>
          <w:tcPr>
            <w:tcW w:w="1271" w:type="dxa"/>
            <w:shd w:val="clear" w:color="auto" w:fill="DBE5F1"/>
            <w:tcMar>
              <w:top w:w="0" w:type="dxa"/>
              <w:left w:w="108" w:type="dxa"/>
              <w:bottom w:w="0" w:type="dxa"/>
              <w:right w:w="108" w:type="dxa"/>
            </w:tcMar>
            <w:vAlign w:val="center"/>
            <w:hideMark/>
          </w:tcPr>
          <w:p w14:paraId="7F21B079" w14:textId="77777777" w:rsidR="009915D6" w:rsidRPr="00BE6E4C" w:rsidRDefault="009915D6" w:rsidP="00A51660">
            <w:pPr>
              <w:spacing w:before="240"/>
              <w:jc w:val="center"/>
              <w:rPr>
                <w:rFonts w:ascii="Fira Sans" w:hAnsi="Fira Sans"/>
                <w:b/>
                <w:bCs/>
                <w:sz w:val="19"/>
                <w:szCs w:val="19"/>
              </w:rPr>
            </w:pPr>
            <w:r w:rsidRPr="00BE6E4C">
              <w:rPr>
                <w:rFonts w:ascii="Fira Sans" w:hAnsi="Fira Sans"/>
                <w:b/>
                <w:bCs/>
                <w:sz w:val="19"/>
                <w:szCs w:val="19"/>
              </w:rPr>
              <w:t>Kod</w:t>
            </w:r>
          </w:p>
        </w:tc>
        <w:tc>
          <w:tcPr>
            <w:tcW w:w="7802" w:type="dxa"/>
            <w:gridSpan w:val="2"/>
            <w:shd w:val="clear" w:color="auto" w:fill="DBE5F1"/>
            <w:tcMar>
              <w:top w:w="0" w:type="dxa"/>
              <w:left w:w="108" w:type="dxa"/>
              <w:bottom w:w="0" w:type="dxa"/>
              <w:right w:w="108" w:type="dxa"/>
            </w:tcMar>
            <w:vAlign w:val="center"/>
            <w:hideMark/>
          </w:tcPr>
          <w:p w14:paraId="4A7C1B60" w14:textId="77777777" w:rsidR="009915D6" w:rsidRPr="00BE6E4C" w:rsidRDefault="009915D6" w:rsidP="00A51660">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19"/>
      <w:tr w:rsidR="009915D6" w:rsidRPr="00BE6E4C" w14:paraId="426DBBF6" w14:textId="77777777" w:rsidTr="009B3AF4">
        <w:tblPrEx>
          <w:tblCellMar>
            <w:left w:w="108" w:type="dxa"/>
            <w:right w:w="108" w:type="dxa"/>
          </w:tblCellMar>
        </w:tblPrEx>
        <w:trPr>
          <w:gridAfter w:val="1"/>
          <w:wAfter w:w="11" w:type="dxa"/>
          <w:trHeight w:val="413"/>
        </w:trPr>
        <w:tc>
          <w:tcPr>
            <w:tcW w:w="1271" w:type="dxa"/>
          </w:tcPr>
          <w:p w14:paraId="4018B45C"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p>
        </w:tc>
        <w:tc>
          <w:tcPr>
            <w:tcW w:w="7791" w:type="dxa"/>
          </w:tcPr>
          <w:p w14:paraId="0ECBFB20" w14:textId="77777777" w:rsidR="009915D6" w:rsidRPr="00BE6E4C" w:rsidRDefault="009915D6" w:rsidP="006F4DC6">
            <w:pPr>
              <w:spacing w:after="0" w:line="240" w:lineRule="auto"/>
              <w:jc w:val="both"/>
              <w:rPr>
                <w:rFonts w:ascii="Fira Sans" w:hAnsi="Fira Sans"/>
                <w:sz w:val="19"/>
                <w:szCs w:val="19"/>
              </w:rPr>
            </w:pPr>
            <w:r w:rsidRPr="00BE6E4C">
              <w:rPr>
                <w:rFonts w:ascii="Fira Sans" w:hAnsi="Fira Sans"/>
                <w:sz w:val="19"/>
                <w:szCs w:val="19"/>
              </w:rPr>
              <w:t>System musi zapewnić prowadzenie ewidencji ilościowo-wartościowej magazynów</w:t>
            </w:r>
            <w:r w:rsidR="007E2A20" w:rsidRPr="00BE6E4C">
              <w:rPr>
                <w:rFonts w:ascii="Fira Sans" w:hAnsi="Fira Sans"/>
                <w:sz w:val="19"/>
                <w:szCs w:val="19"/>
              </w:rPr>
              <w:t xml:space="preserve"> </w:t>
            </w:r>
            <w:r w:rsidR="007E2A20" w:rsidRPr="00BE6E4C">
              <w:rPr>
                <w:rFonts w:ascii="Fira Sans" w:eastAsiaTheme="minorHAnsi" w:hAnsi="Fira Sans" w:cstheme="minorBidi"/>
                <w:sz w:val="19"/>
                <w:szCs w:val="19"/>
              </w:rPr>
              <w:t>wraz z możliwością określenia metody ewidencji ( FIFO / LIFO</w:t>
            </w:r>
            <w:r w:rsidR="007F2E04" w:rsidRPr="00BE6E4C">
              <w:rPr>
                <w:rFonts w:ascii="Fira Sans" w:eastAsiaTheme="minorHAnsi" w:hAnsi="Fira Sans" w:cstheme="minorBidi"/>
                <w:sz w:val="19"/>
                <w:szCs w:val="19"/>
              </w:rPr>
              <w:t>/Ceny p</w:t>
            </w:r>
            <w:r w:rsidR="00F270BA" w:rsidRPr="00BE6E4C">
              <w:rPr>
                <w:rFonts w:ascii="Fira Sans" w:eastAsiaTheme="minorHAnsi" w:hAnsi="Fira Sans" w:cstheme="minorBidi"/>
                <w:sz w:val="19"/>
                <w:szCs w:val="19"/>
              </w:rPr>
              <w:t>rzeciętne</w:t>
            </w:r>
            <w:r w:rsidR="007E2A20" w:rsidRPr="00BE6E4C">
              <w:rPr>
                <w:rFonts w:ascii="Fira Sans" w:eastAsiaTheme="minorHAnsi" w:hAnsi="Fira Sans" w:cstheme="minorBidi"/>
                <w:sz w:val="19"/>
                <w:szCs w:val="19"/>
              </w:rPr>
              <w:t>)</w:t>
            </w:r>
          </w:p>
        </w:tc>
      </w:tr>
      <w:tr w:rsidR="009915D6" w:rsidRPr="00BE6E4C" w14:paraId="6BE9E79E" w14:textId="77777777" w:rsidTr="009B3AF4">
        <w:tblPrEx>
          <w:tblCellMar>
            <w:left w:w="108" w:type="dxa"/>
            <w:right w:w="108" w:type="dxa"/>
          </w:tblCellMar>
        </w:tblPrEx>
        <w:trPr>
          <w:gridAfter w:val="1"/>
          <w:wAfter w:w="11" w:type="dxa"/>
          <w:trHeight w:val="573"/>
        </w:trPr>
        <w:tc>
          <w:tcPr>
            <w:tcW w:w="1271" w:type="dxa"/>
          </w:tcPr>
          <w:p w14:paraId="06D0B532"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2</w:t>
            </w:r>
          </w:p>
        </w:tc>
        <w:tc>
          <w:tcPr>
            <w:tcW w:w="7791" w:type="dxa"/>
          </w:tcPr>
          <w:p w14:paraId="0FC3F710"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System musi zapewnić bieżące i okresowe dostarczanie informacji o stanie zapasów materiałów w magazynie</w:t>
            </w:r>
            <w:r w:rsidR="00722666" w:rsidRPr="00BE6E4C">
              <w:rPr>
                <w:rFonts w:ascii="Fira Sans" w:hAnsi="Fira Sans"/>
                <w:color w:val="auto"/>
                <w:sz w:val="19"/>
                <w:szCs w:val="19"/>
              </w:rPr>
              <w:t xml:space="preserve"> lub w magazynach oraz o</w:t>
            </w:r>
            <w:r w:rsidRPr="00BE6E4C">
              <w:rPr>
                <w:rFonts w:ascii="Fira Sans" w:hAnsi="Fira Sans"/>
                <w:color w:val="auto"/>
                <w:sz w:val="19"/>
                <w:szCs w:val="19"/>
              </w:rPr>
              <w:t xml:space="preserve"> przychodach i rozchodach. </w:t>
            </w:r>
          </w:p>
        </w:tc>
      </w:tr>
      <w:tr w:rsidR="009915D6" w:rsidRPr="00BE6E4C" w14:paraId="637F055B" w14:textId="77777777" w:rsidTr="009B3AF4">
        <w:tblPrEx>
          <w:tblCellMar>
            <w:left w:w="108" w:type="dxa"/>
            <w:right w:w="108" w:type="dxa"/>
          </w:tblCellMar>
        </w:tblPrEx>
        <w:trPr>
          <w:gridAfter w:val="1"/>
          <w:wAfter w:w="11" w:type="dxa"/>
        </w:trPr>
        <w:tc>
          <w:tcPr>
            <w:tcW w:w="1271" w:type="dxa"/>
          </w:tcPr>
          <w:p w14:paraId="07678B31"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3</w:t>
            </w:r>
          </w:p>
        </w:tc>
        <w:tc>
          <w:tcPr>
            <w:tcW w:w="7791" w:type="dxa"/>
          </w:tcPr>
          <w:p w14:paraId="2A5394C5"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 xml:space="preserve">System musi zapewnić możliwość definiowania indywidualnie dla każdego indeksu materiałowego progu zapasu minimalnego. </w:t>
            </w:r>
          </w:p>
        </w:tc>
      </w:tr>
      <w:tr w:rsidR="009915D6" w:rsidRPr="00BE6E4C" w14:paraId="72E149EB" w14:textId="77777777" w:rsidTr="009B3AF4">
        <w:tblPrEx>
          <w:tblCellMar>
            <w:left w:w="108" w:type="dxa"/>
            <w:right w:w="108" w:type="dxa"/>
          </w:tblCellMar>
        </w:tblPrEx>
        <w:trPr>
          <w:gridAfter w:val="1"/>
          <w:wAfter w:w="11" w:type="dxa"/>
        </w:trPr>
        <w:tc>
          <w:tcPr>
            <w:tcW w:w="1271" w:type="dxa"/>
          </w:tcPr>
          <w:p w14:paraId="1AFD7251" w14:textId="77777777" w:rsidR="00177108" w:rsidRPr="00BE6E4C" w:rsidRDefault="00177108" w:rsidP="009915D6">
            <w:pPr>
              <w:spacing w:after="0" w:line="240" w:lineRule="exact"/>
              <w:jc w:val="center"/>
              <w:rPr>
                <w:rFonts w:ascii="Fira Sans" w:hAnsi="Fira Sans"/>
                <w:sz w:val="19"/>
                <w:szCs w:val="19"/>
              </w:rPr>
            </w:pPr>
          </w:p>
          <w:p w14:paraId="08174361" w14:textId="77777777" w:rsidR="00177108" w:rsidRPr="00BE6E4C" w:rsidRDefault="00177108" w:rsidP="009915D6">
            <w:pPr>
              <w:spacing w:after="0" w:line="240" w:lineRule="exact"/>
              <w:jc w:val="center"/>
              <w:rPr>
                <w:rFonts w:ascii="Fira Sans" w:hAnsi="Fira Sans"/>
                <w:sz w:val="19"/>
                <w:szCs w:val="19"/>
              </w:rPr>
            </w:pPr>
          </w:p>
          <w:p w14:paraId="7F808B52" w14:textId="77777777" w:rsidR="00177108" w:rsidRPr="00BE6E4C" w:rsidRDefault="00177108" w:rsidP="009915D6">
            <w:pPr>
              <w:spacing w:after="0" w:line="240" w:lineRule="exact"/>
              <w:jc w:val="center"/>
              <w:rPr>
                <w:rFonts w:ascii="Fira Sans" w:hAnsi="Fira Sans"/>
                <w:sz w:val="19"/>
                <w:szCs w:val="19"/>
              </w:rPr>
            </w:pPr>
          </w:p>
          <w:p w14:paraId="016DB3A4" w14:textId="77777777" w:rsidR="00177108" w:rsidRPr="00BE6E4C" w:rsidRDefault="00177108" w:rsidP="009915D6">
            <w:pPr>
              <w:spacing w:after="0" w:line="240" w:lineRule="exact"/>
              <w:jc w:val="center"/>
              <w:rPr>
                <w:rFonts w:ascii="Fira Sans" w:hAnsi="Fira Sans"/>
                <w:sz w:val="19"/>
                <w:szCs w:val="19"/>
              </w:rPr>
            </w:pPr>
          </w:p>
          <w:p w14:paraId="68914EF3"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4</w:t>
            </w:r>
          </w:p>
        </w:tc>
        <w:tc>
          <w:tcPr>
            <w:tcW w:w="7791" w:type="dxa"/>
          </w:tcPr>
          <w:p w14:paraId="298EBF35"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 xml:space="preserve">System musi zapewnić możliwość  tworzenia zestawienia materiałów, według różnych kryteriów np.: </w:t>
            </w:r>
          </w:p>
          <w:p w14:paraId="644A2E04"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 SWW (systematycznego wykazu wyrobów), </w:t>
            </w:r>
          </w:p>
          <w:p w14:paraId="0CD44086"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 indeksów materiałowych, </w:t>
            </w:r>
          </w:p>
          <w:p w14:paraId="45BC0BD4"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CPV, </w:t>
            </w:r>
          </w:p>
          <w:p w14:paraId="5A1E91DD"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PKWiU, </w:t>
            </w:r>
          </w:p>
          <w:p w14:paraId="61CEC0EC"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lokalizacji zapasów magazynowych, </w:t>
            </w:r>
          </w:p>
          <w:p w14:paraId="53CBFE51"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daty zakupu, daty wydania, </w:t>
            </w:r>
          </w:p>
          <w:p w14:paraId="53E8486F"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daty przydatności, </w:t>
            </w:r>
          </w:p>
          <w:p w14:paraId="112FB074"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stanów magazynowych, </w:t>
            </w:r>
          </w:p>
          <w:p w14:paraId="6D911BB8" w14:textId="77777777" w:rsidR="009915D6" w:rsidRPr="00BE6E4C" w:rsidRDefault="009915D6" w:rsidP="006C2150">
            <w:pPr>
              <w:pStyle w:val="Default"/>
              <w:numPr>
                <w:ilvl w:val="0"/>
                <w:numId w:val="93"/>
              </w:numPr>
              <w:rPr>
                <w:rFonts w:ascii="Fira Sans" w:hAnsi="Fira Sans"/>
                <w:color w:val="auto"/>
                <w:sz w:val="19"/>
                <w:szCs w:val="19"/>
              </w:rPr>
            </w:pPr>
            <w:r w:rsidRPr="00BE6E4C">
              <w:rPr>
                <w:rFonts w:ascii="Fira Sans" w:hAnsi="Fira Sans"/>
                <w:color w:val="auto"/>
                <w:sz w:val="19"/>
                <w:szCs w:val="19"/>
              </w:rPr>
              <w:t xml:space="preserve">indeksów materiałowych nie wykazujących ruchu. </w:t>
            </w:r>
          </w:p>
        </w:tc>
      </w:tr>
      <w:tr w:rsidR="009915D6" w:rsidRPr="00BE6E4C" w14:paraId="515DEE4E" w14:textId="77777777" w:rsidTr="009B3AF4">
        <w:tblPrEx>
          <w:tblCellMar>
            <w:left w:w="108" w:type="dxa"/>
            <w:right w:w="108" w:type="dxa"/>
          </w:tblCellMar>
        </w:tblPrEx>
        <w:trPr>
          <w:gridAfter w:val="1"/>
          <w:wAfter w:w="11" w:type="dxa"/>
        </w:trPr>
        <w:tc>
          <w:tcPr>
            <w:tcW w:w="1271" w:type="dxa"/>
          </w:tcPr>
          <w:p w14:paraId="47DDA1C0"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5</w:t>
            </w:r>
          </w:p>
        </w:tc>
        <w:tc>
          <w:tcPr>
            <w:tcW w:w="7791" w:type="dxa"/>
          </w:tcPr>
          <w:p w14:paraId="1C931373"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 xml:space="preserve">System zapewnia generowanie dokumentów przychodowych i rozchodowych oraz stanów magazynowych a także zestawień tych dokumentów według różnych kryteriów. </w:t>
            </w:r>
          </w:p>
        </w:tc>
      </w:tr>
      <w:tr w:rsidR="009915D6" w:rsidRPr="00BE6E4C" w14:paraId="471054ED" w14:textId="77777777" w:rsidTr="009B3AF4">
        <w:tblPrEx>
          <w:tblCellMar>
            <w:left w:w="108" w:type="dxa"/>
            <w:right w:w="108" w:type="dxa"/>
          </w:tblCellMar>
        </w:tblPrEx>
        <w:trPr>
          <w:gridAfter w:val="1"/>
          <w:wAfter w:w="11" w:type="dxa"/>
        </w:trPr>
        <w:tc>
          <w:tcPr>
            <w:tcW w:w="1271" w:type="dxa"/>
          </w:tcPr>
          <w:p w14:paraId="1B8C03C6" w14:textId="77777777" w:rsidR="00177108" w:rsidRPr="00BE6E4C" w:rsidRDefault="00177108" w:rsidP="009915D6">
            <w:pPr>
              <w:spacing w:after="0" w:line="240" w:lineRule="exact"/>
              <w:jc w:val="center"/>
              <w:rPr>
                <w:rFonts w:ascii="Fira Sans" w:hAnsi="Fira Sans"/>
                <w:sz w:val="19"/>
                <w:szCs w:val="19"/>
              </w:rPr>
            </w:pPr>
          </w:p>
          <w:p w14:paraId="657989CF" w14:textId="77777777" w:rsidR="00177108" w:rsidRPr="00BE6E4C" w:rsidRDefault="00177108" w:rsidP="009915D6">
            <w:pPr>
              <w:spacing w:after="0" w:line="240" w:lineRule="exact"/>
              <w:jc w:val="center"/>
              <w:rPr>
                <w:rFonts w:ascii="Fira Sans" w:hAnsi="Fira Sans"/>
                <w:sz w:val="19"/>
                <w:szCs w:val="19"/>
              </w:rPr>
            </w:pPr>
          </w:p>
          <w:p w14:paraId="02A8C3F6" w14:textId="77777777" w:rsidR="00177108" w:rsidRPr="00BE6E4C" w:rsidRDefault="00177108" w:rsidP="009915D6">
            <w:pPr>
              <w:spacing w:after="0" w:line="240" w:lineRule="exact"/>
              <w:jc w:val="center"/>
              <w:rPr>
                <w:rFonts w:ascii="Fira Sans" w:hAnsi="Fira Sans"/>
                <w:sz w:val="19"/>
                <w:szCs w:val="19"/>
              </w:rPr>
            </w:pPr>
          </w:p>
          <w:p w14:paraId="1F726E37" w14:textId="77777777" w:rsidR="00177108" w:rsidRPr="00BE6E4C" w:rsidRDefault="00177108" w:rsidP="009915D6">
            <w:pPr>
              <w:spacing w:after="0" w:line="240" w:lineRule="exact"/>
              <w:jc w:val="center"/>
              <w:rPr>
                <w:rFonts w:ascii="Fira Sans" w:hAnsi="Fira Sans"/>
                <w:sz w:val="19"/>
                <w:szCs w:val="19"/>
              </w:rPr>
            </w:pPr>
          </w:p>
          <w:p w14:paraId="03FAF027" w14:textId="77777777" w:rsidR="00177108" w:rsidRPr="00BE6E4C" w:rsidRDefault="00177108" w:rsidP="009915D6">
            <w:pPr>
              <w:spacing w:after="0" w:line="240" w:lineRule="exact"/>
              <w:jc w:val="center"/>
              <w:rPr>
                <w:rFonts w:ascii="Fira Sans" w:hAnsi="Fira Sans"/>
                <w:sz w:val="19"/>
                <w:szCs w:val="19"/>
              </w:rPr>
            </w:pPr>
          </w:p>
          <w:p w14:paraId="4CDBCD2D"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6</w:t>
            </w:r>
          </w:p>
        </w:tc>
        <w:tc>
          <w:tcPr>
            <w:tcW w:w="7791" w:type="dxa"/>
          </w:tcPr>
          <w:p w14:paraId="275B1C5A" w14:textId="77777777" w:rsidR="009915D6" w:rsidRPr="00BE6E4C" w:rsidRDefault="009915D6" w:rsidP="009915D6">
            <w:pPr>
              <w:widowControl w:val="0"/>
              <w:spacing w:after="0" w:line="240" w:lineRule="auto"/>
              <w:rPr>
                <w:rFonts w:ascii="Fira Sans" w:eastAsia="Arial Unicode MS" w:hAnsi="Fira Sans"/>
                <w:sz w:val="19"/>
                <w:szCs w:val="19"/>
              </w:rPr>
            </w:pPr>
            <w:r w:rsidRPr="00BE6E4C">
              <w:rPr>
                <w:rFonts w:ascii="Fira Sans" w:eastAsia="Arial Unicode MS" w:hAnsi="Fira Sans"/>
                <w:w w:val="105"/>
                <w:sz w:val="19"/>
                <w:szCs w:val="19"/>
              </w:rPr>
              <w:t xml:space="preserve">System umożliwia </w:t>
            </w:r>
            <w:r w:rsidRPr="00BE6E4C">
              <w:rPr>
                <w:rFonts w:ascii="Fira Sans" w:eastAsia="Arial Unicode MS" w:hAnsi="Fira Sans"/>
                <w:spacing w:val="-27"/>
                <w:w w:val="105"/>
                <w:sz w:val="19"/>
                <w:szCs w:val="19"/>
              </w:rPr>
              <w:t xml:space="preserve"> </w:t>
            </w:r>
            <w:r w:rsidRPr="00BE6E4C">
              <w:rPr>
                <w:rFonts w:ascii="Fira Sans" w:eastAsia="Arial Unicode MS" w:hAnsi="Fira Sans"/>
                <w:spacing w:val="-1"/>
                <w:w w:val="105"/>
                <w:sz w:val="19"/>
                <w:szCs w:val="19"/>
              </w:rPr>
              <w:t>tworz</w:t>
            </w:r>
            <w:r w:rsidRPr="00BE6E4C">
              <w:rPr>
                <w:rFonts w:ascii="Fira Sans" w:eastAsia="Arial Unicode MS" w:hAnsi="Fira Sans"/>
                <w:spacing w:val="-26"/>
                <w:w w:val="105"/>
                <w:sz w:val="19"/>
                <w:szCs w:val="19"/>
              </w:rPr>
              <w:t xml:space="preserve">enie  </w:t>
            </w:r>
            <w:r w:rsidRPr="00BE6E4C">
              <w:rPr>
                <w:rFonts w:ascii="Fira Sans" w:eastAsia="Arial Unicode MS" w:hAnsi="Fira Sans"/>
                <w:spacing w:val="-1"/>
                <w:w w:val="105"/>
                <w:sz w:val="19"/>
                <w:szCs w:val="19"/>
              </w:rPr>
              <w:t xml:space="preserve">typowych </w:t>
            </w:r>
            <w:r w:rsidRPr="00BE6E4C">
              <w:rPr>
                <w:rFonts w:ascii="Fira Sans" w:eastAsia="Arial Unicode MS" w:hAnsi="Fira Sans"/>
                <w:spacing w:val="-27"/>
                <w:w w:val="105"/>
                <w:sz w:val="19"/>
                <w:szCs w:val="19"/>
              </w:rPr>
              <w:t xml:space="preserve"> </w:t>
            </w:r>
            <w:r w:rsidRPr="00BE6E4C">
              <w:rPr>
                <w:rFonts w:ascii="Fira Sans" w:eastAsia="Arial Unicode MS" w:hAnsi="Fira Sans"/>
                <w:w w:val="105"/>
                <w:sz w:val="19"/>
                <w:szCs w:val="19"/>
              </w:rPr>
              <w:t>dokument</w:t>
            </w:r>
            <w:r w:rsidRPr="00BE6E4C">
              <w:rPr>
                <w:rFonts w:ascii="Fira Sans" w:eastAsia="Arial Unicode MS" w:hAnsi="Fira Sans"/>
                <w:spacing w:val="-26"/>
                <w:w w:val="105"/>
                <w:sz w:val="19"/>
                <w:szCs w:val="19"/>
              </w:rPr>
              <w:t xml:space="preserve">ów  </w:t>
            </w:r>
            <w:r w:rsidRPr="00BE6E4C">
              <w:rPr>
                <w:rFonts w:ascii="Fira Sans" w:eastAsia="Arial Unicode MS" w:hAnsi="Fira Sans"/>
                <w:spacing w:val="-2"/>
                <w:w w:val="105"/>
                <w:sz w:val="19"/>
                <w:szCs w:val="19"/>
              </w:rPr>
              <w:t>obr</w:t>
            </w:r>
            <w:r w:rsidRPr="00BE6E4C">
              <w:rPr>
                <w:rFonts w:ascii="Fira Sans" w:eastAsia="Arial Unicode MS" w:hAnsi="Fira Sans"/>
                <w:spacing w:val="-1"/>
                <w:w w:val="105"/>
                <w:sz w:val="19"/>
                <w:szCs w:val="19"/>
              </w:rPr>
              <w:t>otu</w:t>
            </w:r>
            <w:r w:rsidRPr="00BE6E4C">
              <w:rPr>
                <w:rFonts w:ascii="Fira Sans" w:eastAsia="Arial Unicode MS" w:hAnsi="Fira Sans"/>
                <w:spacing w:val="-27"/>
                <w:w w:val="105"/>
                <w:sz w:val="19"/>
                <w:szCs w:val="19"/>
              </w:rPr>
              <w:t xml:space="preserve"> </w:t>
            </w:r>
            <w:r w:rsidRPr="00BE6E4C">
              <w:rPr>
                <w:rFonts w:ascii="Fira Sans" w:eastAsia="Arial Unicode MS" w:hAnsi="Fira Sans"/>
                <w:w w:val="105"/>
                <w:sz w:val="19"/>
                <w:szCs w:val="19"/>
              </w:rPr>
              <w:t>materiałami</w:t>
            </w:r>
            <w:r w:rsidRPr="00BE6E4C">
              <w:rPr>
                <w:rFonts w:ascii="Fira Sans" w:eastAsia="Arial Unicode MS" w:hAnsi="Fira Sans"/>
                <w:spacing w:val="-26"/>
                <w:w w:val="105"/>
                <w:sz w:val="19"/>
                <w:szCs w:val="19"/>
              </w:rPr>
              <w:t xml:space="preserve"> </w:t>
            </w:r>
            <w:r w:rsidRPr="00BE6E4C">
              <w:rPr>
                <w:rFonts w:ascii="Fira Sans" w:eastAsia="Arial Unicode MS" w:hAnsi="Fira Sans"/>
                <w:w w:val="105"/>
                <w:sz w:val="19"/>
                <w:szCs w:val="19"/>
              </w:rPr>
              <w:t>i</w:t>
            </w:r>
            <w:r w:rsidRPr="00BE6E4C">
              <w:rPr>
                <w:rFonts w:ascii="Fira Sans" w:eastAsia="Arial Unicode MS" w:hAnsi="Fira Sans"/>
                <w:spacing w:val="-26"/>
                <w:w w:val="105"/>
                <w:sz w:val="19"/>
                <w:szCs w:val="19"/>
              </w:rPr>
              <w:t xml:space="preserve"> </w:t>
            </w:r>
            <w:r w:rsidRPr="00BE6E4C">
              <w:rPr>
                <w:rFonts w:ascii="Fira Sans" w:eastAsia="Arial Unicode MS" w:hAnsi="Fira Sans"/>
                <w:spacing w:val="-1"/>
                <w:w w:val="105"/>
                <w:sz w:val="19"/>
                <w:szCs w:val="19"/>
              </w:rPr>
              <w:t>wyr</w:t>
            </w:r>
            <w:r w:rsidRPr="00BE6E4C">
              <w:rPr>
                <w:rFonts w:ascii="Fira Sans" w:eastAsia="Arial Unicode MS" w:hAnsi="Fira Sans"/>
                <w:spacing w:val="-2"/>
                <w:w w:val="105"/>
                <w:sz w:val="19"/>
                <w:szCs w:val="19"/>
              </w:rPr>
              <w:t>obami,</w:t>
            </w:r>
            <w:r w:rsidRPr="00BE6E4C">
              <w:rPr>
                <w:rFonts w:ascii="Fira Sans" w:eastAsia="Arial Unicode MS" w:hAnsi="Fira Sans"/>
                <w:spacing w:val="39"/>
                <w:sz w:val="19"/>
                <w:szCs w:val="19"/>
              </w:rPr>
              <w:t xml:space="preserve"> </w:t>
            </w:r>
            <w:r w:rsidRPr="00BE6E4C">
              <w:rPr>
                <w:rFonts w:ascii="Fira Sans" w:eastAsia="Arial Unicode MS" w:hAnsi="Fira Sans"/>
                <w:sz w:val="19"/>
                <w:szCs w:val="19"/>
              </w:rPr>
              <w:t>między</w:t>
            </w:r>
            <w:r w:rsidRPr="00BE6E4C">
              <w:rPr>
                <w:rFonts w:ascii="Fira Sans" w:eastAsia="Arial Unicode MS" w:hAnsi="Fira Sans"/>
                <w:spacing w:val="20"/>
                <w:sz w:val="19"/>
                <w:szCs w:val="19"/>
              </w:rPr>
              <w:t xml:space="preserve"> </w:t>
            </w:r>
            <w:r w:rsidRPr="00BE6E4C">
              <w:rPr>
                <w:rFonts w:ascii="Fira Sans" w:eastAsia="Arial Unicode MS" w:hAnsi="Fira Sans"/>
                <w:sz w:val="19"/>
                <w:szCs w:val="19"/>
              </w:rPr>
              <w:t>innymi:</w:t>
            </w:r>
          </w:p>
          <w:p w14:paraId="6D5B7CD6"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BO - bilans otwarcia,</w:t>
            </w:r>
          </w:p>
          <w:p w14:paraId="69D11D45"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PW - przychód wewnętrzny,</w:t>
            </w:r>
          </w:p>
          <w:p w14:paraId="165CBFE7"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PZ - przychód zewnętrzny,</w:t>
            </w:r>
          </w:p>
          <w:p w14:paraId="7F3AC09A"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PR+ - protokół różnic (zwiększenie stanu),</w:t>
            </w:r>
          </w:p>
          <w:p w14:paraId="0BFBE349"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PR - protokół różnic (zmniejszenie stanu),</w:t>
            </w:r>
          </w:p>
          <w:p w14:paraId="594B2D6D"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RW - rozchody wewnętrzne,</w:t>
            </w:r>
          </w:p>
          <w:p w14:paraId="341A9A7F"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WZ - rozchody zewnętrzne,</w:t>
            </w:r>
          </w:p>
          <w:p w14:paraId="7BA5C330"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ZW – zwrot materiału,</w:t>
            </w:r>
          </w:p>
          <w:p w14:paraId="213E0C77" w14:textId="77777777" w:rsidR="009915D6"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MM(+) – Przesunięcie materiału do magazynu,</w:t>
            </w:r>
          </w:p>
          <w:p w14:paraId="6470E6CD" w14:textId="77777777" w:rsidR="006E6AD2" w:rsidRPr="00BE6E4C" w:rsidRDefault="009915D6" w:rsidP="009915D6">
            <w:pPr>
              <w:widowControl w:val="0"/>
              <w:tabs>
                <w:tab w:val="left" w:pos="1841"/>
              </w:tabs>
              <w:spacing w:after="0" w:line="240" w:lineRule="auto"/>
              <w:rPr>
                <w:rFonts w:ascii="Fira Sans" w:eastAsia="Arial Unicode MS" w:hAnsi="Fira Sans"/>
                <w:spacing w:val="-1"/>
                <w:sz w:val="19"/>
                <w:szCs w:val="19"/>
              </w:rPr>
            </w:pPr>
            <w:r w:rsidRPr="00BE6E4C">
              <w:rPr>
                <w:rFonts w:ascii="Fira Sans" w:eastAsia="Arial Unicode MS" w:hAnsi="Fira Sans"/>
                <w:spacing w:val="-1"/>
                <w:sz w:val="19"/>
                <w:szCs w:val="19"/>
              </w:rPr>
              <w:t>MM(-) – Przesunięcie materiału z magazynu</w:t>
            </w:r>
            <w:r w:rsidR="006E6AD2" w:rsidRPr="00BE6E4C">
              <w:rPr>
                <w:rFonts w:ascii="Fira Sans" w:eastAsia="Arial Unicode MS" w:hAnsi="Fira Sans"/>
                <w:spacing w:val="-1"/>
                <w:sz w:val="19"/>
                <w:szCs w:val="19"/>
              </w:rPr>
              <w:t>,</w:t>
            </w:r>
          </w:p>
          <w:p w14:paraId="5A5341CE" w14:textId="77777777" w:rsidR="009915D6" w:rsidRPr="00BE6E4C" w:rsidRDefault="006E6AD2" w:rsidP="009915D6">
            <w:pPr>
              <w:widowControl w:val="0"/>
              <w:tabs>
                <w:tab w:val="left" w:pos="1841"/>
              </w:tabs>
              <w:spacing w:after="0" w:line="240" w:lineRule="auto"/>
              <w:rPr>
                <w:rFonts w:ascii="Fira Sans" w:hAnsi="Fira Sans"/>
                <w:sz w:val="19"/>
                <w:szCs w:val="19"/>
              </w:rPr>
            </w:pPr>
            <w:r w:rsidRPr="00BE6E4C">
              <w:rPr>
                <w:rFonts w:ascii="Fira Sans" w:eastAsia="Arial Unicode MS" w:hAnsi="Fira Sans"/>
                <w:spacing w:val="-1"/>
                <w:sz w:val="19"/>
                <w:szCs w:val="19"/>
              </w:rPr>
              <w:t>DP – Dokument przetarcia publikacji</w:t>
            </w:r>
          </w:p>
        </w:tc>
      </w:tr>
      <w:tr w:rsidR="009915D6" w:rsidRPr="00BE6E4C" w14:paraId="38FA723F" w14:textId="77777777" w:rsidTr="009B3AF4">
        <w:tblPrEx>
          <w:tblCellMar>
            <w:left w:w="108" w:type="dxa"/>
            <w:right w:w="108" w:type="dxa"/>
          </w:tblCellMar>
        </w:tblPrEx>
        <w:trPr>
          <w:gridAfter w:val="1"/>
          <w:wAfter w:w="11" w:type="dxa"/>
        </w:trPr>
        <w:tc>
          <w:tcPr>
            <w:tcW w:w="1271" w:type="dxa"/>
          </w:tcPr>
          <w:p w14:paraId="5896E0D0" w14:textId="77777777" w:rsidR="00177108" w:rsidRPr="00BE6E4C" w:rsidRDefault="00177108" w:rsidP="009915D6">
            <w:pPr>
              <w:spacing w:after="0" w:line="240" w:lineRule="exact"/>
              <w:jc w:val="center"/>
              <w:rPr>
                <w:rFonts w:ascii="Fira Sans" w:hAnsi="Fira Sans"/>
                <w:sz w:val="19"/>
                <w:szCs w:val="19"/>
              </w:rPr>
            </w:pPr>
          </w:p>
          <w:p w14:paraId="2F3B67CD"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7</w:t>
            </w:r>
          </w:p>
        </w:tc>
        <w:tc>
          <w:tcPr>
            <w:tcW w:w="7791" w:type="dxa"/>
          </w:tcPr>
          <w:p w14:paraId="1509EDF4"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System tworzy raporty z obrotu magazynowego za dowolnie żądany okres, np.: dzienne, miesięczne, roczne z możliwością wstecznych okresów. Raporty z obrotu magazynowego z podziałem na komórki organizacyjne ( departamenty), pracowników, dowolny asortyment</w:t>
            </w:r>
            <w:r w:rsidR="00FE6DCE" w:rsidRPr="00BE6E4C">
              <w:rPr>
                <w:rFonts w:ascii="Fira Sans" w:hAnsi="Fira Sans"/>
                <w:color w:val="auto"/>
                <w:sz w:val="19"/>
                <w:szCs w:val="19"/>
              </w:rPr>
              <w:t xml:space="preserve"> </w:t>
            </w:r>
            <w:r w:rsidRPr="00BE6E4C">
              <w:rPr>
                <w:rFonts w:ascii="Fira Sans" w:hAnsi="Fira Sans"/>
                <w:color w:val="auto"/>
                <w:sz w:val="19"/>
                <w:szCs w:val="19"/>
              </w:rPr>
              <w:t>(indeks materiałowy )</w:t>
            </w:r>
            <w:r w:rsidR="006E6AD2" w:rsidRPr="00BE6E4C">
              <w:rPr>
                <w:rFonts w:ascii="Fira Sans" w:hAnsi="Fira Sans"/>
                <w:color w:val="auto"/>
                <w:sz w:val="19"/>
                <w:szCs w:val="19"/>
              </w:rPr>
              <w:t xml:space="preserve"> kontrahenta, płatnika</w:t>
            </w:r>
            <w:r w:rsidRPr="00BE6E4C">
              <w:rPr>
                <w:rFonts w:ascii="Fira Sans" w:hAnsi="Fira Sans"/>
                <w:color w:val="auto"/>
                <w:sz w:val="19"/>
                <w:szCs w:val="19"/>
              </w:rPr>
              <w:t xml:space="preserve"> itp.</w:t>
            </w:r>
          </w:p>
        </w:tc>
      </w:tr>
      <w:tr w:rsidR="009915D6" w:rsidRPr="00BE6E4C" w14:paraId="559AD671" w14:textId="77777777" w:rsidTr="009B3AF4">
        <w:tblPrEx>
          <w:tblCellMar>
            <w:left w:w="108" w:type="dxa"/>
            <w:right w:w="108" w:type="dxa"/>
          </w:tblCellMar>
        </w:tblPrEx>
        <w:trPr>
          <w:gridAfter w:val="1"/>
          <w:wAfter w:w="11" w:type="dxa"/>
        </w:trPr>
        <w:tc>
          <w:tcPr>
            <w:tcW w:w="1271" w:type="dxa"/>
          </w:tcPr>
          <w:p w14:paraId="7AFDB519"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8</w:t>
            </w:r>
          </w:p>
        </w:tc>
        <w:tc>
          <w:tcPr>
            <w:tcW w:w="7791" w:type="dxa"/>
          </w:tcPr>
          <w:p w14:paraId="72197498" w14:textId="77777777" w:rsidR="009915D6" w:rsidRPr="00BE6E4C" w:rsidRDefault="009915D6"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automatyczne rozliczania inwentaryzacji. </w:t>
            </w:r>
          </w:p>
        </w:tc>
      </w:tr>
      <w:tr w:rsidR="009915D6" w:rsidRPr="00BE6E4C" w14:paraId="76F2E5D3" w14:textId="77777777" w:rsidTr="009B3AF4">
        <w:tblPrEx>
          <w:tblCellMar>
            <w:left w:w="108" w:type="dxa"/>
            <w:right w:w="108" w:type="dxa"/>
          </w:tblCellMar>
        </w:tblPrEx>
        <w:trPr>
          <w:gridAfter w:val="1"/>
          <w:wAfter w:w="11" w:type="dxa"/>
        </w:trPr>
        <w:tc>
          <w:tcPr>
            <w:tcW w:w="1271" w:type="dxa"/>
          </w:tcPr>
          <w:p w14:paraId="30218432"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9</w:t>
            </w:r>
          </w:p>
        </w:tc>
        <w:tc>
          <w:tcPr>
            <w:tcW w:w="7791" w:type="dxa"/>
          </w:tcPr>
          <w:p w14:paraId="10D92F29"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sporządzanie </w:t>
            </w:r>
            <w:r w:rsidR="009915D6" w:rsidRPr="00BE6E4C">
              <w:rPr>
                <w:rFonts w:ascii="Fira Sans" w:hAnsi="Fira Sans"/>
                <w:color w:val="auto"/>
                <w:sz w:val="19"/>
                <w:szCs w:val="19"/>
              </w:rPr>
              <w:t xml:space="preserve">raportu różnic inwentarzowych. </w:t>
            </w:r>
          </w:p>
        </w:tc>
      </w:tr>
      <w:tr w:rsidR="009915D6" w:rsidRPr="00BE6E4C" w14:paraId="700BDD73" w14:textId="77777777" w:rsidTr="009B3AF4">
        <w:tblPrEx>
          <w:tblCellMar>
            <w:left w:w="108" w:type="dxa"/>
            <w:right w:w="108" w:type="dxa"/>
          </w:tblCellMar>
        </w:tblPrEx>
        <w:trPr>
          <w:gridAfter w:val="1"/>
          <w:wAfter w:w="11" w:type="dxa"/>
        </w:trPr>
        <w:tc>
          <w:tcPr>
            <w:tcW w:w="1271" w:type="dxa"/>
          </w:tcPr>
          <w:p w14:paraId="5F67B6C1"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10</w:t>
            </w:r>
          </w:p>
        </w:tc>
        <w:tc>
          <w:tcPr>
            <w:tcW w:w="7791" w:type="dxa"/>
          </w:tcPr>
          <w:p w14:paraId="28DAE18E"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w:t>
            </w:r>
            <w:r w:rsidR="009915D6" w:rsidRPr="00BE6E4C">
              <w:rPr>
                <w:rFonts w:ascii="Fira Sans" w:hAnsi="Fira Sans"/>
                <w:color w:val="auto"/>
                <w:sz w:val="19"/>
                <w:szCs w:val="19"/>
              </w:rPr>
              <w:t xml:space="preserve">wydruk czystych arkuszy spisowych. </w:t>
            </w:r>
          </w:p>
        </w:tc>
      </w:tr>
      <w:tr w:rsidR="009915D6" w:rsidRPr="00BE6E4C" w14:paraId="112788F8" w14:textId="77777777" w:rsidTr="009B3AF4">
        <w:tblPrEx>
          <w:tblCellMar>
            <w:left w:w="108" w:type="dxa"/>
            <w:right w:w="108" w:type="dxa"/>
          </w:tblCellMar>
        </w:tblPrEx>
        <w:trPr>
          <w:gridAfter w:val="1"/>
          <w:wAfter w:w="11" w:type="dxa"/>
        </w:trPr>
        <w:tc>
          <w:tcPr>
            <w:tcW w:w="1271" w:type="dxa"/>
          </w:tcPr>
          <w:p w14:paraId="123B6EF4"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w:t>
            </w:r>
            <w:r w:rsidR="00177108" w:rsidRPr="00BE6E4C">
              <w:rPr>
                <w:rFonts w:ascii="Fira Sans" w:hAnsi="Fira Sans"/>
                <w:sz w:val="19"/>
                <w:szCs w:val="19"/>
              </w:rPr>
              <w:t>11</w:t>
            </w:r>
          </w:p>
        </w:tc>
        <w:tc>
          <w:tcPr>
            <w:tcW w:w="7791" w:type="dxa"/>
          </w:tcPr>
          <w:p w14:paraId="0D1C48F5"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automatyczne </w:t>
            </w:r>
            <w:r w:rsidR="00B0076F" w:rsidRPr="00BE6E4C">
              <w:rPr>
                <w:rFonts w:ascii="Fira Sans" w:hAnsi="Fira Sans"/>
                <w:color w:val="auto"/>
                <w:sz w:val="19"/>
                <w:szCs w:val="19"/>
              </w:rPr>
              <w:t xml:space="preserve"> generowanie i pobieranie dokumentów, o których mowa m.in. w Fun-Mag-6</w:t>
            </w:r>
            <w:r w:rsidR="009915D6" w:rsidRPr="00BE6E4C">
              <w:rPr>
                <w:rFonts w:ascii="Fira Sans" w:hAnsi="Fira Sans"/>
                <w:color w:val="auto"/>
                <w:sz w:val="19"/>
                <w:szCs w:val="19"/>
              </w:rPr>
              <w:t xml:space="preserve"> do modułu </w:t>
            </w:r>
            <w:r w:rsidRPr="00BE6E4C">
              <w:rPr>
                <w:rFonts w:ascii="Fira Sans" w:hAnsi="Fira Sans"/>
                <w:i/>
                <w:color w:val="auto"/>
                <w:sz w:val="19"/>
                <w:szCs w:val="19"/>
              </w:rPr>
              <w:t>Księgowość</w:t>
            </w:r>
            <w:r w:rsidR="00B0076F" w:rsidRPr="00BE6E4C">
              <w:rPr>
                <w:rFonts w:ascii="Fira Sans" w:hAnsi="Fira Sans"/>
                <w:color w:val="auto"/>
                <w:sz w:val="19"/>
                <w:szCs w:val="19"/>
              </w:rPr>
              <w:t xml:space="preserve"> </w:t>
            </w:r>
            <w:r w:rsidR="00B0076F" w:rsidRPr="00BE6E4C">
              <w:rPr>
                <w:rFonts w:ascii="Fira Sans" w:hAnsi="Fira Sans"/>
                <w:i/>
                <w:color w:val="auto"/>
                <w:sz w:val="19"/>
                <w:szCs w:val="19"/>
              </w:rPr>
              <w:t>magazynowa</w:t>
            </w:r>
            <w:r w:rsidR="00B0076F" w:rsidRPr="00BE6E4C">
              <w:rPr>
                <w:rFonts w:ascii="Fira Sans" w:hAnsi="Fira Sans"/>
                <w:color w:val="auto"/>
                <w:sz w:val="19"/>
                <w:szCs w:val="19"/>
              </w:rPr>
              <w:t>.</w:t>
            </w:r>
            <w:r w:rsidR="009915D6" w:rsidRPr="00BE6E4C">
              <w:rPr>
                <w:rFonts w:ascii="Fira Sans" w:hAnsi="Fira Sans"/>
                <w:color w:val="auto"/>
                <w:sz w:val="19"/>
                <w:szCs w:val="19"/>
              </w:rPr>
              <w:t xml:space="preserve"> </w:t>
            </w:r>
          </w:p>
        </w:tc>
      </w:tr>
      <w:tr w:rsidR="009915D6" w:rsidRPr="00BE6E4C" w14:paraId="72E86640" w14:textId="77777777" w:rsidTr="009B3AF4">
        <w:tblPrEx>
          <w:tblCellMar>
            <w:left w:w="108" w:type="dxa"/>
            <w:right w:w="108" w:type="dxa"/>
          </w:tblCellMar>
        </w:tblPrEx>
        <w:trPr>
          <w:gridAfter w:val="1"/>
          <w:wAfter w:w="11" w:type="dxa"/>
        </w:trPr>
        <w:tc>
          <w:tcPr>
            <w:tcW w:w="1271" w:type="dxa"/>
          </w:tcPr>
          <w:p w14:paraId="34BE3AC8"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r w:rsidR="00177108" w:rsidRPr="00BE6E4C">
              <w:rPr>
                <w:rFonts w:ascii="Fira Sans" w:hAnsi="Fira Sans"/>
                <w:sz w:val="19"/>
                <w:szCs w:val="19"/>
              </w:rPr>
              <w:t>2</w:t>
            </w:r>
          </w:p>
        </w:tc>
        <w:tc>
          <w:tcPr>
            <w:tcW w:w="7791" w:type="dxa"/>
          </w:tcPr>
          <w:p w14:paraId="00E1D657"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w:t>
            </w:r>
            <w:r w:rsidR="009915D6" w:rsidRPr="00BE6E4C">
              <w:rPr>
                <w:rFonts w:ascii="Fira Sans" w:hAnsi="Fira Sans"/>
                <w:color w:val="auto"/>
                <w:sz w:val="19"/>
                <w:szCs w:val="19"/>
              </w:rPr>
              <w:t>automatyczn</w:t>
            </w:r>
            <w:r w:rsidRPr="00BE6E4C">
              <w:rPr>
                <w:rFonts w:ascii="Fira Sans" w:hAnsi="Fira Sans"/>
                <w:color w:val="auto"/>
                <w:sz w:val="19"/>
                <w:szCs w:val="19"/>
              </w:rPr>
              <w:t>ą</w:t>
            </w:r>
            <w:r w:rsidR="009915D6" w:rsidRPr="00BE6E4C">
              <w:rPr>
                <w:rFonts w:ascii="Fira Sans" w:hAnsi="Fira Sans"/>
                <w:color w:val="auto"/>
                <w:sz w:val="19"/>
                <w:szCs w:val="19"/>
              </w:rPr>
              <w:t xml:space="preserve"> dekretacj</w:t>
            </w:r>
            <w:r w:rsidRPr="00BE6E4C">
              <w:rPr>
                <w:rFonts w:ascii="Fira Sans" w:hAnsi="Fira Sans"/>
                <w:color w:val="auto"/>
                <w:sz w:val="19"/>
                <w:szCs w:val="19"/>
              </w:rPr>
              <w:t xml:space="preserve">ę </w:t>
            </w:r>
            <w:r w:rsidR="009915D6" w:rsidRPr="00BE6E4C">
              <w:rPr>
                <w:rFonts w:ascii="Fira Sans" w:hAnsi="Fira Sans"/>
                <w:color w:val="auto"/>
                <w:sz w:val="19"/>
                <w:szCs w:val="19"/>
              </w:rPr>
              <w:t xml:space="preserve">wprowadzonych dokumentów do </w:t>
            </w:r>
            <w:r w:rsidR="00B0076F" w:rsidRPr="00BE6E4C">
              <w:rPr>
                <w:rFonts w:ascii="Fira Sans" w:hAnsi="Fira Sans"/>
                <w:i/>
                <w:color w:val="auto"/>
                <w:sz w:val="19"/>
                <w:szCs w:val="19"/>
              </w:rPr>
              <w:t xml:space="preserve">Sekcji </w:t>
            </w:r>
            <w:r w:rsidRPr="00BE6E4C">
              <w:rPr>
                <w:rFonts w:ascii="Fira Sans" w:hAnsi="Fira Sans"/>
                <w:i/>
                <w:color w:val="auto"/>
                <w:sz w:val="19"/>
                <w:szCs w:val="19"/>
              </w:rPr>
              <w:t>Księgowość</w:t>
            </w:r>
            <w:r w:rsidR="009915D6" w:rsidRPr="00BE6E4C">
              <w:rPr>
                <w:rFonts w:ascii="Fira Sans" w:hAnsi="Fira Sans"/>
                <w:i/>
                <w:color w:val="auto"/>
                <w:sz w:val="19"/>
                <w:szCs w:val="19"/>
              </w:rPr>
              <w:t xml:space="preserve"> </w:t>
            </w:r>
            <w:r w:rsidR="00B0076F" w:rsidRPr="00BE6E4C">
              <w:rPr>
                <w:rFonts w:ascii="Fira Sans" w:hAnsi="Fira Sans"/>
                <w:i/>
                <w:color w:val="auto"/>
                <w:sz w:val="19"/>
                <w:szCs w:val="19"/>
              </w:rPr>
              <w:t xml:space="preserve">magazynowa </w:t>
            </w:r>
            <w:r w:rsidR="00B0076F" w:rsidRPr="00BE6E4C">
              <w:rPr>
                <w:rFonts w:ascii="Fira Sans" w:hAnsi="Fira Sans"/>
                <w:color w:val="auto"/>
                <w:sz w:val="19"/>
                <w:szCs w:val="19"/>
              </w:rPr>
              <w:t xml:space="preserve">a następnie pobierane do modułu </w:t>
            </w:r>
            <w:r w:rsidR="00B0076F" w:rsidRPr="00BE6E4C">
              <w:rPr>
                <w:rFonts w:ascii="Fira Sans" w:hAnsi="Fira Sans"/>
                <w:i/>
                <w:color w:val="auto"/>
                <w:sz w:val="19"/>
                <w:szCs w:val="19"/>
              </w:rPr>
              <w:t>Księgowość</w:t>
            </w:r>
            <w:r w:rsidR="00B0076F" w:rsidRPr="00BE6E4C">
              <w:rPr>
                <w:rFonts w:ascii="Fira Sans" w:hAnsi="Fira Sans"/>
                <w:color w:val="auto"/>
                <w:sz w:val="19"/>
                <w:szCs w:val="19"/>
              </w:rPr>
              <w:t>.</w:t>
            </w:r>
          </w:p>
        </w:tc>
      </w:tr>
      <w:tr w:rsidR="009915D6" w:rsidRPr="00BE6E4C" w14:paraId="531AEAAE" w14:textId="77777777" w:rsidTr="009B3AF4">
        <w:tblPrEx>
          <w:tblCellMar>
            <w:left w:w="108" w:type="dxa"/>
            <w:right w:w="108" w:type="dxa"/>
          </w:tblCellMar>
        </w:tblPrEx>
        <w:trPr>
          <w:gridAfter w:val="1"/>
          <w:wAfter w:w="11" w:type="dxa"/>
        </w:trPr>
        <w:tc>
          <w:tcPr>
            <w:tcW w:w="1271" w:type="dxa"/>
          </w:tcPr>
          <w:p w14:paraId="58A78A41" w14:textId="77777777" w:rsidR="00177108" w:rsidRPr="00BE6E4C" w:rsidRDefault="00177108" w:rsidP="009915D6">
            <w:pPr>
              <w:spacing w:after="0" w:line="240" w:lineRule="exact"/>
              <w:jc w:val="center"/>
              <w:rPr>
                <w:rFonts w:ascii="Fira Sans" w:hAnsi="Fira Sans"/>
                <w:sz w:val="19"/>
                <w:szCs w:val="19"/>
              </w:rPr>
            </w:pPr>
          </w:p>
          <w:p w14:paraId="2E6FBF4C" w14:textId="77777777" w:rsidR="00177108" w:rsidRPr="00BE6E4C" w:rsidRDefault="00177108" w:rsidP="009915D6">
            <w:pPr>
              <w:spacing w:after="0" w:line="240" w:lineRule="exact"/>
              <w:jc w:val="center"/>
              <w:rPr>
                <w:rFonts w:ascii="Fira Sans" w:hAnsi="Fira Sans"/>
                <w:sz w:val="19"/>
                <w:szCs w:val="19"/>
              </w:rPr>
            </w:pPr>
          </w:p>
          <w:p w14:paraId="100A9EBA"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r w:rsidR="00177108" w:rsidRPr="00BE6E4C">
              <w:rPr>
                <w:rFonts w:ascii="Fira Sans" w:hAnsi="Fira Sans"/>
                <w:sz w:val="19"/>
                <w:szCs w:val="19"/>
              </w:rPr>
              <w:t>3</w:t>
            </w:r>
          </w:p>
        </w:tc>
        <w:tc>
          <w:tcPr>
            <w:tcW w:w="7791" w:type="dxa"/>
          </w:tcPr>
          <w:p w14:paraId="0278106E"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 xml:space="preserve">System umożliwia zbiorcze </w:t>
            </w:r>
            <w:r w:rsidR="009915D6" w:rsidRPr="00BE6E4C">
              <w:rPr>
                <w:rFonts w:ascii="Fira Sans" w:hAnsi="Fira Sans"/>
                <w:color w:val="auto"/>
                <w:sz w:val="19"/>
                <w:szCs w:val="19"/>
              </w:rPr>
              <w:t>przypisywani</w:t>
            </w:r>
            <w:r w:rsidRPr="00BE6E4C">
              <w:rPr>
                <w:rFonts w:ascii="Fira Sans" w:hAnsi="Fira Sans"/>
                <w:color w:val="auto"/>
                <w:sz w:val="19"/>
                <w:szCs w:val="19"/>
              </w:rPr>
              <w:t>e</w:t>
            </w:r>
            <w:r w:rsidR="009915D6" w:rsidRPr="00BE6E4C">
              <w:rPr>
                <w:rFonts w:ascii="Fira Sans" w:hAnsi="Fira Sans"/>
                <w:color w:val="auto"/>
                <w:sz w:val="19"/>
                <w:szCs w:val="19"/>
              </w:rPr>
              <w:t xml:space="preserve"> źródeł finansowania do zakupionych produktów na podstawie jednego dowodu źródłowego (faktura) a przyjmowanych na stan magazynu. Każdy produkt zaznaczony winien zostać zaewidencjonowany na odpowiednie źródło finansowania we wskazanej wartości procentowej. Przy czym produkt może być ujęty w więcej niż jednym źródle finansowania np. będzie dotyczył wszystkich części budżetowych. </w:t>
            </w:r>
          </w:p>
        </w:tc>
      </w:tr>
      <w:tr w:rsidR="009915D6" w:rsidRPr="00BE6E4C" w14:paraId="487368EB" w14:textId="77777777" w:rsidTr="009B3AF4">
        <w:tblPrEx>
          <w:tblCellMar>
            <w:left w:w="108" w:type="dxa"/>
            <w:right w:w="108" w:type="dxa"/>
          </w:tblCellMar>
        </w:tblPrEx>
        <w:trPr>
          <w:gridAfter w:val="1"/>
          <w:wAfter w:w="11" w:type="dxa"/>
        </w:trPr>
        <w:tc>
          <w:tcPr>
            <w:tcW w:w="1271" w:type="dxa"/>
          </w:tcPr>
          <w:p w14:paraId="4AAA012F"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r w:rsidR="00177108" w:rsidRPr="00BE6E4C">
              <w:rPr>
                <w:rFonts w:ascii="Fira Sans" w:hAnsi="Fira Sans"/>
                <w:sz w:val="19"/>
                <w:szCs w:val="19"/>
              </w:rPr>
              <w:t>4</w:t>
            </w:r>
          </w:p>
        </w:tc>
        <w:tc>
          <w:tcPr>
            <w:tcW w:w="7791" w:type="dxa"/>
          </w:tcPr>
          <w:p w14:paraId="76FC4F19"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System ma m</w:t>
            </w:r>
            <w:r w:rsidR="009915D6" w:rsidRPr="00BE6E4C">
              <w:rPr>
                <w:rFonts w:ascii="Fira Sans" w:hAnsi="Fira Sans"/>
                <w:color w:val="auto"/>
                <w:sz w:val="19"/>
                <w:szCs w:val="19"/>
              </w:rPr>
              <w:t xml:space="preserve">ożliwość przypisywania źródeł finansowania obowiązujących w latach ubiegłych do zakupionych produktów. </w:t>
            </w:r>
          </w:p>
        </w:tc>
      </w:tr>
      <w:tr w:rsidR="009915D6" w:rsidRPr="00BE6E4C" w14:paraId="493F7294" w14:textId="77777777" w:rsidTr="009B3AF4">
        <w:tblPrEx>
          <w:tblCellMar>
            <w:left w:w="108" w:type="dxa"/>
            <w:right w:w="108" w:type="dxa"/>
          </w:tblCellMar>
        </w:tblPrEx>
        <w:trPr>
          <w:gridAfter w:val="1"/>
          <w:wAfter w:w="11" w:type="dxa"/>
        </w:trPr>
        <w:tc>
          <w:tcPr>
            <w:tcW w:w="1271" w:type="dxa"/>
          </w:tcPr>
          <w:p w14:paraId="0E8CDC83" w14:textId="77777777" w:rsidR="00177108" w:rsidRPr="00BE6E4C" w:rsidRDefault="00177108" w:rsidP="009915D6">
            <w:pPr>
              <w:spacing w:after="0" w:line="240" w:lineRule="exact"/>
              <w:jc w:val="center"/>
              <w:rPr>
                <w:rFonts w:ascii="Fira Sans" w:hAnsi="Fira Sans"/>
                <w:sz w:val="19"/>
                <w:szCs w:val="19"/>
              </w:rPr>
            </w:pPr>
          </w:p>
          <w:p w14:paraId="4CF43899"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r w:rsidR="00177108" w:rsidRPr="00BE6E4C">
              <w:rPr>
                <w:rFonts w:ascii="Fira Sans" w:hAnsi="Fira Sans"/>
                <w:sz w:val="19"/>
                <w:szCs w:val="19"/>
              </w:rPr>
              <w:t>5</w:t>
            </w:r>
          </w:p>
        </w:tc>
        <w:tc>
          <w:tcPr>
            <w:tcW w:w="7791" w:type="dxa"/>
          </w:tcPr>
          <w:p w14:paraId="502C2976" w14:textId="77777777" w:rsidR="009915D6" w:rsidRPr="00BE6E4C" w:rsidRDefault="00177108" w:rsidP="009915D6">
            <w:pPr>
              <w:pStyle w:val="Default"/>
              <w:rPr>
                <w:rFonts w:ascii="Fira Sans" w:hAnsi="Fira Sans"/>
                <w:color w:val="auto"/>
                <w:sz w:val="19"/>
                <w:szCs w:val="19"/>
              </w:rPr>
            </w:pPr>
            <w:r w:rsidRPr="00BE6E4C">
              <w:rPr>
                <w:rFonts w:ascii="Fira Sans" w:hAnsi="Fira Sans"/>
                <w:color w:val="auto"/>
                <w:sz w:val="19"/>
                <w:szCs w:val="19"/>
              </w:rPr>
              <w:t>System p</w:t>
            </w:r>
            <w:r w:rsidR="009915D6" w:rsidRPr="00BE6E4C">
              <w:rPr>
                <w:rFonts w:ascii="Fira Sans" w:hAnsi="Fira Sans"/>
                <w:color w:val="auto"/>
                <w:sz w:val="19"/>
                <w:szCs w:val="19"/>
              </w:rPr>
              <w:t xml:space="preserve">odczas tworzenia dokumentów PZ, RW </w:t>
            </w:r>
            <w:r w:rsidRPr="00BE6E4C">
              <w:rPr>
                <w:rFonts w:ascii="Fira Sans" w:hAnsi="Fira Sans"/>
                <w:color w:val="auto"/>
                <w:sz w:val="19"/>
                <w:szCs w:val="19"/>
              </w:rPr>
              <w:t xml:space="preserve">ma </w:t>
            </w:r>
            <w:r w:rsidR="009915D6" w:rsidRPr="00BE6E4C">
              <w:rPr>
                <w:rFonts w:ascii="Fira Sans" w:hAnsi="Fira Sans"/>
                <w:color w:val="auto"/>
                <w:sz w:val="19"/>
                <w:szCs w:val="19"/>
              </w:rPr>
              <w:t>możliwość powrotu do poszczególnych pozycji dokumentów w celu ich weryfikacji  bez potrzeby usuwania przyjętych już pozycji czy całego dokumentu.</w:t>
            </w:r>
          </w:p>
        </w:tc>
      </w:tr>
      <w:tr w:rsidR="009915D6" w:rsidRPr="00BE6E4C" w14:paraId="4E0AB322" w14:textId="77777777" w:rsidTr="009B3AF4">
        <w:tblPrEx>
          <w:tblCellMar>
            <w:left w:w="108" w:type="dxa"/>
            <w:right w:w="108" w:type="dxa"/>
          </w:tblCellMar>
        </w:tblPrEx>
        <w:trPr>
          <w:gridAfter w:val="1"/>
          <w:wAfter w:w="11" w:type="dxa"/>
          <w:trHeight w:val="732"/>
        </w:trPr>
        <w:tc>
          <w:tcPr>
            <w:tcW w:w="1271" w:type="dxa"/>
          </w:tcPr>
          <w:p w14:paraId="221B6206" w14:textId="77777777" w:rsidR="00177108" w:rsidRPr="00BE6E4C" w:rsidRDefault="00177108" w:rsidP="009915D6">
            <w:pPr>
              <w:spacing w:after="0" w:line="240" w:lineRule="exact"/>
              <w:jc w:val="center"/>
              <w:rPr>
                <w:rFonts w:ascii="Fira Sans" w:hAnsi="Fira Sans"/>
                <w:sz w:val="19"/>
                <w:szCs w:val="19"/>
              </w:rPr>
            </w:pPr>
          </w:p>
          <w:p w14:paraId="0F8C33E2" w14:textId="77777777" w:rsidR="00177108" w:rsidRPr="00BE6E4C" w:rsidRDefault="00177108" w:rsidP="009915D6">
            <w:pPr>
              <w:spacing w:after="0" w:line="240" w:lineRule="exact"/>
              <w:jc w:val="center"/>
              <w:rPr>
                <w:rFonts w:ascii="Fira Sans" w:hAnsi="Fira Sans"/>
                <w:sz w:val="19"/>
                <w:szCs w:val="19"/>
              </w:rPr>
            </w:pPr>
          </w:p>
          <w:p w14:paraId="10AF2551" w14:textId="77777777" w:rsidR="00177108" w:rsidRPr="00BE6E4C" w:rsidRDefault="00177108" w:rsidP="009915D6">
            <w:pPr>
              <w:spacing w:after="0" w:line="240" w:lineRule="exact"/>
              <w:jc w:val="center"/>
              <w:rPr>
                <w:rFonts w:ascii="Fira Sans" w:hAnsi="Fira Sans"/>
                <w:sz w:val="19"/>
                <w:szCs w:val="19"/>
              </w:rPr>
            </w:pPr>
          </w:p>
          <w:p w14:paraId="2A376174" w14:textId="77777777" w:rsidR="00177108" w:rsidRPr="00BE6E4C" w:rsidRDefault="00177108" w:rsidP="009915D6">
            <w:pPr>
              <w:spacing w:after="0" w:line="240" w:lineRule="exact"/>
              <w:jc w:val="center"/>
              <w:rPr>
                <w:rFonts w:ascii="Fira Sans" w:hAnsi="Fira Sans"/>
                <w:sz w:val="19"/>
                <w:szCs w:val="19"/>
              </w:rPr>
            </w:pPr>
          </w:p>
          <w:p w14:paraId="29A26E7E" w14:textId="77777777" w:rsidR="009915D6" w:rsidRPr="00BE6E4C" w:rsidRDefault="009915D6" w:rsidP="009915D6">
            <w:pPr>
              <w:spacing w:after="0" w:line="240" w:lineRule="exact"/>
              <w:jc w:val="center"/>
              <w:rPr>
                <w:rFonts w:ascii="Fira Sans" w:hAnsi="Fira Sans"/>
                <w:sz w:val="19"/>
                <w:szCs w:val="19"/>
              </w:rPr>
            </w:pPr>
            <w:r w:rsidRPr="00BE6E4C">
              <w:rPr>
                <w:rFonts w:ascii="Fira Sans" w:hAnsi="Fira Sans"/>
                <w:sz w:val="19"/>
                <w:szCs w:val="19"/>
              </w:rPr>
              <w:t>Fun-M</w:t>
            </w:r>
            <w:r w:rsidR="00C60FA8" w:rsidRPr="00BE6E4C">
              <w:rPr>
                <w:rFonts w:ascii="Fira Sans" w:hAnsi="Fira Sans"/>
                <w:sz w:val="19"/>
                <w:szCs w:val="19"/>
              </w:rPr>
              <w:t>ag</w:t>
            </w:r>
            <w:r w:rsidRPr="00BE6E4C">
              <w:rPr>
                <w:rFonts w:ascii="Fira Sans" w:hAnsi="Fira Sans"/>
                <w:sz w:val="19"/>
                <w:szCs w:val="19"/>
              </w:rPr>
              <w:t>-1</w:t>
            </w:r>
            <w:r w:rsidR="00177108" w:rsidRPr="00BE6E4C">
              <w:rPr>
                <w:rFonts w:ascii="Fira Sans" w:hAnsi="Fira Sans"/>
                <w:sz w:val="19"/>
                <w:szCs w:val="19"/>
              </w:rPr>
              <w:t>6</w:t>
            </w:r>
          </w:p>
        </w:tc>
        <w:tc>
          <w:tcPr>
            <w:tcW w:w="7791" w:type="dxa"/>
          </w:tcPr>
          <w:p w14:paraId="577598F6" w14:textId="77777777" w:rsidR="00177108" w:rsidRPr="00BE6E4C" w:rsidRDefault="00177108" w:rsidP="009B3AF4">
            <w:pPr>
              <w:widowControl w:val="0"/>
              <w:tabs>
                <w:tab w:val="left" w:pos="1841"/>
              </w:tabs>
              <w:spacing w:after="0" w:line="240" w:lineRule="auto"/>
              <w:rPr>
                <w:rFonts w:ascii="Fira Sans" w:hAnsi="Fira Sans"/>
                <w:sz w:val="19"/>
                <w:szCs w:val="19"/>
              </w:rPr>
            </w:pPr>
            <w:r w:rsidRPr="00BE6E4C">
              <w:rPr>
                <w:rFonts w:ascii="Fira Sans" w:hAnsi="Fira Sans"/>
                <w:sz w:val="19"/>
                <w:szCs w:val="19"/>
              </w:rPr>
              <w:t>System ma możliwość:</w:t>
            </w:r>
          </w:p>
          <w:p w14:paraId="5579F041" w14:textId="77777777" w:rsidR="009915D6" w:rsidRPr="00BE6E4C" w:rsidRDefault="009915D6" w:rsidP="006C2150">
            <w:pPr>
              <w:pStyle w:val="Akapitzlist"/>
              <w:widowControl w:val="0"/>
              <w:numPr>
                <w:ilvl w:val="0"/>
                <w:numId w:val="94"/>
              </w:numPr>
              <w:tabs>
                <w:tab w:val="left" w:pos="1841"/>
              </w:tabs>
              <w:spacing w:after="0" w:line="240" w:lineRule="auto"/>
              <w:rPr>
                <w:rFonts w:ascii="Fira Sans" w:hAnsi="Fira Sans"/>
                <w:sz w:val="19"/>
                <w:szCs w:val="19"/>
              </w:rPr>
            </w:pPr>
            <w:r w:rsidRPr="00BE6E4C">
              <w:rPr>
                <w:rFonts w:ascii="Fira Sans" w:hAnsi="Fira Sans"/>
                <w:sz w:val="19"/>
                <w:szCs w:val="19"/>
              </w:rPr>
              <w:t>samodzielnego otwierania zamkniętego okresu i wprowadzanie korekt/zmian.</w:t>
            </w:r>
          </w:p>
          <w:p w14:paraId="4202D41E" w14:textId="77777777" w:rsidR="009915D6" w:rsidRPr="00BE6E4C" w:rsidRDefault="009915D6" w:rsidP="006C2150">
            <w:pPr>
              <w:pStyle w:val="Akapitzlist"/>
              <w:widowControl w:val="0"/>
              <w:numPr>
                <w:ilvl w:val="0"/>
                <w:numId w:val="94"/>
              </w:numPr>
              <w:tabs>
                <w:tab w:val="left" w:pos="1841"/>
              </w:tabs>
              <w:spacing w:after="0" w:line="240" w:lineRule="auto"/>
              <w:rPr>
                <w:rFonts w:ascii="Fira Sans" w:hAnsi="Fira Sans"/>
                <w:sz w:val="19"/>
                <w:szCs w:val="19"/>
              </w:rPr>
            </w:pPr>
            <w:r w:rsidRPr="00BE6E4C">
              <w:rPr>
                <w:rFonts w:ascii="Fira Sans" w:hAnsi="Fira Sans"/>
                <w:sz w:val="19"/>
                <w:szCs w:val="19"/>
              </w:rPr>
              <w:t>wycofania otwartego okresu/miesiąca (pustego, bez dokumentów – np. w przypadku pomyłki z numeracją miesiąca).</w:t>
            </w:r>
          </w:p>
          <w:p w14:paraId="019048F6" w14:textId="77777777" w:rsidR="009915D6" w:rsidRPr="00BE6E4C" w:rsidRDefault="00177108" w:rsidP="006C2150">
            <w:pPr>
              <w:pStyle w:val="Akapitzlist"/>
              <w:widowControl w:val="0"/>
              <w:numPr>
                <w:ilvl w:val="0"/>
                <w:numId w:val="94"/>
              </w:numPr>
              <w:tabs>
                <w:tab w:val="left" w:pos="1841"/>
              </w:tabs>
              <w:spacing w:after="0" w:line="240" w:lineRule="auto"/>
              <w:rPr>
                <w:rFonts w:ascii="Fira Sans" w:hAnsi="Fira Sans"/>
                <w:sz w:val="19"/>
                <w:szCs w:val="19"/>
              </w:rPr>
            </w:pPr>
            <w:r w:rsidRPr="00BE6E4C">
              <w:rPr>
                <w:rFonts w:ascii="Fira Sans" w:hAnsi="Fira Sans"/>
                <w:sz w:val="19"/>
                <w:szCs w:val="19"/>
              </w:rPr>
              <w:t>w</w:t>
            </w:r>
            <w:r w:rsidR="009915D6" w:rsidRPr="00BE6E4C">
              <w:rPr>
                <w:rFonts w:ascii="Fira Sans" w:hAnsi="Fira Sans"/>
                <w:sz w:val="19"/>
                <w:szCs w:val="19"/>
              </w:rPr>
              <w:t>yb</w:t>
            </w:r>
            <w:r w:rsidRPr="00BE6E4C">
              <w:rPr>
                <w:rFonts w:ascii="Fira Sans" w:hAnsi="Fira Sans"/>
                <w:sz w:val="19"/>
                <w:szCs w:val="19"/>
              </w:rPr>
              <w:t xml:space="preserve">oru </w:t>
            </w:r>
            <w:r w:rsidR="009915D6" w:rsidRPr="00BE6E4C">
              <w:rPr>
                <w:rFonts w:ascii="Fira Sans" w:hAnsi="Fira Sans"/>
                <w:sz w:val="19"/>
                <w:szCs w:val="19"/>
              </w:rPr>
              <w:t xml:space="preserve">wersji eksportowanego raportu – do </w:t>
            </w:r>
            <w:proofErr w:type="spellStart"/>
            <w:r w:rsidR="009915D6" w:rsidRPr="00BE6E4C">
              <w:rPr>
                <w:rFonts w:ascii="Fira Sans" w:hAnsi="Fira Sans"/>
                <w:sz w:val="19"/>
                <w:szCs w:val="19"/>
              </w:rPr>
              <w:t>xml</w:t>
            </w:r>
            <w:proofErr w:type="spellEnd"/>
            <w:r w:rsidR="009915D6" w:rsidRPr="00BE6E4C">
              <w:rPr>
                <w:rFonts w:ascii="Fira Sans" w:hAnsi="Fira Sans"/>
                <w:sz w:val="19"/>
                <w:szCs w:val="19"/>
              </w:rPr>
              <w:t>, pdf, wydruk z drukarki (z zaznaczeniem opcji wydruku).</w:t>
            </w:r>
          </w:p>
          <w:p w14:paraId="174BB27A" w14:textId="77777777" w:rsidR="009915D6" w:rsidRPr="00BE6E4C" w:rsidRDefault="00177108" w:rsidP="006C2150">
            <w:pPr>
              <w:pStyle w:val="Akapitzlist"/>
              <w:widowControl w:val="0"/>
              <w:numPr>
                <w:ilvl w:val="0"/>
                <w:numId w:val="94"/>
              </w:numPr>
              <w:tabs>
                <w:tab w:val="left" w:pos="1841"/>
              </w:tabs>
              <w:spacing w:after="0" w:line="240" w:lineRule="auto"/>
            </w:pPr>
            <w:r w:rsidRPr="00BE6E4C">
              <w:rPr>
                <w:rFonts w:ascii="Fira Sans" w:hAnsi="Fira Sans"/>
                <w:sz w:val="19"/>
                <w:szCs w:val="19"/>
              </w:rPr>
              <w:t xml:space="preserve">w </w:t>
            </w:r>
            <w:r w:rsidR="009915D6" w:rsidRPr="00BE6E4C">
              <w:rPr>
                <w:rFonts w:ascii="Fira Sans" w:hAnsi="Fira Sans"/>
                <w:sz w:val="19"/>
                <w:szCs w:val="19"/>
              </w:rPr>
              <w:t>przypadku wprowadzenia błędnej kwoty na dokumencie PZ wycofania wszystkich dokumentów i dokonanie korekty oraz ponowna wycena dokumentów.</w:t>
            </w:r>
          </w:p>
        </w:tc>
      </w:tr>
      <w:tr w:rsidR="000D2011" w:rsidRPr="00BE6E4C" w14:paraId="3F4561FE" w14:textId="77777777" w:rsidTr="009B3AF4">
        <w:tblPrEx>
          <w:tblCellMar>
            <w:left w:w="108" w:type="dxa"/>
            <w:right w:w="108" w:type="dxa"/>
          </w:tblCellMar>
        </w:tblPrEx>
        <w:trPr>
          <w:gridAfter w:val="1"/>
          <w:wAfter w:w="11" w:type="dxa"/>
          <w:trHeight w:val="732"/>
        </w:trPr>
        <w:tc>
          <w:tcPr>
            <w:tcW w:w="1271" w:type="dxa"/>
          </w:tcPr>
          <w:p w14:paraId="0B870944" w14:textId="77777777" w:rsidR="000D2011" w:rsidRPr="00BE6E4C" w:rsidRDefault="000D2011" w:rsidP="009915D6">
            <w:pPr>
              <w:spacing w:after="0" w:line="240" w:lineRule="exact"/>
              <w:jc w:val="center"/>
              <w:rPr>
                <w:rFonts w:ascii="Fira Sans" w:hAnsi="Fira Sans"/>
                <w:sz w:val="19"/>
                <w:szCs w:val="19"/>
              </w:rPr>
            </w:pPr>
            <w:r w:rsidRPr="00BE6E4C">
              <w:rPr>
                <w:rFonts w:ascii="Fira Sans" w:hAnsi="Fira Sans"/>
                <w:sz w:val="19"/>
                <w:szCs w:val="19"/>
              </w:rPr>
              <w:t>Fun-Mag-17</w:t>
            </w:r>
          </w:p>
        </w:tc>
        <w:tc>
          <w:tcPr>
            <w:tcW w:w="7791" w:type="dxa"/>
          </w:tcPr>
          <w:p w14:paraId="567B32B2" w14:textId="77777777" w:rsidR="000D2011" w:rsidRPr="00BE6E4C" w:rsidRDefault="000D2011"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System musi posiadać  możliwość:</w:t>
            </w:r>
          </w:p>
          <w:p w14:paraId="4F54AAF5" w14:textId="77777777" w:rsidR="000D2011" w:rsidRPr="00BE6E4C" w:rsidRDefault="000D2011"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 przypisania numeru dyspozycji dokumentów WZ,</w:t>
            </w:r>
          </w:p>
          <w:p w14:paraId="7E2F601A" w14:textId="77777777" w:rsidR="00AF2FB3" w:rsidRPr="00BE6E4C" w:rsidRDefault="00AF2FB3"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 automatycznego generowania dokumentów WZ na podstawie dyspozycji,</w:t>
            </w:r>
          </w:p>
          <w:p w14:paraId="7A86C33F" w14:textId="77777777" w:rsidR="000D2011" w:rsidRPr="00BE6E4C" w:rsidRDefault="000D2011"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lastRenderedPageBreak/>
              <w:t xml:space="preserve">- </w:t>
            </w:r>
            <w:r w:rsidR="000C1E86" w:rsidRPr="00BE6E4C">
              <w:rPr>
                <w:rFonts w:ascii="Fira Sans" w:hAnsi="Fira Sans"/>
                <w:sz w:val="19"/>
                <w:szCs w:val="19"/>
              </w:rPr>
              <w:t>druku naklejek na paczki i listy na podstawie podanego zakresu dokumentów WZ,</w:t>
            </w:r>
          </w:p>
          <w:p w14:paraId="1EFD4731" w14:textId="77777777" w:rsidR="000C1E86" w:rsidRPr="00BE6E4C" w:rsidRDefault="000C1E86"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 wydrukowania danych do formularzy pobraniowych poczty polskiej,</w:t>
            </w:r>
          </w:p>
          <w:p w14:paraId="75A0EDA7" w14:textId="77777777" w:rsidR="000C1E86" w:rsidRPr="00BE6E4C" w:rsidRDefault="000C1E86"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 wydruku na drukarce igłowej z podajnikiem papieru ciągłego,</w:t>
            </w:r>
          </w:p>
          <w:p w14:paraId="39CA0B1E" w14:textId="77777777" w:rsidR="000C1E86" w:rsidRPr="00BE6E4C" w:rsidRDefault="000C1E86" w:rsidP="000D2011">
            <w:pPr>
              <w:widowControl w:val="0"/>
              <w:tabs>
                <w:tab w:val="left" w:pos="1841"/>
              </w:tabs>
              <w:spacing w:after="0" w:line="240" w:lineRule="auto"/>
              <w:rPr>
                <w:rFonts w:ascii="Fira Sans" w:hAnsi="Fira Sans"/>
                <w:sz w:val="19"/>
                <w:szCs w:val="19"/>
              </w:rPr>
            </w:pPr>
            <w:r w:rsidRPr="00BE6E4C">
              <w:rPr>
                <w:rFonts w:ascii="Fira Sans" w:hAnsi="Fira Sans"/>
                <w:sz w:val="19"/>
                <w:szCs w:val="19"/>
              </w:rPr>
              <w:t xml:space="preserve">- wydruku dokumentu „ustalenia salda” dla </w:t>
            </w:r>
            <w:r w:rsidR="00C0421D" w:rsidRPr="00BE6E4C">
              <w:rPr>
                <w:rFonts w:ascii="Fira Sans" w:hAnsi="Fira Sans"/>
                <w:sz w:val="19"/>
                <w:szCs w:val="19"/>
              </w:rPr>
              <w:t>JSSP</w:t>
            </w:r>
            <w:r w:rsidRPr="00BE6E4C">
              <w:rPr>
                <w:rFonts w:ascii="Fira Sans" w:hAnsi="Fira Sans"/>
                <w:sz w:val="19"/>
                <w:szCs w:val="19"/>
              </w:rPr>
              <w:t xml:space="preserve"> za zdefiniowany okres.</w:t>
            </w:r>
          </w:p>
          <w:p w14:paraId="171943A9" w14:textId="77777777" w:rsidR="000D2011" w:rsidRPr="00BE6E4C" w:rsidRDefault="000D2011" w:rsidP="009B3AF4">
            <w:pPr>
              <w:widowControl w:val="0"/>
              <w:tabs>
                <w:tab w:val="left" w:pos="1841"/>
              </w:tabs>
              <w:spacing w:after="0" w:line="240" w:lineRule="auto"/>
              <w:rPr>
                <w:rFonts w:ascii="Fira Sans" w:hAnsi="Fira Sans"/>
                <w:sz w:val="19"/>
                <w:szCs w:val="19"/>
              </w:rPr>
            </w:pPr>
          </w:p>
        </w:tc>
      </w:tr>
      <w:tr w:rsidR="00AF2FB3" w:rsidRPr="00BE6E4C" w14:paraId="3976D878" w14:textId="77777777" w:rsidTr="006C2FA8">
        <w:trPr>
          <w:gridAfter w:val="1"/>
          <w:wAfter w:w="11" w:type="dxa"/>
          <w:trHeight w:val="732"/>
        </w:trPr>
        <w:tc>
          <w:tcPr>
            <w:tcW w:w="1271" w:type="dxa"/>
          </w:tcPr>
          <w:p w14:paraId="63CD1E92" w14:textId="77777777" w:rsidR="00AF2FB3" w:rsidRPr="00BE6E4C" w:rsidRDefault="00AF2FB3" w:rsidP="00AF2FB3">
            <w:pPr>
              <w:spacing w:after="0" w:line="240" w:lineRule="exact"/>
              <w:jc w:val="center"/>
              <w:rPr>
                <w:rFonts w:ascii="Fira Sans" w:hAnsi="Fira Sans"/>
                <w:sz w:val="19"/>
                <w:szCs w:val="19"/>
              </w:rPr>
            </w:pPr>
          </w:p>
          <w:p w14:paraId="4F1AA3F3" w14:textId="77777777" w:rsidR="009E45E0" w:rsidRPr="00BE6E4C" w:rsidRDefault="009E45E0" w:rsidP="00AF2FB3">
            <w:pPr>
              <w:spacing w:after="0" w:line="240" w:lineRule="exact"/>
              <w:jc w:val="center"/>
              <w:rPr>
                <w:rFonts w:ascii="Fira Sans" w:hAnsi="Fira Sans"/>
                <w:sz w:val="19"/>
                <w:szCs w:val="19"/>
              </w:rPr>
            </w:pPr>
          </w:p>
          <w:p w14:paraId="4C10841B" w14:textId="77777777" w:rsidR="009E45E0" w:rsidRPr="00BE6E4C" w:rsidRDefault="009E45E0" w:rsidP="00AF2FB3">
            <w:pPr>
              <w:spacing w:after="0" w:line="240" w:lineRule="exact"/>
              <w:jc w:val="center"/>
              <w:rPr>
                <w:rFonts w:ascii="Fira Sans" w:hAnsi="Fira Sans"/>
                <w:sz w:val="19"/>
                <w:szCs w:val="19"/>
              </w:rPr>
            </w:pPr>
          </w:p>
          <w:p w14:paraId="30A8F00D" w14:textId="77777777" w:rsidR="00AF2FB3" w:rsidRPr="00BE6E4C" w:rsidRDefault="00AF2FB3" w:rsidP="00AF2FB3">
            <w:pPr>
              <w:spacing w:after="0" w:line="240" w:lineRule="exact"/>
              <w:jc w:val="center"/>
              <w:rPr>
                <w:rFonts w:ascii="Fira Sans" w:hAnsi="Fira Sans"/>
                <w:sz w:val="19"/>
                <w:szCs w:val="19"/>
              </w:rPr>
            </w:pPr>
            <w:r w:rsidRPr="00BE6E4C">
              <w:rPr>
                <w:rFonts w:ascii="Fira Sans" w:hAnsi="Fira Sans"/>
                <w:sz w:val="19"/>
                <w:szCs w:val="19"/>
              </w:rPr>
              <w:t>Fun-Mag-18</w:t>
            </w:r>
          </w:p>
        </w:tc>
        <w:tc>
          <w:tcPr>
            <w:tcW w:w="7791" w:type="dxa"/>
          </w:tcPr>
          <w:p w14:paraId="5C0E004F" w14:textId="77777777" w:rsidR="00AF2FB3" w:rsidRPr="00BE6E4C" w:rsidRDefault="00AF2FB3" w:rsidP="00AF2FB3">
            <w:pPr>
              <w:contextualSpacing/>
              <w:jc w:val="both"/>
              <w:rPr>
                <w:rFonts w:ascii="Fira Sans" w:eastAsiaTheme="minorHAnsi" w:hAnsi="Fira Sans"/>
                <w:b/>
                <w:bCs/>
                <w:i/>
                <w:iCs/>
                <w:sz w:val="19"/>
                <w:szCs w:val="19"/>
              </w:rPr>
            </w:pPr>
            <w:r w:rsidRPr="00BE6E4C">
              <w:rPr>
                <w:rFonts w:ascii="Fira Sans" w:hAnsi="Fira Sans"/>
                <w:sz w:val="19"/>
                <w:szCs w:val="19"/>
              </w:rPr>
              <w:t>System musi posiadać oddzielny słownik indeksów magazynowych publikacji który jest współdzielony</w:t>
            </w:r>
            <w:r w:rsidRPr="00BE6E4C">
              <w:rPr>
                <w:rFonts w:ascii="Fira Sans" w:hAnsi="Fira Sans"/>
                <w:b/>
                <w:bCs/>
                <w:sz w:val="19"/>
                <w:szCs w:val="19"/>
              </w:rPr>
              <w:t xml:space="preserve"> </w:t>
            </w:r>
            <w:r w:rsidRPr="00BE6E4C">
              <w:rPr>
                <w:rFonts w:ascii="Fira Sans" w:hAnsi="Fira Sans"/>
                <w:bCs/>
                <w:i/>
                <w:iCs/>
                <w:sz w:val="19"/>
                <w:szCs w:val="19"/>
              </w:rPr>
              <w:t>ZWS Sprzedaż publikacji jako część rejestrów VAT</w:t>
            </w:r>
            <w:r w:rsidRPr="00BE6E4C">
              <w:rPr>
                <w:rFonts w:ascii="Fira Sans" w:hAnsi="Fira Sans"/>
                <w:bCs/>
                <w:sz w:val="19"/>
                <w:szCs w:val="19"/>
              </w:rPr>
              <w:t>  oraz  </w:t>
            </w:r>
            <w:r w:rsidRPr="00BE6E4C">
              <w:rPr>
                <w:rFonts w:ascii="Fira Sans" w:hAnsi="Fira Sans"/>
                <w:bCs/>
                <w:i/>
                <w:iCs/>
                <w:sz w:val="19"/>
                <w:szCs w:val="19"/>
              </w:rPr>
              <w:t>Sekcja – ZWS Zamówienia jako część rejestrów VAT.</w:t>
            </w:r>
            <w:r w:rsidRPr="00BE6E4C">
              <w:rPr>
                <w:rFonts w:ascii="Fira Sans" w:hAnsi="Fira Sans"/>
                <w:b/>
                <w:bCs/>
                <w:i/>
                <w:iCs/>
                <w:sz w:val="19"/>
                <w:szCs w:val="19"/>
              </w:rPr>
              <w:t xml:space="preserve"> </w:t>
            </w:r>
          </w:p>
          <w:p w14:paraId="202EAB85" w14:textId="77777777" w:rsidR="00AF2FB3" w:rsidRPr="00BE6E4C" w:rsidRDefault="00AF2FB3" w:rsidP="00AF2FB3">
            <w:pPr>
              <w:widowControl w:val="0"/>
              <w:tabs>
                <w:tab w:val="left" w:pos="1841"/>
              </w:tabs>
              <w:spacing w:after="0" w:line="240" w:lineRule="auto"/>
              <w:rPr>
                <w:rFonts w:ascii="Fira Sans" w:hAnsi="Fira Sans"/>
                <w:sz w:val="19"/>
                <w:szCs w:val="19"/>
              </w:rPr>
            </w:pPr>
            <w:r w:rsidRPr="00BE6E4C">
              <w:rPr>
                <w:rFonts w:ascii="Fira Sans" w:hAnsi="Fira Sans"/>
                <w:sz w:val="19"/>
                <w:szCs w:val="19"/>
              </w:rPr>
              <w:t>Każdy rekord w słowniku publikacji musi posiadać dodatkowe dane takie jak nośnik (książkach, cd, itp.) waga w gramach, rok wydania, miesiąc wydania ,seria wydawnicza, stawka vat. System musi posiadać możliwość ograniczenia widoczności dokumentów magazynowych dotycząc publikacji /indeksów publikacji tylko dla grup użytkowników którzy zajmują się magazynem publikacji.</w:t>
            </w:r>
          </w:p>
        </w:tc>
      </w:tr>
      <w:tr w:rsidR="009E45E0" w:rsidRPr="00BE6E4C" w14:paraId="07433A09" w14:textId="77777777" w:rsidTr="006C2FA8">
        <w:trPr>
          <w:gridAfter w:val="1"/>
          <w:wAfter w:w="11" w:type="dxa"/>
          <w:trHeight w:val="593"/>
        </w:trPr>
        <w:tc>
          <w:tcPr>
            <w:tcW w:w="1271" w:type="dxa"/>
          </w:tcPr>
          <w:p w14:paraId="1F5B548E" w14:textId="77777777" w:rsidR="009E45E0" w:rsidRPr="00BE6E4C" w:rsidRDefault="009E45E0" w:rsidP="009E45E0">
            <w:pPr>
              <w:spacing w:after="0" w:line="240" w:lineRule="exact"/>
              <w:jc w:val="center"/>
              <w:rPr>
                <w:rFonts w:ascii="Fira Sans" w:hAnsi="Fira Sans"/>
                <w:sz w:val="19"/>
                <w:szCs w:val="19"/>
              </w:rPr>
            </w:pPr>
          </w:p>
          <w:p w14:paraId="0DC780B7" w14:textId="77777777" w:rsidR="009E45E0" w:rsidRPr="00BE6E4C" w:rsidRDefault="009E45E0" w:rsidP="009E45E0">
            <w:pPr>
              <w:spacing w:after="0" w:line="240" w:lineRule="exact"/>
              <w:jc w:val="center"/>
              <w:rPr>
                <w:rFonts w:ascii="Fira Sans" w:hAnsi="Fira Sans"/>
                <w:sz w:val="19"/>
                <w:szCs w:val="19"/>
              </w:rPr>
            </w:pPr>
            <w:r w:rsidRPr="00BE6E4C">
              <w:rPr>
                <w:rFonts w:ascii="Fira Sans" w:hAnsi="Fira Sans"/>
                <w:sz w:val="19"/>
                <w:szCs w:val="19"/>
              </w:rPr>
              <w:t>Fun-Mag-19</w:t>
            </w:r>
          </w:p>
        </w:tc>
        <w:tc>
          <w:tcPr>
            <w:tcW w:w="7791" w:type="dxa"/>
          </w:tcPr>
          <w:p w14:paraId="39A197A4" w14:textId="77777777" w:rsidR="009E45E0" w:rsidRPr="00BE6E4C" w:rsidRDefault="009E45E0" w:rsidP="009E45E0">
            <w:pPr>
              <w:contextualSpacing/>
              <w:jc w:val="both"/>
              <w:rPr>
                <w:rFonts w:ascii="Fira Sans" w:hAnsi="Fira Sans"/>
                <w:sz w:val="19"/>
                <w:szCs w:val="19"/>
              </w:rPr>
            </w:pPr>
            <w:r w:rsidRPr="00BE6E4C">
              <w:rPr>
                <w:rFonts w:ascii="Fira Sans" w:hAnsi="Fira Sans"/>
                <w:sz w:val="19"/>
                <w:szCs w:val="19"/>
              </w:rPr>
              <w:t>System musi posiadać możliwość zdefiniowania, czy wartości w magazynie są wyrażane w cenach netto/brutto.</w:t>
            </w:r>
          </w:p>
        </w:tc>
      </w:tr>
      <w:tr w:rsidR="009E45E0" w:rsidRPr="00BE6E4C" w14:paraId="2024FCE1" w14:textId="77777777" w:rsidTr="009B3AF4">
        <w:tc>
          <w:tcPr>
            <w:tcW w:w="9073" w:type="dxa"/>
            <w:gridSpan w:val="3"/>
            <w:shd w:val="clear" w:color="auto" w:fill="EAF1DD"/>
            <w:tcMar>
              <w:top w:w="0" w:type="dxa"/>
              <w:left w:w="108" w:type="dxa"/>
              <w:bottom w:w="0" w:type="dxa"/>
              <w:right w:w="108" w:type="dxa"/>
            </w:tcMar>
            <w:vAlign w:val="center"/>
            <w:hideMark/>
          </w:tcPr>
          <w:p w14:paraId="39161B60" w14:textId="77777777" w:rsidR="009E45E0" w:rsidRPr="00BE6E4C" w:rsidRDefault="009E45E0" w:rsidP="009E45E0">
            <w:pPr>
              <w:spacing w:before="240"/>
              <w:jc w:val="center"/>
              <w:rPr>
                <w:rFonts w:ascii="Fira Sans" w:hAnsi="Fira Sans"/>
                <w:b/>
                <w:i/>
                <w:iCs/>
                <w:sz w:val="19"/>
                <w:szCs w:val="19"/>
              </w:rPr>
            </w:pPr>
            <w:r w:rsidRPr="00BE6E4C">
              <w:rPr>
                <w:rFonts w:ascii="Fira Sans" w:hAnsi="Fira Sans"/>
                <w:b/>
                <w:i/>
                <w:iCs/>
                <w:sz w:val="19"/>
                <w:szCs w:val="19"/>
              </w:rPr>
              <w:t xml:space="preserve">SEKCJA -  </w:t>
            </w:r>
            <w:r w:rsidRPr="00BE6E4C">
              <w:rPr>
                <w:rFonts w:ascii="Fira Sans" w:hAnsi="Fira Sans"/>
                <w:b/>
                <w:i/>
                <w:sz w:val="19"/>
                <w:szCs w:val="19"/>
              </w:rPr>
              <w:t>Księgowość magazynowa</w:t>
            </w:r>
          </w:p>
        </w:tc>
      </w:tr>
      <w:tr w:rsidR="009E45E0" w:rsidRPr="00BE6E4C" w14:paraId="16DC6608" w14:textId="77777777" w:rsidTr="009B3AF4">
        <w:trPr>
          <w:tblHeader/>
        </w:trPr>
        <w:tc>
          <w:tcPr>
            <w:tcW w:w="1271" w:type="dxa"/>
            <w:shd w:val="clear" w:color="auto" w:fill="DBE5F1"/>
            <w:tcMar>
              <w:top w:w="0" w:type="dxa"/>
              <w:left w:w="108" w:type="dxa"/>
              <w:bottom w:w="0" w:type="dxa"/>
              <w:right w:w="108" w:type="dxa"/>
            </w:tcMar>
            <w:vAlign w:val="center"/>
            <w:hideMark/>
          </w:tcPr>
          <w:p w14:paraId="460616C2" w14:textId="77777777" w:rsidR="009E45E0" w:rsidRPr="00BE6E4C" w:rsidRDefault="009E45E0" w:rsidP="009E45E0">
            <w:pPr>
              <w:spacing w:before="240"/>
              <w:jc w:val="center"/>
              <w:rPr>
                <w:rFonts w:ascii="Fira Sans" w:hAnsi="Fira Sans"/>
                <w:b/>
                <w:bCs/>
                <w:sz w:val="19"/>
                <w:szCs w:val="19"/>
              </w:rPr>
            </w:pPr>
            <w:r w:rsidRPr="00BE6E4C">
              <w:rPr>
                <w:rFonts w:ascii="Fira Sans" w:hAnsi="Fira Sans"/>
                <w:b/>
                <w:bCs/>
                <w:sz w:val="19"/>
                <w:szCs w:val="19"/>
              </w:rPr>
              <w:t>Kod</w:t>
            </w:r>
          </w:p>
        </w:tc>
        <w:tc>
          <w:tcPr>
            <w:tcW w:w="7802" w:type="dxa"/>
            <w:gridSpan w:val="2"/>
            <w:shd w:val="clear" w:color="auto" w:fill="DBE5F1"/>
            <w:tcMar>
              <w:top w:w="0" w:type="dxa"/>
              <w:left w:w="108" w:type="dxa"/>
              <w:bottom w:w="0" w:type="dxa"/>
              <w:right w:w="108" w:type="dxa"/>
            </w:tcMar>
            <w:vAlign w:val="center"/>
            <w:hideMark/>
          </w:tcPr>
          <w:p w14:paraId="72A3F434" w14:textId="77777777" w:rsidR="009E45E0" w:rsidRPr="00BE6E4C" w:rsidRDefault="009E45E0" w:rsidP="009E45E0">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tr w:rsidR="009E45E0" w:rsidRPr="00BE6E4C" w14:paraId="7D891250" w14:textId="77777777" w:rsidTr="009B3AF4">
        <w:tblPrEx>
          <w:tblCellMar>
            <w:left w:w="108" w:type="dxa"/>
            <w:right w:w="108" w:type="dxa"/>
          </w:tblCellMar>
        </w:tblPrEx>
        <w:trPr>
          <w:gridAfter w:val="1"/>
          <w:wAfter w:w="11" w:type="dxa"/>
          <w:trHeight w:val="413"/>
        </w:trPr>
        <w:tc>
          <w:tcPr>
            <w:tcW w:w="1271" w:type="dxa"/>
            <w:tcBorders>
              <w:top w:val="single" w:sz="4" w:space="0" w:color="auto"/>
              <w:left w:val="single" w:sz="4" w:space="0" w:color="auto"/>
              <w:bottom w:val="single" w:sz="4" w:space="0" w:color="auto"/>
              <w:right w:val="single" w:sz="4" w:space="0" w:color="auto"/>
            </w:tcBorders>
            <w:hideMark/>
          </w:tcPr>
          <w:p w14:paraId="2042ED31"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w:t>
            </w:r>
          </w:p>
        </w:tc>
        <w:tc>
          <w:tcPr>
            <w:tcW w:w="7791" w:type="dxa"/>
            <w:tcBorders>
              <w:top w:val="single" w:sz="4" w:space="0" w:color="auto"/>
              <w:left w:val="single" w:sz="4" w:space="0" w:color="auto"/>
              <w:bottom w:val="single" w:sz="4" w:space="0" w:color="auto"/>
              <w:right w:val="single" w:sz="4" w:space="0" w:color="auto"/>
            </w:tcBorders>
            <w:hideMark/>
          </w:tcPr>
          <w:p w14:paraId="429231B0"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auto"/>
                <w:sz w:val="19"/>
                <w:szCs w:val="19"/>
              </w:rPr>
              <w:t>System musi umożliwiać rejestrowanie dokumentów magazynowych wartościowo zgodnie z metodą wyceny określoną w polityce rachunkowości danej jednostki organizacyjnej.</w:t>
            </w:r>
          </w:p>
        </w:tc>
      </w:tr>
      <w:tr w:rsidR="009E45E0" w:rsidRPr="00BE6E4C" w14:paraId="3D1314B7" w14:textId="77777777" w:rsidTr="009B3AF4">
        <w:tblPrEx>
          <w:tblCellMar>
            <w:left w:w="108" w:type="dxa"/>
            <w:right w:w="108" w:type="dxa"/>
          </w:tblCellMar>
        </w:tblPrEx>
        <w:trPr>
          <w:gridAfter w:val="1"/>
          <w:wAfter w:w="11" w:type="dxa"/>
          <w:trHeight w:val="413"/>
        </w:trPr>
        <w:tc>
          <w:tcPr>
            <w:tcW w:w="1271" w:type="dxa"/>
            <w:tcBorders>
              <w:top w:val="single" w:sz="4" w:space="0" w:color="auto"/>
              <w:left w:val="single" w:sz="4" w:space="0" w:color="auto"/>
              <w:bottom w:val="single" w:sz="4" w:space="0" w:color="auto"/>
              <w:right w:val="single" w:sz="4" w:space="0" w:color="auto"/>
            </w:tcBorders>
            <w:hideMark/>
          </w:tcPr>
          <w:p w14:paraId="0E907E0D"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Fun-KsMag-2</w:t>
            </w:r>
          </w:p>
        </w:tc>
        <w:tc>
          <w:tcPr>
            <w:tcW w:w="7791" w:type="dxa"/>
            <w:tcBorders>
              <w:top w:val="single" w:sz="4" w:space="0" w:color="auto"/>
              <w:left w:val="single" w:sz="4" w:space="0" w:color="auto"/>
              <w:bottom w:val="single" w:sz="4" w:space="0" w:color="auto"/>
              <w:right w:val="single" w:sz="4" w:space="0" w:color="auto"/>
            </w:tcBorders>
          </w:tcPr>
          <w:p w14:paraId="58407D48"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 xml:space="preserve">System musi umożliwiać obsługiwanie poszczególnych magazynów oddzielnie. </w:t>
            </w:r>
          </w:p>
        </w:tc>
      </w:tr>
      <w:tr w:rsidR="009E45E0" w:rsidRPr="00BE6E4C" w14:paraId="6794F97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200E76FE"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Fun-KsMag-3</w:t>
            </w:r>
          </w:p>
        </w:tc>
        <w:tc>
          <w:tcPr>
            <w:tcW w:w="7791" w:type="dxa"/>
            <w:tcBorders>
              <w:top w:val="single" w:sz="4" w:space="0" w:color="auto"/>
              <w:left w:val="single" w:sz="4" w:space="0" w:color="auto"/>
              <w:bottom w:val="single" w:sz="4" w:space="0" w:color="auto"/>
              <w:right w:val="single" w:sz="4" w:space="0" w:color="auto"/>
            </w:tcBorders>
            <w:hideMark/>
          </w:tcPr>
          <w:p w14:paraId="65F79ED3"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umożliwiać pobranie dokumentów z modułu Magazyny ( Fun-Mag 6)</w:t>
            </w:r>
          </w:p>
        </w:tc>
      </w:tr>
      <w:tr w:rsidR="009E45E0" w:rsidRPr="00BE6E4C" w14:paraId="1712CD0F"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9332AE3"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Fun-KsMag-4</w:t>
            </w:r>
          </w:p>
        </w:tc>
        <w:tc>
          <w:tcPr>
            <w:tcW w:w="7791" w:type="dxa"/>
            <w:tcBorders>
              <w:top w:val="single" w:sz="4" w:space="0" w:color="auto"/>
              <w:left w:val="single" w:sz="4" w:space="0" w:color="auto"/>
              <w:bottom w:val="single" w:sz="4" w:space="0" w:color="auto"/>
              <w:right w:val="single" w:sz="4" w:space="0" w:color="auto"/>
            </w:tcBorders>
            <w:hideMark/>
          </w:tcPr>
          <w:p w14:paraId="1B012C72"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umożliwiać wycenę dokumentów rozchodowych dla wszystkich magazynów razem lub po wyborze poszczególnego magazynu.</w:t>
            </w:r>
          </w:p>
        </w:tc>
      </w:tr>
      <w:tr w:rsidR="009E45E0" w:rsidRPr="00BE6E4C" w14:paraId="52C75A2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47518267"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Fun-KsMag-5</w:t>
            </w:r>
          </w:p>
        </w:tc>
        <w:tc>
          <w:tcPr>
            <w:tcW w:w="7791" w:type="dxa"/>
            <w:tcBorders>
              <w:top w:val="single" w:sz="4" w:space="0" w:color="auto"/>
              <w:left w:val="single" w:sz="4" w:space="0" w:color="auto"/>
              <w:bottom w:val="single" w:sz="4" w:space="0" w:color="auto"/>
              <w:right w:val="single" w:sz="4" w:space="0" w:color="auto"/>
            </w:tcBorders>
            <w:hideMark/>
          </w:tcPr>
          <w:p w14:paraId="1D048DF9"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wycofania naliczeń po wykonaniu wyceny dokumentów przychodowych i rozchodowych.</w:t>
            </w:r>
          </w:p>
        </w:tc>
      </w:tr>
      <w:tr w:rsidR="009E45E0" w:rsidRPr="00BE6E4C" w14:paraId="0EEB535A"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44DA7C0F"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Fun-KsMag-6</w:t>
            </w:r>
          </w:p>
        </w:tc>
        <w:tc>
          <w:tcPr>
            <w:tcW w:w="7791" w:type="dxa"/>
            <w:tcBorders>
              <w:top w:val="single" w:sz="4" w:space="0" w:color="auto"/>
              <w:left w:val="single" w:sz="4" w:space="0" w:color="auto"/>
              <w:bottom w:val="single" w:sz="4" w:space="0" w:color="auto"/>
              <w:right w:val="single" w:sz="4" w:space="0" w:color="auto"/>
            </w:tcBorders>
            <w:hideMark/>
          </w:tcPr>
          <w:p w14:paraId="0CD628E3"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przeniesienia dokumentów do Księgi Głównej.</w:t>
            </w:r>
          </w:p>
        </w:tc>
      </w:tr>
      <w:tr w:rsidR="009E45E0" w:rsidRPr="00BE6E4C" w14:paraId="4091E7D3" w14:textId="77777777" w:rsidTr="009B3AF4">
        <w:tblPrEx>
          <w:tblCellMar>
            <w:left w:w="108" w:type="dxa"/>
            <w:right w:w="108" w:type="dxa"/>
          </w:tblCellMar>
        </w:tblPrEx>
        <w:trPr>
          <w:gridAfter w:val="1"/>
          <w:wAfter w:w="11" w:type="dxa"/>
          <w:trHeight w:val="447"/>
        </w:trPr>
        <w:tc>
          <w:tcPr>
            <w:tcW w:w="1271" w:type="dxa"/>
            <w:tcBorders>
              <w:top w:val="single" w:sz="4" w:space="0" w:color="auto"/>
              <w:left w:val="single" w:sz="4" w:space="0" w:color="auto"/>
              <w:bottom w:val="single" w:sz="4" w:space="0" w:color="auto"/>
              <w:right w:val="single" w:sz="4" w:space="0" w:color="auto"/>
            </w:tcBorders>
            <w:hideMark/>
          </w:tcPr>
          <w:p w14:paraId="74E950B9"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Fun-KsMag-7</w:t>
            </w:r>
          </w:p>
        </w:tc>
        <w:tc>
          <w:tcPr>
            <w:tcW w:w="7791" w:type="dxa"/>
            <w:tcBorders>
              <w:top w:val="single" w:sz="4" w:space="0" w:color="auto"/>
              <w:left w:val="single" w:sz="4" w:space="0" w:color="auto"/>
              <w:bottom w:val="single" w:sz="4" w:space="0" w:color="auto"/>
              <w:right w:val="single" w:sz="4" w:space="0" w:color="auto"/>
            </w:tcBorders>
            <w:hideMark/>
          </w:tcPr>
          <w:p w14:paraId="35CACFC7"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tworzenia zestawień i wydruków materiałów, według różnych kryteriów, np.: SWW (systematycznego wykazu wyrobów).</w:t>
            </w:r>
          </w:p>
        </w:tc>
      </w:tr>
      <w:tr w:rsidR="009E45E0" w:rsidRPr="00BE6E4C" w14:paraId="2E53BE43"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38775E06" w14:textId="77777777" w:rsidR="009E45E0" w:rsidRPr="00BE6E4C" w:rsidRDefault="009E45E0" w:rsidP="009E45E0">
            <w:pPr>
              <w:spacing w:after="0" w:line="240" w:lineRule="exact"/>
              <w:jc w:val="center"/>
              <w:rPr>
                <w:rFonts w:ascii="Fira Sans" w:hAnsi="Fira Sans"/>
                <w:color w:val="000000" w:themeColor="text1"/>
                <w:sz w:val="19"/>
                <w:szCs w:val="19"/>
              </w:rPr>
            </w:pPr>
          </w:p>
          <w:p w14:paraId="565ED3E3"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Fun-KsMag-8</w:t>
            </w:r>
          </w:p>
        </w:tc>
        <w:tc>
          <w:tcPr>
            <w:tcW w:w="7791" w:type="dxa"/>
            <w:tcBorders>
              <w:top w:val="single" w:sz="4" w:space="0" w:color="auto"/>
              <w:left w:val="single" w:sz="4" w:space="0" w:color="auto"/>
              <w:bottom w:val="single" w:sz="4" w:space="0" w:color="auto"/>
              <w:right w:val="single" w:sz="4" w:space="0" w:color="auto"/>
            </w:tcBorders>
            <w:hideMark/>
          </w:tcPr>
          <w:p w14:paraId="0EF37ECA"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 xml:space="preserve">System musi posiadać możliwość generowania dokumentów przychodowych i rozchodowych oraz stanów magazynowych, a także zestawień tych dokumentów według różnych kryteriów. </w:t>
            </w:r>
          </w:p>
        </w:tc>
      </w:tr>
      <w:tr w:rsidR="009E45E0" w:rsidRPr="00BE6E4C" w14:paraId="53FD0404"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tcPr>
          <w:p w14:paraId="5DB6D0A0" w14:textId="77777777" w:rsidR="009E45E0" w:rsidRPr="00BE6E4C" w:rsidRDefault="009E45E0" w:rsidP="009E45E0">
            <w:pPr>
              <w:spacing w:after="0" w:line="240" w:lineRule="exact"/>
              <w:jc w:val="center"/>
              <w:rPr>
                <w:rFonts w:ascii="Fira Sans" w:hAnsi="Fira Sans"/>
                <w:color w:val="000000" w:themeColor="text1"/>
                <w:sz w:val="19"/>
                <w:szCs w:val="19"/>
              </w:rPr>
            </w:pPr>
          </w:p>
          <w:p w14:paraId="496E847C" w14:textId="77777777" w:rsidR="009E45E0" w:rsidRPr="00BE6E4C" w:rsidRDefault="009E45E0" w:rsidP="009E45E0">
            <w:pPr>
              <w:spacing w:after="0" w:line="240" w:lineRule="exact"/>
              <w:jc w:val="center"/>
              <w:rPr>
                <w:rFonts w:ascii="Fira Sans" w:hAnsi="Fira Sans"/>
                <w:color w:val="000000" w:themeColor="text1"/>
                <w:sz w:val="19"/>
                <w:szCs w:val="19"/>
              </w:rPr>
            </w:pPr>
          </w:p>
          <w:p w14:paraId="2FDD5447" w14:textId="77777777" w:rsidR="009E45E0" w:rsidRPr="00BE6E4C" w:rsidRDefault="009E45E0" w:rsidP="009E45E0">
            <w:pPr>
              <w:spacing w:after="0" w:line="240" w:lineRule="exact"/>
              <w:jc w:val="center"/>
              <w:rPr>
                <w:rFonts w:ascii="Fira Sans" w:hAnsi="Fira Sans"/>
                <w:color w:val="000000" w:themeColor="text1"/>
                <w:sz w:val="19"/>
                <w:szCs w:val="19"/>
              </w:rPr>
            </w:pPr>
          </w:p>
          <w:p w14:paraId="58F6E95B" w14:textId="77777777" w:rsidR="009E45E0" w:rsidRPr="00BE6E4C" w:rsidRDefault="009E45E0" w:rsidP="009E45E0">
            <w:pPr>
              <w:spacing w:after="0" w:line="240" w:lineRule="exact"/>
              <w:jc w:val="center"/>
              <w:rPr>
                <w:rFonts w:ascii="Fira Sans" w:hAnsi="Fira Sans"/>
                <w:color w:val="000000" w:themeColor="text1"/>
                <w:sz w:val="19"/>
                <w:szCs w:val="19"/>
              </w:rPr>
            </w:pPr>
          </w:p>
          <w:p w14:paraId="13631F6E" w14:textId="77777777" w:rsidR="009E45E0" w:rsidRPr="00BE6E4C" w:rsidRDefault="009E45E0" w:rsidP="009E45E0">
            <w:pPr>
              <w:spacing w:after="0" w:line="240" w:lineRule="exact"/>
              <w:jc w:val="center"/>
              <w:rPr>
                <w:rFonts w:ascii="Fira Sans" w:hAnsi="Fira Sans"/>
                <w:color w:val="000000" w:themeColor="text1"/>
                <w:sz w:val="19"/>
                <w:szCs w:val="19"/>
              </w:rPr>
            </w:pPr>
          </w:p>
          <w:p w14:paraId="5CB96A7E"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Fun-KsMag-9</w:t>
            </w:r>
          </w:p>
        </w:tc>
        <w:tc>
          <w:tcPr>
            <w:tcW w:w="7791" w:type="dxa"/>
            <w:tcBorders>
              <w:top w:val="single" w:sz="4" w:space="0" w:color="auto"/>
              <w:left w:val="single" w:sz="4" w:space="0" w:color="auto"/>
              <w:bottom w:val="single" w:sz="4" w:space="0" w:color="auto"/>
              <w:right w:val="single" w:sz="4" w:space="0" w:color="auto"/>
            </w:tcBorders>
            <w:hideMark/>
          </w:tcPr>
          <w:p w14:paraId="50375211" w14:textId="77777777" w:rsidR="009E45E0" w:rsidRPr="00BE6E4C" w:rsidRDefault="009E45E0" w:rsidP="009E45E0">
            <w:pPr>
              <w:widowControl w:val="0"/>
              <w:spacing w:after="0" w:line="240" w:lineRule="auto"/>
              <w:rPr>
                <w:rFonts w:ascii="Fira Sans" w:eastAsia="Arial Unicode MS" w:hAnsi="Fira Sans"/>
                <w:color w:val="000000" w:themeColor="text1"/>
                <w:sz w:val="19"/>
                <w:szCs w:val="19"/>
              </w:rPr>
            </w:pPr>
            <w:r w:rsidRPr="00BE6E4C">
              <w:rPr>
                <w:rFonts w:ascii="Fira Sans" w:eastAsia="Arial Unicode MS" w:hAnsi="Fira Sans"/>
                <w:color w:val="000000" w:themeColor="text1"/>
                <w:w w:val="105"/>
                <w:sz w:val="19"/>
                <w:szCs w:val="19"/>
              </w:rPr>
              <w:t xml:space="preserve">System musi </w:t>
            </w:r>
            <w:r w:rsidRPr="00BE6E4C">
              <w:rPr>
                <w:rFonts w:ascii="Fira Sans" w:eastAsia="Arial Unicode MS" w:hAnsi="Fira Sans"/>
                <w:color w:val="000000" w:themeColor="text1"/>
                <w:spacing w:val="-2"/>
                <w:w w:val="105"/>
                <w:sz w:val="19"/>
                <w:szCs w:val="19"/>
              </w:rPr>
              <w:t>posiadać możliwość generowania</w:t>
            </w:r>
            <w:r w:rsidRPr="00BE6E4C">
              <w:rPr>
                <w:rFonts w:ascii="Fira Sans" w:eastAsia="Arial Unicode MS" w:hAnsi="Fira Sans"/>
                <w:color w:val="000000" w:themeColor="text1"/>
                <w:spacing w:val="-26"/>
                <w:w w:val="105"/>
                <w:sz w:val="19"/>
                <w:szCs w:val="19"/>
              </w:rPr>
              <w:t xml:space="preserve"> </w:t>
            </w:r>
            <w:r w:rsidRPr="00BE6E4C">
              <w:rPr>
                <w:rFonts w:ascii="Fira Sans" w:eastAsia="Arial Unicode MS" w:hAnsi="Fira Sans"/>
                <w:color w:val="000000" w:themeColor="text1"/>
                <w:w w:val="105"/>
                <w:sz w:val="19"/>
                <w:szCs w:val="19"/>
              </w:rPr>
              <w:t>wszystkich</w:t>
            </w:r>
            <w:r w:rsidRPr="00BE6E4C">
              <w:rPr>
                <w:rFonts w:ascii="Fira Sans" w:eastAsia="Arial Unicode MS" w:hAnsi="Fira Sans"/>
                <w:color w:val="000000" w:themeColor="text1"/>
                <w:spacing w:val="-26"/>
                <w:w w:val="105"/>
                <w:sz w:val="19"/>
                <w:szCs w:val="19"/>
              </w:rPr>
              <w:t xml:space="preserve"> </w:t>
            </w:r>
            <w:r w:rsidRPr="00BE6E4C">
              <w:rPr>
                <w:rFonts w:ascii="Fira Sans" w:eastAsia="Arial Unicode MS" w:hAnsi="Fira Sans"/>
                <w:color w:val="000000" w:themeColor="text1"/>
                <w:w w:val="105"/>
                <w:sz w:val="19"/>
                <w:szCs w:val="19"/>
              </w:rPr>
              <w:t>typowych</w:t>
            </w:r>
            <w:r w:rsidRPr="00BE6E4C">
              <w:rPr>
                <w:rFonts w:ascii="Fira Sans" w:eastAsia="Arial Unicode MS" w:hAnsi="Fira Sans"/>
                <w:color w:val="000000" w:themeColor="text1"/>
                <w:spacing w:val="-27"/>
                <w:w w:val="105"/>
                <w:sz w:val="19"/>
                <w:szCs w:val="19"/>
              </w:rPr>
              <w:t xml:space="preserve"> </w:t>
            </w:r>
            <w:r w:rsidRPr="00BE6E4C">
              <w:rPr>
                <w:rFonts w:ascii="Fira Sans" w:eastAsia="Arial Unicode MS" w:hAnsi="Fira Sans"/>
                <w:color w:val="000000" w:themeColor="text1"/>
                <w:w w:val="105"/>
                <w:sz w:val="19"/>
                <w:szCs w:val="19"/>
              </w:rPr>
              <w:t>dokumentów</w:t>
            </w:r>
            <w:r w:rsidRPr="00BE6E4C">
              <w:rPr>
                <w:rFonts w:ascii="Fira Sans" w:eastAsia="Arial Unicode MS" w:hAnsi="Fira Sans"/>
                <w:color w:val="000000" w:themeColor="text1"/>
                <w:spacing w:val="-26"/>
                <w:w w:val="105"/>
                <w:sz w:val="19"/>
                <w:szCs w:val="19"/>
              </w:rPr>
              <w:t xml:space="preserve"> </w:t>
            </w:r>
            <w:r w:rsidRPr="00BE6E4C">
              <w:rPr>
                <w:rFonts w:ascii="Fira Sans" w:eastAsia="Arial Unicode MS" w:hAnsi="Fira Sans"/>
                <w:color w:val="000000" w:themeColor="text1"/>
                <w:spacing w:val="-2"/>
                <w:w w:val="105"/>
                <w:sz w:val="19"/>
                <w:szCs w:val="19"/>
              </w:rPr>
              <w:t>obr</w:t>
            </w:r>
            <w:r w:rsidRPr="00BE6E4C">
              <w:rPr>
                <w:rFonts w:ascii="Fira Sans" w:eastAsia="Arial Unicode MS" w:hAnsi="Fira Sans"/>
                <w:color w:val="000000" w:themeColor="text1"/>
                <w:spacing w:val="-1"/>
                <w:w w:val="105"/>
                <w:sz w:val="19"/>
                <w:szCs w:val="19"/>
              </w:rPr>
              <w:t>otu</w:t>
            </w:r>
            <w:r w:rsidRPr="00BE6E4C">
              <w:rPr>
                <w:rFonts w:ascii="Fira Sans" w:eastAsia="Arial Unicode MS" w:hAnsi="Fira Sans"/>
                <w:color w:val="000000" w:themeColor="text1"/>
                <w:spacing w:val="-27"/>
                <w:w w:val="105"/>
                <w:sz w:val="19"/>
                <w:szCs w:val="19"/>
              </w:rPr>
              <w:t xml:space="preserve"> </w:t>
            </w:r>
            <w:r w:rsidRPr="00BE6E4C">
              <w:rPr>
                <w:rFonts w:ascii="Fira Sans" w:eastAsia="Arial Unicode MS" w:hAnsi="Fira Sans"/>
                <w:color w:val="000000" w:themeColor="text1"/>
                <w:w w:val="105"/>
                <w:sz w:val="19"/>
                <w:szCs w:val="19"/>
              </w:rPr>
              <w:t>materiałami</w:t>
            </w:r>
            <w:r w:rsidRPr="00BE6E4C">
              <w:rPr>
                <w:rFonts w:ascii="Fira Sans" w:eastAsia="Arial Unicode MS" w:hAnsi="Fira Sans"/>
                <w:color w:val="000000" w:themeColor="text1"/>
                <w:spacing w:val="-26"/>
                <w:w w:val="105"/>
                <w:sz w:val="19"/>
                <w:szCs w:val="19"/>
              </w:rPr>
              <w:t xml:space="preserve"> </w:t>
            </w:r>
            <w:r w:rsidRPr="00BE6E4C">
              <w:rPr>
                <w:rFonts w:ascii="Fira Sans" w:eastAsia="Arial Unicode MS" w:hAnsi="Fira Sans"/>
                <w:color w:val="000000" w:themeColor="text1"/>
                <w:w w:val="105"/>
                <w:sz w:val="19"/>
                <w:szCs w:val="19"/>
              </w:rPr>
              <w:t>i</w:t>
            </w:r>
            <w:r w:rsidRPr="00BE6E4C">
              <w:rPr>
                <w:rFonts w:ascii="Fira Sans" w:eastAsia="Arial Unicode MS" w:hAnsi="Fira Sans"/>
                <w:color w:val="000000" w:themeColor="text1"/>
                <w:spacing w:val="-26"/>
                <w:w w:val="105"/>
                <w:sz w:val="19"/>
                <w:szCs w:val="19"/>
              </w:rPr>
              <w:t xml:space="preserve"> </w:t>
            </w:r>
            <w:r w:rsidRPr="00BE6E4C">
              <w:rPr>
                <w:rFonts w:ascii="Fira Sans" w:eastAsia="Arial Unicode MS" w:hAnsi="Fira Sans"/>
                <w:color w:val="000000" w:themeColor="text1"/>
                <w:spacing w:val="-1"/>
                <w:w w:val="105"/>
                <w:sz w:val="19"/>
                <w:szCs w:val="19"/>
              </w:rPr>
              <w:t>wyr</w:t>
            </w:r>
            <w:r w:rsidRPr="00BE6E4C">
              <w:rPr>
                <w:rFonts w:ascii="Fira Sans" w:eastAsia="Arial Unicode MS" w:hAnsi="Fira Sans"/>
                <w:color w:val="000000" w:themeColor="text1"/>
                <w:spacing w:val="-2"/>
                <w:w w:val="105"/>
                <w:sz w:val="19"/>
                <w:szCs w:val="19"/>
              </w:rPr>
              <w:t>obami,</w:t>
            </w:r>
            <w:r w:rsidRPr="00BE6E4C">
              <w:rPr>
                <w:rFonts w:ascii="Fira Sans" w:eastAsia="Arial Unicode MS" w:hAnsi="Fira Sans"/>
                <w:color w:val="000000" w:themeColor="text1"/>
                <w:spacing w:val="39"/>
                <w:sz w:val="19"/>
                <w:szCs w:val="19"/>
              </w:rPr>
              <w:t xml:space="preserve"> </w:t>
            </w:r>
            <w:r w:rsidRPr="00BE6E4C">
              <w:rPr>
                <w:rFonts w:ascii="Fira Sans" w:eastAsia="Arial Unicode MS" w:hAnsi="Fira Sans"/>
                <w:color w:val="000000" w:themeColor="text1"/>
                <w:sz w:val="19"/>
                <w:szCs w:val="19"/>
              </w:rPr>
              <w:t>między</w:t>
            </w:r>
            <w:r w:rsidRPr="00BE6E4C">
              <w:rPr>
                <w:rFonts w:ascii="Fira Sans" w:eastAsia="Arial Unicode MS" w:hAnsi="Fira Sans"/>
                <w:color w:val="000000" w:themeColor="text1"/>
                <w:spacing w:val="20"/>
                <w:sz w:val="19"/>
                <w:szCs w:val="19"/>
              </w:rPr>
              <w:t xml:space="preserve"> </w:t>
            </w:r>
            <w:r w:rsidRPr="00BE6E4C">
              <w:rPr>
                <w:rFonts w:ascii="Fira Sans" w:eastAsia="Arial Unicode MS" w:hAnsi="Fira Sans"/>
                <w:color w:val="000000" w:themeColor="text1"/>
                <w:sz w:val="19"/>
                <w:szCs w:val="19"/>
              </w:rPr>
              <w:t>innymi:</w:t>
            </w:r>
          </w:p>
          <w:p w14:paraId="75543E66"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BO - bilans otwarcia,</w:t>
            </w:r>
          </w:p>
          <w:p w14:paraId="3BEAC24C"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PW - przychód wewnętrzny,</w:t>
            </w:r>
          </w:p>
          <w:p w14:paraId="382C9F2C"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PZ - przychód zewnętrzny,</w:t>
            </w:r>
          </w:p>
          <w:p w14:paraId="22E3325A"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PR+ - protokół różnic (zwiększenie stanu),</w:t>
            </w:r>
          </w:p>
          <w:p w14:paraId="010F7899"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PR - protokół różnic (zmniejszenie stanu),</w:t>
            </w:r>
          </w:p>
          <w:p w14:paraId="49922726"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RW - rozchody wewnętrzne,</w:t>
            </w:r>
          </w:p>
          <w:p w14:paraId="06F4C509"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WZ - rozchody zewnętrzne,</w:t>
            </w:r>
          </w:p>
          <w:p w14:paraId="77379C3E"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ZW – zwrot materiału,</w:t>
            </w:r>
          </w:p>
          <w:p w14:paraId="2B71FCA6" w14:textId="77777777" w:rsidR="009E45E0" w:rsidRPr="00BE6E4C"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sidRPr="00BE6E4C">
              <w:rPr>
                <w:rFonts w:ascii="Fira Sans" w:eastAsia="Arial Unicode MS" w:hAnsi="Fira Sans"/>
                <w:color w:val="000000" w:themeColor="text1"/>
                <w:spacing w:val="-1"/>
                <w:sz w:val="19"/>
                <w:szCs w:val="19"/>
              </w:rPr>
              <w:t>MM(+) – Przesunięcie materiału do magazynu,</w:t>
            </w:r>
          </w:p>
          <w:p w14:paraId="4EF6252D" w14:textId="77777777" w:rsidR="009E45E0" w:rsidRPr="00BE6E4C" w:rsidRDefault="009E45E0" w:rsidP="009E45E0">
            <w:pPr>
              <w:widowControl w:val="0"/>
              <w:tabs>
                <w:tab w:val="left" w:pos="1841"/>
              </w:tabs>
              <w:spacing w:after="0" w:line="240" w:lineRule="auto"/>
              <w:rPr>
                <w:rFonts w:ascii="Fira Sans" w:hAnsi="Fira Sans"/>
                <w:color w:val="000000" w:themeColor="text1"/>
                <w:sz w:val="19"/>
                <w:szCs w:val="19"/>
              </w:rPr>
            </w:pPr>
            <w:r w:rsidRPr="00BE6E4C">
              <w:rPr>
                <w:rFonts w:ascii="Fira Sans" w:eastAsia="Arial Unicode MS" w:hAnsi="Fira Sans"/>
                <w:color w:val="000000" w:themeColor="text1"/>
                <w:spacing w:val="-1"/>
                <w:sz w:val="19"/>
                <w:szCs w:val="19"/>
              </w:rPr>
              <w:t>MM(-) – Przesunięcie materiału z magazynu.</w:t>
            </w:r>
          </w:p>
        </w:tc>
      </w:tr>
      <w:tr w:rsidR="009E45E0" w:rsidRPr="00BE6E4C" w14:paraId="7541126C"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tcPr>
          <w:p w14:paraId="2C8FF109" w14:textId="77777777" w:rsidR="009E45E0" w:rsidRPr="00BE6E4C" w:rsidRDefault="009E45E0" w:rsidP="009E45E0">
            <w:pPr>
              <w:spacing w:after="0" w:line="240" w:lineRule="exact"/>
              <w:jc w:val="center"/>
              <w:rPr>
                <w:rFonts w:ascii="Fira Sans" w:hAnsi="Fira Sans"/>
                <w:color w:val="000000" w:themeColor="text1"/>
                <w:sz w:val="19"/>
                <w:szCs w:val="19"/>
              </w:rPr>
            </w:pPr>
          </w:p>
          <w:p w14:paraId="291EA91B"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Fun-KsMag-10</w:t>
            </w:r>
          </w:p>
        </w:tc>
        <w:tc>
          <w:tcPr>
            <w:tcW w:w="7791" w:type="dxa"/>
            <w:tcBorders>
              <w:top w:val="single" w:sz="4" w:space="0" w:color="auto"/>
              <w:left w:val="single" w:sz="4" w:space="0" w:color="auto"/>
              <w:bottom w:val="single" w:sz="4" w:space="0" w:color="auto"/>
              <w:right w:val="single" w:sz="4" w:space="0" w:color="auto"/>
            </w:tcBorders>
            <w:hideMark/>
          </w:tcPr>
          <w:p w14:paraId="184A4B8D" w14:textId="77777777" w:rsidR="009E45E0" w:rsidRPr="00BE6E4C" w:rsidRDefault="009E45E0" w:rsidP="009E45E0">
            <w:pPr>
              <w:pStyle w:val="Default"/>
              <w:spacing w:line="256" w:lineRule="auto"/>
              <w:jc w:val="both"/>
              <w:rPr>
                <w:rFonts w:ascii="Fira Sans" w:hAnsi="Fira Sans"/>
                <w:color w:val="000000" w:themeColor="text1"/>
                <w:sz w:val="19"/>
                <w:szCs w:val="19"/>
              </w:rPr>
            </w:pPr>
            <w:r w:rsidRPr="00BE6E4C">
              <w:rPr>
                <w:rFonts w:ascii="Fira Sans" w:hAnsi="Fira Sans"/>
                <w:color w:val="000000" w:themeColor="text1"/>
                <w:sz w:val="19"/>
                <w:szCs w:val="19"/>
              </w:rPr>
              <w:t xml:space="preserve">System musi umożliwiać generowanie raportów z obrotu magazynowego za dowolnie żądany okres, np.: dzienne, miesięczne, roczne z możliwością wstecznych okresów. Raporty z obrotu magazynowego z podziałem na komórki organizacyjne ( departamenty), pracowników, dowolny asortyment(indeks materiałowy ), według  </w:t>
            </w:r>
            <w:r w:rsidRPr="00BE6E4C">
              <w:rPr>
                <w:rFonts w:ascii="Fira Sans" w:hAnsi="Fira Sans"/>
                <w:sz w:val="19"/>
                <w:szCs w:val="19"/>
              </w:rPr>
              <w:t>indywidualnie określonych kryteriów zdefiniowanych z dostępnych słowników.</w:t>
            </w:r>
          </w:p>
        </w:tc>
      </w:tr>
      <w:tr w:rsidR="009E45E0" w:rsidRPr="00BE6E4C" w14:paraId="60510285"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C6CADE5"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Fun-KsMag-11</w:t>
            </w:r>
          </w:p>
        </w:tc>
        <w:tc>
          <w:tcPr>
            <w:tcW w:w="7791" w:type="dxa"/>
            <w:tcBorders>
              <w:top w:val="single" w:sz="4" w:space="0" w:color="auto"/>
              <w:left w:val="single" w:sz="4" w:space="0" w:color="auto"/>
              <w:bottom w:val="single" w:sz="4" w:space="0" w:color="auto"/>
              <w:right w:val="single" w:sz="4" w:space="0" w:color="auto"/>
            </w:tcBorders>
            <w:hideMark/>
          </w:tcPr>
          <w:p w14:paraId="5058235A"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rejestracji spisu z natury.</w:t>
            </w:r>
          </w:p>
        </w:tc>
      </w:tr>
      <w:tr w:rsidR="009E45E0" w:rsidRPr="00BE6E4C" w14:paraId="396E7978"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1EDA8574"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lastRenderedPageBreak/>
              <w:t>Fun-KsMag-12</w:t>
            </w:r>
          </w:p>
        </w:tc>
        <w:tc>
          <w:tcPr>
            <w:tcW w:w="7791" w:type="dxa"/>
            <w:tcBorders>
              <w:top w:val="single" w:sz="4" w:space="0" w:color="auto"/>
              <w:left w:val="single" w:sz="4" w:space="0" w:color="auto"/>
              <w:bottom w:val="single" w:sz="4" w:space="0" w:color="auto"/>
              <w:right w:val="single" w:sz="4" w:space="0" w:color="auto"/>
            </w:tcBorders>
            <w:hideMark/>
          </w:tcPr>
          <w:p w14:paraId="403E8483"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wydruku arkusza spisu z natury.</w:t>
            </w:r>
          </w:p>
        </w:tc>
      </w:tr>
      <w:tr w:rsidR="009E45E0" w:rsidRPr="00BE6E4C" w14:paraId="75FF53EB"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E36CF4D"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Fun-KsMag-13</w:t>
            </w:r>
          </w:p>
        </w:tc>
        <w:tc>
          <w:tcPr>
            <w:tcW w:w="7791" w:type="dxa"/>
            <w:tcBorders>
              <w:top w:val="single" w:sz="4" w:space="0" w:color="auto"/>
              <w:left w:val="single" w:sz="4" w:space="0" w:color="auto"/>
              <w:bottom w:val="single" w:sz="4" w:space="0" w:color="auto"/>
              <w:right w:val="single" w:sz="4" w:space="0" w:color="auto"/>
            </w:tcBorders>
            <w:hideMark/>
          </w:tcPr>
          <w:p w14:paraId="77BBAD96"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porównania stanów inwentaryzacyjnych.</w:t>
            </w:r>
          </w:p>
        </w:tc>
      </w:tr>
      <w:tr w:rsidR="009E45E0" w:rsidRPr="00BE6E4C" w14:paraId="57B79256"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F434519"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Fun-KsMag-14</w:t>
            </w:r>
          </w:p>
        </w:tc>
        <w:tc>
          <w:tcPr>
            <w:tcW w:w="7791" w:type="dxa"/>
            <w:tcBorders>
              <w:top w:val="single" w:sz="4" w:space="0" w:color="auto"/>
              <w:left w:val="single" w:sz="4" w:space="0" w:color="auto"/>
              <w:bottom w:val="single" w:sz="4" w:space="0" w:color="auto"/>
              <w:right w:val="single" w:sz="4" w:space="0" w:color="auto"/>
            </w:tcBorders>
            <w:hideMark/>
          </w:tcPr>
          <w:p w14:paraId="32BEAB1F"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naliczania cen średnich po inwentaryzacji (jeśli były różnice inwentaryzacyjne).</w:t>
            </w:r>
          </w:p>
        </w:tc>
      </w:tr>
      <w:tr w:rsidR="009E45E0" w:rsidRPr="00BE6E4C" w14:paraId="01E8724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3875D16C" w14:textId="77777777" w:rsidR="009E45E0" w:rsidRPr="00BE6E4C" w:rsidRDefault="009E45E0" w:rsidP="009E45E0">
            <w:pPr>
              <w:spacing w:after="0" w:line="240" w:lineRule="exact"/>
              <w:jc w:val="center"/>
              <w:rPr>
                <w:rFonts w:ascii="Fira Sans" w:hAnsi="Fira Sans"/>
                <w:color w:val="000000" w:themeColor="text1"/>
                <w:sz w:val="19"/>
                <w:szCs w:val="19"/>
              </w:rPr>
            </w:pPr>
            <w:r w:rsidRPr="00BE6E4C">
              <w:rPr>
                <w:rFonts w:ascii="Fira Sans" w:hAnsi="Fira Sans"/>
                <w:color w:val="000000" w:themeColor="text1"/>
                <w:sz w:val="19"/>
                <w:szCs w:val="19"/>
              </w:rPr>
              <w:t>Fun-KsMag-15</w:t>
            </w:r>
          </w:p>
        </w:tc>
        <w:tc>
          <w:tcPr>
            <w:tcW w:w="7791" w:type="dxa"/>
            <w:tcBorders>
              <w:top w:val="single" w:sz="4" w:space="0" w:color="auto"/>
              <w:left w:val="single" w:sz="4" w:space="0" w:color="auto"/>
              <w:bottom w:val="single" w:sz="4" w:space="0" w:color="auto"/>
              <w:right w:val="single" w:sz="4" w:space="0" w:color="auto"/>
            </w:tcBorders>
            <w:hideMark/>
          </w:tcPr>
          <w:p w14:paraId="1AEFF075" w14:textId="77777777" w:rsidR="009E45E0" w:rsidRPr="00BE6E4C" w:rsidRDefault="009E45E0" w:rsidP="009E45E0">
            <w:pPr>
              <w:pStyle w:val="Default"/>
              <w:spacing w:line="256" w:lineRule="auto"/>
              <w:rPr>
                <w:rFonts w:ascii="Fira Sans" w:hAnsi="Fira Sans"/>
                <w:color w:val="000000" w:themeColor="text1"/>
                <w:sz w:val="19"/>
                <w:szCs w:val="19"/>
              </w:rPr>
            </w:pPr>
            <w:r w:rsidRPr="00BE6E4C">
              <w:rPr>
                <w:rFonts w:ascii="Fira Sans" w:hAnsi="Fira Sans"/>
                <w:color w:val="000000" w:themeColor="text1"/>
                <w:sz w:val="19"/>
                <w:szCs w:val="19"/>
              </w:rPr>
              <w:t>System musi posiadać możliwość kontroli zgodności stanów zarejestrowanych w module Magazyn i Księgowość Magazynowa.</w:t>
            </w:r>
          </w:p>
        </w:tc>
      </w:tr>
    </w:tbl>
    <w:p w14:paraId="4D74C2FE" w14:textId="77777777" w:rsidR="00575EC3" w:rsidRPr="00BE6E4C" w:rsidRDefault="00575EC3" w:rsidP="00CB30AF">
      <w:pPr>
        <w:spacing w:line="240" w:lineRule="auto"/>
        <w:rPr>
          <w:b/>
        </w:rPr>
      </w:pPr>
    </w:p>
    <w:p w14:paraId="136962C5" w14:textId="77777777" w:rsidR="00DD1096" w:rsidRPr="00BE6E4C" w:rsidRDefault="00DD1096"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BE6E4C">
        <w:rPr>
          <w:rFonts w:ascii="Fira Sans" w:hAnsi="Fira Sans"/>
          <w:b/>
          <w:color w:val="auto"/>
          <w:sz w:val="19"/>
          <w:szCs w:val="19"/>
        </w:rPr>
        <w:t xml:space="preserve">Moduł </w:t>
      </w:r>
      <w:r w:rsidR="000C27C2" w:rsidRPr="00BE6E4C">
        <w:rPr>
          <w:rFonts w:ascii="Fira Sans" w:hAnsi="Fira Sans"/>
          <w:b/>
          <w:color w:val="auto"/>
          <w:sz w:val="19"/>
          <w:szCs w:val="19"/>
        </w:rPr>
        <w:t>–</w:t>
      </w:r>
      <w:r w:rsidRPr="00BE6E4C">
        <w:rPr>
          <w:rFonts w:ascii="Fira Sans" w:hAnsi="Fira Sans"/>
          <w:b/>
          <w:color w:val="auto"/>
          <w:sz w:val="19"/>
          <w:szCs w:val="19"/>
        </w:rPr>
        <w:t xml:space="preserve"> SPRAWOZDAWCZOŚĆ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791"/>
      </w:tblGrid>
      <w:tr w:rsidR="00DD1096" w:rsidRPr="00BE6E4C" w14:paraId="706D30F3" w14:textId="77777777" w:rsidTr="003E617C">
        <w:tc>
          <w:tcPr>
            <w:tcW w:w="9062" w:type="dxa"/>
            <w:gridSpan w:val="2"/>
            <w:shd w:val="clear" w:color="auto" w:fill="EAF1DD"/>
            <w:tcMar>
              <w:top w:w="0" w:type="dxa"/>
              <w:left w:w="108" w:type="dxa"/>
              <w:bottom w:w="0" w:type="dxa"/>
              <w:right w:w="108" w:type="dxa"/>
            </w:tcMar>
            <w:vAlign w:val="center"/>
            <w:hideMark/>
          </w:tcPr>
          <w:p w14:paraId="679F96E8" w14:textId="77777777" w:rsidR="00DD1096" w:rsidRPr="00BE6E4C" w:rsidRDefault="00DD1096" w:rsidP="003E617C">
            <w:pPr>
              <w:spacing w:before="240"/>
              <w:jc w:val="center"/>
              <w:rPr>
                <w:rFonts w:ascii="Fira Sans" w:hAnsi="Fira Sans"/>
                <w:b/>
                <w:i/>
                <w:iCs/>
                <w:sz w:val="19"/>
                <w:szCs w:val="19"/>
              </w:rPr>
            </w:pPr>
            <w:bookmarkStart w:id="20" w:name="_Hlk111467092"/>
            <w:r w:rsidRPr="00BE6E4C">
              <w:rPr>
                <w:rFonts w:ascii="Fira Sans" w:hAnsi="Fira Sans"/>
                <w:b/>
                <w:i/>
                <w:iCs/>
                <w:sz w:val="19"/>
                <w:szCs w:val="19"/>
              </w:rPr>
              <w:t xml:space="preserve">SEKCJA -  Sprawozdania budżetowe </w:t>
            </w:r>
            <w:r w:rsidR="008C570A" w:rsidRPr="00BE6E4C">
              <w:rPr>
                <w:rFonts w:ascii="Fira Sans" w:hAnsi="Fira Sans"/>
                <w:b/>
                <w:i/>
                <w:iCs/>
                <w:sz w:val="19"/>
                <w:szCs w:val="19"/>
              </w:rPr>
              <w:t>i inne</w:t>
            </w:r>
          </w:p>
        </w:tc>
      </w:tr>
      <w:tr w:rsidR="00DD1096" w:rsidRPr="00BE6E4C" w14:paraId="7CB31892" w14:textId="77777777" w:rsidTr="009B3AF4">
        <w:trPr>
          <w:tblHeader/>
        </w:trPr>
        <w:tc>
          <w:tcPr>
            <w:tcW w:w="1271" w:type="dxa"/>
            <w:shd w:val="clear" w:color="auto" w:fill="DBE5F1"/>
            <w:tcMar>
              <w:top w:w="0" w:type="dxa"/>
              <w:left w:w="108" w:type="dxa"/>
              <w:bottom w:w="0" w:type="dxa"/>
              <w:right w:w="108" w:type="dxa"/>
            </w:tcMar>
            <w:vAlign w:val="center"/>
            <w:hideMark/>
          </w:tcPr>
          <w:p w14:paraId="27FBBEFC" w14:textId="77777777" w:rsidR="00DD1096" w:rsidRPr="00BE6E4C" w:rsidRDefault="00DD1096" w:rsidP="003E617C">
            <w:pPr>
              <w:spacing w:before="240"/>
              <w:jc w:val="center"/>
              <w:rPr>
                <w:rFonts w:ascii="Fira Sans" w:hAnsi="Fira Sans"/>
                <w:b/>
                <w:bCs/>
                <w:sz w:val="19"/>
                <w:szCs w:val="19"/>
              </w:rPr>
            </w:pPr>
            <w:r w:rsidRPr="00BE6E4C">
              <w:rPr>
                <w:rFonts w:ascii="Fira Sans" w:hAnsi="Fira Sans"/>
                <w:b/>
                <w:bCs/>
                <w:sz w:val="19"/>
                <w:szCs w:val="19"/>
              </w:rPr>
              <w:t>Kod</w:t>
            </w:r>
          </w:p>
        </w:tc>
        <w:tc>
          <w:tcPr>
            <w:tcW w:w="7791" w:type="dxa"/>
            <w:shd w:val="clear" w:color="auto" w:fill="DBE5F1"/>
            <w:tcMar>
              <w:top w:w="0" w:type="dxa"/>
              <w:left w:w="108" w:type="dxa"/>
              <w:bottom w:w="0" w:type="dxa"/>
              <w:right w:w="108" w:type="dxa"/>
            </w:tcMar>
            <w:vAlign w:val="center"/>
            <w:hideMark/>
          </w:tcPr>
          <w:p w14:paraId="7FDA81D1" w14:textId="77777777" w:rsidR="00DD1096" w:rsidRPr="00BE6E4C" w:rsidRDefault="00DD1096" w:rsidP="003E617C">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20"/>
    </w:tbl>
    <w:tbl>
      <w:tblPr>
        <w:tblStyle w:val="Tabela-Siatka"/>
        <w:tblW w:w="9072" w:type="dxa"/>
        <w:tblInd w:w="-5" w:type="dxa"/>
        <w:tblLayout w:type="fixed"/>
        <w:tblLook w:val="04A0" w:firstRow="1" w:lastRow="0" w:firstColumn="1" w:lastColumn="0" w:noHBand="0" w:noVBand="1"/>
      </w:tblPr>
      <w:tblGrid>
        <w:gridCol w:w="1276"/>
        <w:gridCol w:w="7796"/>
      </w:tblGrid>
      <w:tr w:rsidR="00DD1096" w:rsidRPr="00BE6E4C" w14:paraId="3CF8BFBD" w14:textId="77777777" w:rsidTr="006F4DC6">
        <w:trPr>
          <w:trHeight w:val="688"/>
        </w:trPr>
        <w:tc>
          <w:tcPr>
            <w:tcW w:w="1276" w:type="dxa"/>
          </w:tcPr>
          <w:p w14:paraId="7DC29DBC" w14:textId="77777777" w:rsidR="00DD1096" w:rsidRPr="00BE6E4C" w:rsidRDefault="00DD1096" w:rsidP="009B3AF4">
            <w:pPr>
              <w:spacing w:after="0" w:line="240" w:lineRule="auto"/>
              <w:jc w:val="center"/>
              <w:rPr>
                <w:rFonts w:ascii="Fira Sans" w:hAnsi="Fira Sans" w:cstheme="minorHAnsi"/>
                <w:sz w:val="19"/>
                <w:szCs w:val="19"/>
              </w:rPr>
            </w:pPr>
          </w:p>
          <w:p w14:paraId="2E2A2983" w14:textId="77777777" w:rsidR="00DD1096" w:rsidRPr="00BE6E4C" w:rsidRDefault="00DD1096" w:rsidP="009B3AF4">
            <w:pPr>
              <w:spacing w:after="0" w:line="240" w:lineRule="auto"/>
              <w:jc w:val="center"/>
              <w:rPr>
                <w:rFonts w:ascii="Fira Sans" w:hAnsi="Fira Sans" w:cstheme="minorHAnsi"/>
                <w:sz w:val="19"/>
                <w:szCs w:val="19"/>
              </w:rPr>
            </w:pPr>
            <w:r w:rsidRPr="00BE6E4C">
              <w:rPr>
                <w:rFonts w:ascii="Fira Sans" w:hAnsi="Fira Sans" w:cstheme="minorHAnsi"/>
                <w:sz w:val="19"/>
                <w:szCs w:val="19"/>
              </w:rPr>
              <w:t>Fun-</w:t>
            </w:r>
            <w:r w:rsidR="00A64FA3" w:rsidRPr="00BE6E4C">
              <w:rPr>
                <w:rFonts w:ascii="Fira Sans" w:hAnsi="Fira Sans" w:cstheme="minorHAnsi"/>
                <w:sz w:val="19"/>
                <w:szCs w:val="19"/>
              </w:rPr>
              <w:t>SprBud</w:t>
            </w:r>
            <w:r w:rsidRPr="00BE6E4C">
              <w:rPr>
                <w:rFonts w:ascii="Fira Sans" w:hAnsi="Fira Sans" w:cstheme="minorHAnsi"/>
                <w:sz w:val="19"/>
                <w:szCs w:val="19"/>
              </w:rPr>
              <w:t>-</w:t>
            </w:r>
            <w:r w:rsidR="00A64FA3" w:rsidRPr="00BE6E4C">
              <w:rPr>
                <w:rFonts w:ascii="Fira Sans" w:hAnsi="Fira Sans" w:cstheme="minorHAnsi"/>
                <w:sz w:val="19"/>
                <w:szCs w:val="19"/>
              </w:rPr>
              <w:t>1</w:t>
            </w:r>
          </w:p>
        </w:tc>
        <w:tc>
          <w:tcPr>
            <w:tcW w:w="7796" w:type="dxa"/>
            <w:vAlign w:val="center"/>
          </w:tcPr>
          <w:p w14:paraId="228755F1" w14:textId="5C5F6131" w:rsidR="00DD1096" w:rsidRPr="00BE6E4C" w:rsidRDefault="008C570A" w:rsidP="006F4DC6">
            <w:pPr>
              <w:spacing w:after="0" w:line="240" w:lineRule="auto"/>
              <w:jc w:val="both"/>
              <w:rPr>
                <w:rFonts w:ascii="Fira Sans" w:hAnsi="Fira Sans"/>
                <w:sz w:val="19"/>
                <w:szCs w:val="19"/>
              </w:rPr>
            </w:pPr>
            <w:r w:rsidRPr="00BE6E4C">
              <w:rPr>
                <w:rFonts w:ascii="Fira Sans" w:hAnsi="Fira Sans"/>
                <w:sz w:val="19"/>
                <w:szCs w:val="19"/>
              </w:rPr>
              <w:t>System</w:t>
            </w:r>
            <w:r w:rsidR="00BD5F2C" w:rsidRPr="00BE6E4C">
              <w:rPr>
                <w:rFonts w:ascii="Fira Sans" w:hAnsi="Fira Sans"/>
                <w:sz w:val="19"/>
                <w:szCs w:val="19"/>
              </w:rPr>
              <w:t xml:space="preserve"> musi posiadać </w:t>
            </w:r>
            <w:r w:rsidRPr="00BE6E4C">
              <w:rPr>
                <w:rFonts w:ascii="Fira Sans" w:hAnsi="Fira Sans"/>
                <w:sz w:val="19"/>
                <w:szCs w:val="19"/>
              </w:rPr>
              <w:t>m</w:t>
            </w:r>
            <w:r w:rsidR="00DD1096" w:rsidRPr="00BE6E4C">
              <w:rPr>
                <w:rFonts w:ascii="Fira Sans" w:hAnsi="Fira Sans"/>
                <w:sz w:val="19"/>
                <w:szCs w:val="19"/>
              </w:rPr>
              <w:t>ożliwość zdefiniowania/modyfikacji definicji oraz automatyczne</w:t>
            </w:r>
            <w:r w:rsidR="00BD5F2C" w:rsidRPr="00BE6E4C">
              <w:rPr>
                <w:rFonts w:ascii="Fira Sans" w:hAnsi="Fira Sans"/>
                <w:sz w:val="19"/>
                <w:szCs w:val="19"/>
              </w:rPr>
              <w:t>go</w:t>
            </w:r>
            <w:r w:rsidR="00DD1096" w:rsidRPr="00BE6E4C">
              <w:rPr>
                <w:rFonts w:ascii="Fira Sans" w:hAnsi="Fira Sans"/>
                <w:sz w:val="19"/>
                <w:szCs w:val="19"/>
              </w:rPr>
              <w:t xml:space="preserve"> generowani</w:t>
            </w:r>
            <w:r w:rsidR="00BD5F2C" w:rsidRPr="00BE6E4C">
              <w:rPr>
                <w:rFonts w:ascii="Fira Sans" w:hAnsi="Fira Sans"/>
                <w:sz w:val="19"/>
                <w:szCs w:val="19"/>
              </w:rPr>
              <w:t>a</w:t>
            </w:r>
            <w:r w:rsidR="00DD1096" w:rsidRPr="00BE6E4C">
              <w:rPr>
                <w:rFonts w:ascii="Fira Sans" w:hAnsi="Fira Sans"/>
                <w:sz w:val="19"/>
                <w:szCs w:val="19"/>
              </w:rPr>
              <w:t xml:space="preserve"> sprawozdań na podstawie danych</w:t>
            </w:r>
            <w:r w:rsidR="005D44A5" w:rsidRPr="00BE6E4C">
              <w:rPr>
                <w:rFonts w:ascii="Fira Sans" w:hAnsi="Fira Sans"/>
                <w:sz w:val="19"/>
                <w:szCs w:val="19"/>
              </w:rPr>
              <w:t xml:space="preserve"> z bieżącego roku budżetowego, jak również </w:t>
            </w:r>
            <w:r w:rsidR="00DD1096" w:rsidRPr="00BE6E4C">
              <w:rPr>
                <w:rFonts w:ascii="Fira Sans" w:hAnsi="Fira Sans"/>
                <w:sz w:val="19"/>
                <w:szCs w:val="19"/>
              </w:rPr>
              <w:t xml:space="preserve"> z kilku lat obrotowych</w:t>
            </w:r>
            <w:r w:rsidR="005D44A5" w:rsidRPr="00BE6E4C">
              <w:rPr>
                <w:rFonts w:ascii="Fira Sans" w:hAnsi="Fira Sans"/>
                <w:sz w:val="19"/>
                <w:szCs w:val="19"/>
              </w:rPr>
              <w:t xml:space="preserve"> wstecz.</w:t>
            </w:r>
          </w:p>
        </w:tc>
      </w:tr>
      <w:tr w:rsidR="00BD5F2C" w:rsidRPr="00BE6E4C" w14:paraId="7B31BD5C" w14:textId="77777777" w:rsidTr="006F4DC6">
        <w:tc>
          <w:tcPr>
            <w:tcW w:w="1276" w:type="dxa"/>
          </w:tcPr>
          <w:p w14:paraId="2DE0908D" w14:textId="77777777" w:rsidR="00CA3B9A" w:rsidRPr="00BE6E4C" w:rsidRDefault="00CA3B9A" w:rsidP="00BD5F2C">
            <w:pPr>
              <w:spacing w:after="0" w:line="240" w:lineRule="auto"/>
              <w:jc w:val="center"/>
              <w:rPr>
                <w:rFonts w:ascii="Fira Sans" w:hAnsi="Fira Sans" w:cstheme="minorHAnsi"/>
                <w:sz w:val="19"/>
                <w:szCs w:val="19"/>
              </w:rPr>
            </w:pPr>
          </w:p>
          <w:p w14:paraId="1B16315D" w14:textId="77777777" w:rsidR="00CA3B9A" w:rsidRPr="00BE6E4C" w:rsidRDefault="00CA3B9A" w:rsidP="00BD5F2C">
            <w:pPr>
              <w:spacing w:after="0" w:line="240" w:lineRule="auto"/>
              <w:jc w:val="center"/>
              <w:rPr>
                <w:rFonts w:ascii="Fira Sans" w:hAnsi="Fira Sans" w:cstheme="minorHAnsi"/>
                <w:sz w:val="19"/>
                <w:szCs w:val="19"/>
              </w:rPr>
            </w:pPr>
          </w:p>
          <w:p w14:paraId="3D7082D8"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Fun-SprBud-2</w:t>
            </w:r>
          </w:p>
        </w:tc>
        <w:tc>
          <w:tcPr>
            <w:tcW w:w="7796" w:type="dxa"/>
            <w:vAlign w:val="center"/>
          </w:tcPr>
          <w:p w14:paraId="20586BF1" w14:textId="77777777" w:rsidR="00BD5F2C" w:rsidRPr="00BE6E4C" w:rsidRDefault="00BD5F2C" w:rsidP="00BD5F2C">
            <w:pPr>
              <w:spacing w:after="0"/>
              <w:jc w:val="both"/>
              <w:rPr>
                <w:rFonts w:ascii="Fira Sans" w:hAnsi="Fira Sans"/>
                <w:sz w:val="19"/>
                <w:szCs w:val="19"/>
              </w:rPr>
            </w:pPr>
            <w:r w:rsidRPr="00BE6E4C">
              <w:rPr>
                <w:rFonts w:ascii="Fira Sans" w:hAnsi="Fira Sans"/>
                <w:sz w:val="19"/>
                <w:szCs w:val="19"/>
              </w:rPr>
              <w:t>System musi posiadać możliwość modyfikacji sprawozdań również poprzez dopisywanie dodatkowych pozycji, usuwanie pozycji, które nie są przydatne (</w:t>
            </w:r>
            <w:r w:rsidRPr="00BE6E4C">
              <w:rPr>
                <w:rFonts w:ascii="Fira Sans" w:hAnsi="Fira Sans" w:cstheme="minorHAnsi"/>
                <w:sz w:val="19"/>
                <w:szCs w:val="19"/>
              </w:rPr>
              <w:t>System powinien automatycznie sprawdzać poprawność wykazywanych danych w jednym rozdziale z różnych źródeł finansowania np.: tak jak obecnie rozdział 75056 sumuje wykazywane osobno dane z NSP, PSR oraz z badań statystycznych.</w:t>
            </w:r>
          </w:p>
        </w:tc>
      </w:tr>
      <w:tr w:rsidR="00BD5F2C" w:rsidRPr="00BE6E4C" w14:paraId="2A7D94D5" w14:textId="77777777" w:rsidTr="006F4DC6">
        <w:tc>
          <w:tcPr>
            <w:tcW w:w="1276" w:type="dxa"/>
          </w:tcPr>
          <w:p w14:paraId="3E3A7732" w14:textId="77777777" w:rsidR="00BD5F2C" w:rsidRPr="00BE6E4C" w:rsidRDefault="00BD5F2C" w:rsidP="00BD5F2C">
            <w:pPr>
              <w:spacing w:after="0" w:line="240" w:lineRule="auto"/>
              <w:jc w:val="center"/>
              <w:rPr>
                <w:rFonts w:ascii="Fira Sans" w:hAnsi="Fira Sans" w:cstheme="minorHAnsi"/>
                <w:sz w:val="19"/>
                <w:szCs w:val="19"/>
              </w:rPr>
            </w:pPr>
          </w:p>
          <w:p w14:paraId="63FB8DE8" w14:textId="77777777" w:rsidR="00BD5F2C" w:rsidRPr="00BE6E4C" w:rsidRDefault="00BD5F2C" w:rsidP="00BD5F2C">
            <w:pPr>
              <w:spacing w:after="0" w:line="240" w:lineRule="auto"/>
              <w:jc w:val="center"/>
              <w:rPr>
                <w:rFonts w:ascii="Fira Sans" w:hAnsi="Fira Sans" w:cstheme="minorHAnsi"/>
                <w:sz w:val="19"/>
                <w:szCs w:val="19"/>
              </w:rPr>
            </w:pPr>
          </w:p>
          <w:p w14:paraId="447FE7D4"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Fun-SprBud-3</w:t>
            </w:r>
          </w:p>
        </w:tc>
        <w:tc>
          <w:tcPr>
            <w:tcW w:w="7796" w:type="dxa"/>
            <w:vAlign w:val="center"/>
          </w:tcPr>
          <w:p w14:paraId="79ED9517" w14:textId="77777777" w:rsidR="00BD5F2C" w:rsidRPr="00BE6E4C" w:rsidRDefault="00BD5F2C" w:rsidP="00BD5F2C">
            <w:pPr>
              <w:spacing w:after="0"/>
              <w:jc w:val="both"/>
              <w:rPr>
                <w:rFonts w:ascii="Fira Sans" w:hAnsi="Fira Sans" w:cstheme="minorHAnsi"/>
                <w:sz w:val="19"/>
                <w:szCs w:val="19"/>
              </w:rPr>
            </w:pPr>
            <w:r w:rsidRPr="00BE6E4C">
              <w:rPr>
                <w:rFonts w:ascii="Fira Sans" w:hAnsi="Fira Sans"/>
                <w:sz w:val="19"/>
                <w:szCs w:val="19"/>
              </w:rPr>
              <w:t>System musi posiadać możliwość tworzenia archiwum</w:t>
            </w:r>
            <w:r w:rsidR="002319B4" w:rsidRPr="00BE6E4C">
              <w:rPr>
                <w:rFonts w:ascii="Fira Sans" w:hAnsi="Fira Sans"/>
                <w:sz w:val="19"/>
                <w:szCs w:val="19"/>
              </w:rPr>
              <w:t xml:space="preserve"> odrębnego dla każdej z JSSP</w:t>
            </w:r>
            <w:r w:rsidRPr="00BE6E4C">
              <w:rPr>
                <w:rFonts w:ascii="Fira Sans" w:hAnsi="Fira Sans"/>
                <w:sz w:val="19"/>
                <w:szCs w:val="19"/>
              </w:rPr>
              <w:t>, w którym przechowywane będą sporządzone sprawozdania/korekty sprawozdań (bez możliwości ingerowania w strukturę i treść dokumentu znajdującego się w archiwum). Sprawozdania przechowywane w archiwum muszą być oznaczone metryką tj.: m.in. data sporządzenia, data przekazania na zewnątrz instytucji, osoba sporządzająca, uwagi.</w:t>
            </w:r>
          </w:p>
        </w:tc>
      </w:tr>
      <w:tr w:rsidR="00BD5F2C" w:rsidRPr="00BE6E4C" w14:paraId="69469CB7" w14:textId="77777777" w:rsidTr="006F4DC6">
        <w:tc>
          <w:tcPr>
            <w:tcW w:w="1276" w:type="dxa"/>
          </w:tcPr>
          <w:p w14:paraId="2EC3846D" w14:textId="77777777" w:rsidR="00BD5F2C" w:rsidRPr="00BE6E4C" w:rsidRDefault="00BD5F2C" w:rsidP="00BD5F2C">
            <w:pPr>
              <w:spacing w:after="0" w:line="240" w:lineRule="auto"/>
              <w:jc w:val="center"/>
              <w:rPr>
                <w:rFonts w:ascii="Fira Sans" w:hAnsi="Fira Sans" w:cstheme="minorHAnsi"/>
                <w:sz w:val="19"/>
                <w:szCs w:val="19"/>
              </w:rPr>
            </w:pPr>
          </w:p>
          <w:p w14:paraId="1DBC034B"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Fun-SprBud-4</w:t>
            </w:r>
          </w:p>
        </w:tc>
        <w:tc>
          <w:tcPr>
            <w:tcW w:w="7796" w:type="dxa"/>
            <w:vAlign w:val="center"/>
          </w:tcPr>
          <w:p w14:paraId="50D728D7" w14:textId="77777777" w:rsidR="00BD5F2C" w:rsidRPr="00BE6E4C" w:rsidRDefault="00BD5F2C" w:rsidP="00BD5F2C">
            <w:pPr>
              <w:spacing w:after="0"/>
              <w:jc w:val="both"/>
              <w:rPr>
                <w:rFonts w:ascii="Fira Sans" w:hAnsi="Fira Sans"/>
                <w:sz w:val="19"/>
                <w:szCs w:val="19"/>
              </w:rPr>
            </w:pPr>
            <w:r w:rsidRPr="00BE6E4C">
              <w:rPr>
                <w:rFonts w:ascii="Fira Sans" w:hAnsi="Fira Sans"/>
                <w:sz w:val="19"/>
                <w:szCs w:val="19"/>
              </w:rPr>
              <w:t xml:space="preserve">System musi posiadać możliwość eksportowania wygenerowanych sprawozdań oraz raportów do formatów używanych przez MS Office (minimum formaty: rtf, </w:t>
            </w:r>
            <w:proofErr w:type="spellStart"/>
            <w:r w:rsidRPr="00BE6E4C">
              <w:rPr>
                <w:rFonts w:ascii="Fira Sans" w:hAnsi="Fira Sans"/>
                <w:sz w:val="19"/>
                <w:szCs w:val="19"/>
              </w:rPr>
              <w:t>doc</w:t>
            </w:r>
            <w:proofErr w:type="spellEnd"/>
            <w:r w:rsidRPr="00BE6E4C">
              <w:rPr>
                <w:rFonts w:ascii="Fira Sans" w:hAnsi="Fira Sans"/>
                <w:sz w:val="19"/>
                <w:szCs w:val="19"/>
              </w:rPr>
              <w:t xml:space="preserve">, xls, </w:t>
            </w:r>
            <w:proofErr w:type="spellStart"/>
            <w:r w:rsidRPr="00BE6E4C">
              <w:rPr>
                <w:rFonts w:ascii="Fira Sans" w:hAnsi="Fira Sans"/>
                <w:sz w:val="19"/>
                <w:szCs w:val="19"/>
              </w:rPr>
              <w:t>csv</w:t>
            </w:r>
            <w:proofErr w:type="spellEnd"/>
            <w:r w:rsidRPr="00BE6E4C">
              <w:rPr>
                <w:rFonts w:ascii="Fira Sans" w:hAnsi="Fira Sans"/>
                <w:sz w:val="19"/>
                <w:szCs w:val="19"/>
              </w:rPr>
              <w:t>) oraz do formatu XML, PDF, TXT.</w:t>
            </w:r>
          </w:p>
        </w:tc>
      </w:tr>
      <w:tr w:rsidR="00BD5F2C" w:rsidRPr="00BE6E4C" w14:paraId="4150E4D4" w14:textId="77777777" w:rsidTr="006F4DC6">
        <w:tc>
          <w:tcPr>
            <w:tcW w:w="1276" w:type="dxa"/>
          </w:tcPr>
          <w:p w14:paraId="54F705CD"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Fun-SprBud-5</w:t>
            </w:r>
          </w:p>
        </w:tc>
        <w:tc>
          <w:tcPr>
            <w:tcW w:w="7796" w:type="dxa"/>
            <w:vAlign w:val="center"/>
          </w:tcPr>
          <w:p w14:paraId="23A663D7" w14:textId="77777777" w:rsidR="00BD5F2C" w:rsidRPr="00BE6E4C" w:rsidRDefault="00BD5F2C" w:rsidP="00BD5F2C">
            <w:pPr>
              <w:spacing w:after="0"/>
              <w:jc w:val="both"/>
              <w:rPr>
                <w:rFonts w:ascii="Fira Sans" w:hAnsi="Fira Sans"/>
                <w:sz w:val="19"/>
                <w:szCs w:val="19"/>
              </w:rPr>
            </w:pPr>
            <w:r w:rsidRPr="00BE6E4C">
              <w:rPr>
                <w:rFonts w:ascii="Fira Sans" w:hAnsi="Fira Sans"/>
                <w:sz w:val="19"/>
                <w:szCs w:val="19"/>
              </w:rPr>
              <w:t>System musi posiadać możliwość weryfikacji planów jednostek pomiędzy poszczególnymi modułami</w:t>
            </w:r>
          </w:p>
        </w:tc>
      </w:tr>
      <w:tr w:rsidR="00BD5F2C" w:rsidRPr="00BE6E4C" w14:paraId="5A807A69" w14:textId="77777777" w:rsidTr="006F4DC6">
        <w:tc>
          <w:tcPr>
            <w:tcW w:w="1276" w:type="dxa"/>
          </w:tcPr>
          <w:p w14:paraId="57677BEB" w14:textId="77777777" w:rsidR="00BD5F2C" w:rsidRPr="00BE6E4C" w:rsidRDefault="00BD5F2C" w:rsidP="00BD5F2C">
            <w:pPr>
              <w:spacing w:after="0" w:line="240" w:lineRule="auto"/>
              <w:jc w:val="center"/>
              <w:rPr>
                <w:rFonts w:ascii="Fira Sans" w:hAnsi="Fira Sans" w:cstheme="minorHAnsi"/>
                <w:sz w:val="19"/>
                <w:szCs w:val="19"/>
              </w:rPr>
            </w:pPr>
          </w:p>
          <w:p w14:paraId="3809DD95"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Fun-SprBud-6</w:t>
            </w:r>
          </w:p>
        </w:tc>
        <w:tc>
          <w:tcPr>
            <w:tcW w:w="7796" w:type="dxa"/>
            <w:vAlign w:val="center"/>
          </w:tcPr>
          <w:p w14:paraId="6D867697" w14:textId="77777777" w:rsidR="00BD5F2C" w:rsidRPr="00BE6E4C" w:rsidRDefault="00BD5F2C" w:rsidP="00BD5F2C">
            <w:pPr>
              <w:spacing w:after="0"/>
              <w:jc w:val="both"/>
              <w:rPr>
                <w:rFonts w:ascii="Fira Sans" w:hAnsi="Fira Sans"/>
                <w:sz w:val="19"/>
                <w:szCs w:val="19"/>
              </w:rPr>
            </w:pPr>
            <w:r w:rsidRPr="00BE6E4C">
              <w:rPr>
                <w:rFonts w:ascii="Fira Sans" w:hAnsi="Fira Sans"/>
                <w:sz w:val="19"/>
                <w:szCs w:val="19"/>
              </w:rPr>
              <w:t>System musi posiadać możliwość wygenerowania raportu za dany okres na żądanie użytkownika o planie lub wykorzystaniu środków przez daną jednostkę, grupę jednostek wg. zdefiniowanych cech (rozdział, paragraf, nazwa jednostki).</w:t>
            </w:r>
          </w:p>
        </w:tc>
      </w:tr>
      <w:tr w:rsidR="00BD5F2C" w:rsidRPr="00BE6E4C" w14:paraId="2CAF3D10" w14:textId="77777777" w:rsidTr="006F4DC6">
        <w:tc>
          <w:tcPr>
            <w:tcW w:w="1276" w:type="dxa"/>
          </w:tcPr>
          <w:p w14:paraId="0DE4FC38" w14:textId="77777777" w:rsidR="00BD5F2C" w:rsidRPr="00BE6E4C" w:rsidRDefault="00BD5F2C" w:rsidP="00BD5F2C">
            <w:pPr>
              <w:spacing w:after="0" w:line="240" w:lineRule="auto"/>
              <w:jc w:val="center"/>
              <w:rPr>
                <w:rFonts w:ascii="Fira Sans" w:hAnsi="Fira Sans" w:cstheme="minorHAnsi"/>
                <w:sz w:val="19"/>
                <w:szCs w:val="19"/>
              </w:rPr>
            </w:pPr>
          </w:p>
          <w:p w14:paraId="24AC9D4D" w14:textId="77777777" w:rsidR="00BD5F2C" w:rsidRPr="00BE6E4C" w:rsidRDefault="00BD5F2C" w:rsidP="00BD5F2C">
            <w:pPr>
              <w:spacing w:after="0" w:line="240" w:lineRule="auto"/>
              <w:jc w:val="center"/>
              <w:rPr>
                <w:rFonts w:ascii="Fira Sans" w:hAnsi="Fira Sans" w:cstheme="minorHAnsi"/>
                <w:sz w:val="19"/>
                <w:szCs w:val="19"/>
              </w:rPr>
            </w:pPr>
          </w:p>
          <w:p w14:paraId="0D1B6C37"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Fun-SprBud-7</w:t>
            </w:r>
          </w:p>
        </w:tc>
        <w:tc>
          <w:tcPr>
            <w:tcW w:w="7796" w:type="dxa"/>
            <w:vAlign w:val="center"/>
          </w:tcPr>
          <w:p w14:paraId="70133A44" w14:textId="77777777" w:rsidR="00BD5F2C" w:rsidRPr="00BE6E4C" w:rsidRDefault="00BD5F2C" w:rsidP="00BD5F2C">
            <w:pPr>
              <w:spacing w:after="0"/>
              <w:jc w:val="both"/>
              <w:rPr>
                <w:rFonts w:ascii="Fira Sans" w:hAnsi="Fira Sans" w:cstheme="minorHAnsi"/>
                <w:sz w:val="19"/>
                <w:szCs w:val="19"/>
              </w:rPr>
            </w:pPr>
            <w:r w:rsidRPr="00BE6E4C">
              <w:rPr>
                <w:rFonts w:ascii="Fira Sans" w:hAnsi="Fira Sans"/>
                <w:sz w:val="19"/>
                <w:szCs w:val="19"/>
              </w:rPr>
              <w:t>System musi umożliwić prowadzenie terminarza składania sprawozdań. Terminarz musi zawierać m.in. symbol sprawozdania, nazwę sprawozdania, wymagany termin sporządzenia, termin przekazana na zewnątrz Jednostki, osoby odpowiedzialne za sporządzenie sprawozdania, w tym osoby zastępujące. System może komunikować danemu użytkownikowi o zbliżającym się terminie sporządzenia sprawozdania.</w:t>
            </w:r>
          </w:p>
        </w:tc>
      </w:tr>
      <w:tr w:rsidR="00BD5F2C" w:rsidRPr="00BE6E4C" w14:paraId="141CC436" w14:textId="77777777" w:rsidTr="006F4DC6">
        <w:trPr>
          <w:trHeight w:val="525"/>
        </w:trPr>
        <w:tc>
          <w:tcPr>
            <w:tcW w:w="1276" w:type="dxa"/>
          </w:tcPr>
          <w:p w14:paraId="59C65A1D"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Fun-SprBud-8</w:t>
            </w:r>
          </w:p>
        </w:tc>
        <w:tc>
          <w:tcPr>
            <w:tcW w:w="7796" w:type="dxa"/>
            <w:vAlign w:val="center"/>
          </w:tcPr>
          <w:p w14:paraId="297BF96E" w14:textId="77777777" w:rsidR="00BD5F2C" w:rsidRPr="00BE6E4C" w:rsidRDefault="00BD5F2C" w:rsidP="00BD5F2C">
            <w:pPr>
              <w:spacing w:after="0"/>
              <w:rPr>
                <w:color w:val="00B050"/>
              </w:rPr>
            </w:pPr>
            <w:r w:rsidRPr="00BE6E4C">
              <w:rPr>
                <w:rFonts w:ascii="Fira Sans" w:hAnsi="Fira Sans"/>
                <w:sz w:val="19"/>
                <w:szCs w:val="19"/>
              </w:rPr>
              <w:t>System przy definiowaniu sprawozdań budżetowych musi posiadać możliwość automatycznego wyszukiwania wskazanego rozdziału i paragrafu budżetowego.</w:t>
            </w:r>
          </w:p>
        </w:tc>
      </w:tr>
      <w:tr w:rsidR="00BD5F2C" w:rsidRPr="00BE6E4C" w14:paraId="52445297" w14:textId="77777777" w:rsidTr="006F4DC6">
        <w:tc>
          <w:tcPr>
            <w:tcW w:w="1276" w:type="dxa"/>
          </w:tcPr>
          <w:p w14:paraId="2E9FF787" w14:textId="77777777" w:rsidR="00BD5F2C" w:rsidRPr="00BE6E4C" w:rsidRDefault="00BD5F2C" w:rsidP="00BD5F2C">
            <w:pPr>
              <w:spacing w:after="0" w:line="240" w:lineRule="auto"/>
              <w:jc w:val="center"/>
              <w:rPr>
                <w:rFonts w:ascii="Fira Sans" w:hAnsi="Fira Sans" w:cstheme="minorHAnsi"/>
                <w:sz w:val="19"/>
                <w:szCs w:val="19"/>
              </w:rPr>
            </w:pPr>
          </w:p>
          <w:p w14:paraId="49E7BA74"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Fun-SprBud-9</w:t>
            </w:r>
          </w:p>
        </w:tc>
        <w:tc>
          <w:tcPr>
            <w:tcW w:w="7796" w:type="dxa"/>
            <w:vAlign w:val="center"/>
          </w:tcPr>
          <w:p w14:paraId="59E8C7C2" w14:textId="7B1A67FE" w:rsidR="00BD5F2C" w:rsidRPr="00BE6E4C" w:rsidRDefault="00BD5F2C" w:rsidP="007F1207">
            <w:pPr>
              <w:pStyle w:val="Akapitzlist"/>
              <w:spacing w:after="0"/>
              <w:ind w:left="0"/>
              <w:jc w:val="both"/>
              <w:rPr>
                <w:rFonts w:ascii="Fira Sans" w:hAnsi="Fira Sans"/>
                <w:sz w:val="19"/>
                <w:szCs w:val="19"/>
              </w:rPr>
            </w:pPr>
            <w:r w:rsidRPr="00BE6E4C">
              <w:rPr>
                <w:rFonts w:ascii="Fira Sans" w:hAnsi="Fira Sans"/>
                <w:sz w:val="19"/>
                <w:szCs w:val="19"/>
              </w:rPr>
              <w:t xml:space="preserve">System musi posiadać możliwość generowania przez dysponenta części budżetowej szablonów z potrzebnymi </w:t>
            </w:r>
            <w:r w:rsidR="006C2FA8" w:rsidRPr="00BE6E4C">
              <w:rPr>
                <w:rFonts w:ascii="Fira Sans" w:hAnsi="Fira Sans"/>
                <w:sz w:val="19"/>
                <w:szCs w:val="19"/>
              </w:rPr>
              <w:t>danymi liczbowymi</w:t>
            </w:r>
            <w:r w:rsidRPr="00BE6E4C">
              <w:rPr>
                <w:rFonts w:ascii="Fira Sans" w:hAnsi="Fira Sans"/>
                <w:sz w:val="19"/>
                <w:szCs w:val="19"/>
              </w:rPr>
              <w:t xml:space="preserve">, </w:t>
            </w:r>
            <w:r w:rsidR="006C2FA8" w:rsidRPr="00BE6E4C">
              <w:rPr>
                <w:rFonts w:ascii="Fira Sans" w:hAnsi="Fira Sans"/>
                <w:sz w:val="19"/>
                <w:szCs w:val="19"/>
              </w:rPr>
              <w:t xml:space="preserve">z modułu  </w:t>
            </w:r>
            <w:r w:rsidR="006C2FA8" w:rsidRPr="00BE6E4C">
              <w:rPr>
                <w:rFonts w:ascii="Fira Sans" w:hAnsi="Fira Sans"/>
                <w:i/>
                <w:sz w:val="19"/>
                <w:szCs w:val="19"/>
              </w:rPr>
              <w:t>Budżet i obsługa dysponentów</w:t>
            </w:r>
            <w:r w:rsidR="006C2FA8" w:rsidRPr="00BE6E4C">
              <w:rPr>
                <w:rFonts w:ascii="Fira Sans" w:hAnsi="Fira Sans"/>
                <w:sz w:val="19"/>
                <w:szCs w:val="19"/>
              </w:rPr>
              <w:t xml:space="preserve"> oraz </w:t>
            </w:r>
            <w:r w:rsidR="006C2FA8" w:rsidRPr="00BE6E4C">
              <w:rPr>
                <w:rFonts w:ascii="Fira Sans" w:hAnsi="Fira Sans"/>
                <w:i/>
                <w:sz w:val="19"/>
                <w:szCs w:val="19"/>
              </w:rPr>
              <w:t>Sprawozdawczość</w:t>
            </w:r>
            <w:r w:rsidRPr="00BE6E4C">
              <w:rPr>
                <w:rFonts w:ascii="Fira Sans" w:hAnsi="Fira Sans"/>
                <w:sz w:val="19"/>
                <w:szCs w:val="19"/>
              </w:rPr>
              <w:t>. Dane</w:t>
            </w:r>
            <w:r w:rsidR="000D635F" w:rsidRPr="00BE6E4C">
              <w:rPr>
                <w:rFonts w:ascii="Fira Sans" w:hAnsi="Fira Sans"/>
                <w:sz w:val="19"/>
                <w:szCs w:val="19"/>
              </w:rPr>
              <w:t xml:space="preserve"> liczbowe poszczególnych JSSP</w:t>
            </w:r>
            <w:r w:rsidRPr="00BE6E4C">
              <w:rPr>
                <w:rFonts w:ascii="Fira Sans" w:hAnsi="Fira Sans"/>
                <w:sz w:val="19"/>
                <w:szCs w:val="19"/>
              </w:rPr>
              <w:t xml:space="preserve"> powinny wypełniać się automatycznie</w:t>
            </w:r>
            <w:r w:rsidR="007F1207" w:rsidRPr="00BE6E4C">
              <w:rPr>
                <w:rFonts w:ascii="Fira Sans" w:hAnsi="Fira Sans"/>
                <w:sz w:val="19"/>
                <w:szCs w:val="19"/>
              </w:rPr>
              <w:t xml:space="preserve">. System powinien umożliwić </w:t>
            </w:r>
            <w:r w:rsidR="000D635F" w:rsidRPr="00BE6E4C">
              <w:rPr>
                <w:rFonts w:ascii="Fira Sans" w:hAnsi="Fira Sans"/>
                <w:sz w:val="19"/>
                <w:szCs w:val="19"/>
              </w:rPr>
              <w:t>JSSP</w:t>
            </w:r>
            <w:r w:rsidR="007F1207" w:rsidRPr="00BE6E4C">
              <w:rPr>
                <w:rFonts w:ascii="Fira Sans" w:hAnsi="Fira Sans"/>
                <w:sz w:val="19"/>
                <w:szCs w:val="19"/>
              </w:rPr>
              <w:t xml:space="preserve"> weryfikację przedmiotowych danych i przekazanie ich</w:t>
            </w:r>
            <w:r w:rsidRPr="00BE6E4C">
              <w:rPr>
                <w:rFonts w:ascii="Fira Sans" w:hAnsi="Fira Sans"/>
                <w:sz w:val="19"/>
                <w:szCs w:val="19"/>
              </w:rPr>
              <w:t xml:space="preserve"> do dysponenta części</w:t>
            </w:r>
            <w:r w:rsidR="007F1207" w:rsidRPr="00BE6E4C">
              <w:rPr>
                <w:rFonts w:ascii="Fira Sans" w:hAnsi="Fira Sans"/>
                <w:sz w:val="19"/>
                <w:szCs w:val="19"/>
              </w:rPr>
              <w:t xml:space="preserve"> budżetowej.</w:t>
            </w:r>
          </w:p>
        </w:tc>
      </w:tr>
      <w:tr w:rsidR="00BD5F2C" w:rsidRPr="00BE6E4C" w14:paraId="56778BF7" w14:textId="77777777" w:rsidTr="006F4DC6">
        <w:tc>
          <w:tcPr>
            <w:tcW w:w="1276" w:type="dxa"/>
          </w:tcPr>
          <w:p w14:paraId="22214106" w14:textId="77777777" w:rsidR="00BD5F2C" w:rsidRPr="00BE6E4C" w:rsidRDefault="00BD5F2C" w:rsidP="00BD5F2C">
            <w:pPr>
              <w:spacing w:after="0" w:line="240" w:lineRule="auto"/>
              <w:jc w:val="center"/>
              <w:rPr>
                <w:rFonts w:ascii="Fira Sans" w:hAnsi="Fira Sans" w:cstheme="minorHAnsi"/>
                <w:sz w:val="19"/>
                <w:szCs w:val="19"/>
              </w:rPr>
            </w:pPr>
          </w:p>
          <w:p w14:paraId="70C858AC" w14:textId="77777777" w:rsidR="00BD5F2C" w:rsidRPr="00BE6E4C" w:rsidRDefault="00BD5F2C" w:rsidP="00BD5F2C">
            <w:pPr>
              <w:spacing w:after="0" w:line="240" w:lineRule="auto"/>
              <w:jc w:val="center"/>
              <w:rPr>
                <w:rFonts w:ascii="Fira Sans" w:hAnsi="Fira Sans" w:cstheme="minorHAnsi"/>
                <w:sz w:val="19"/>
                <w:szCs w:val="19"/>
              </w:rPr>
            </w:pPr>
          </w:p>
          <w:p w14:paraId="50FEA1FD" w14:textId="77777777" w:rsidR="00BD5F2C" w:rsidRPr="00BE6E4C" w:rsidRDefault="00BD5F2C" w:rsidP="00BD5F2C">
            <w:pPr>
              <w:spacing w:after="0" w:line="240" w:lineRule="auto"/>
              <w:jc w:val="center"/>
              <w:rPr>
                <w:rFonts w:ascii="Fira Sans" w:hAnsi="Fira Sans" w:cstheme="minorHAnsi"/>
                <w:sz w:val="19"/>
                <w:szCs w:val="19"/>
              </w:rPr>
            </w:pPr>
          </w:p>
          <w:p w14:paraId="53994924" w14:textId="77777777" w:rsidR="00BD5F2C" w:rsidRPr="00BE6E4C" w:rsidRDefault="00BD5F2C" w:rsidP="00BD5F2C">
            <w:pPr>
              <w:spacing w:after="0" w:line="240" w:lineRule="auto"/>
              <w:jc w:val="center"/>
              <w:rPr>
                <w:rFonts w:ascii="Fira Sans" w:hAnsi="Fira Sans" w:cstheme="minorHAnsi"/>
                <w:sz w:val="19"/>
                <w:szCs w:val="19"/>
              </w:rPr>
            </w:pPr>
          </w:p>
          <w:p w14:paraId="3A97C8F0" w14:textId="77777777" w:rsidR="00BD5F2C" w:rsidRPr="00BE6E4C" w:rsidRDefault="00BD5F2C" w:rsidP="00BD5F2C">
            <w:pPr>
              <w:spacing w:after="0" w:line="240" w:lineRule="auto"/>
              <w:jc w:val="center"/>
              <w:rPr>
                <w:rFonts w:ascii="Fira Sans" w:hAnsi="Fira Sans" w:cstheme="minorHAnsi"/>
                <w:sz w:val="19"/>
                <w:szCs w:val="19"/>
              </w:rPr>
            </w:pPr>
          </w:p>
          <w:p w14:paraId="6C047760" w14:textId="77777777" w:rsidR="00BD5F2C" w:rsidRPr="00BE6E4C" w:rsidRDefault="00BD5F2C" w:rsidP="00BD5F2C">
            <w:pPr>
              <w:spacing w:after="0" w:line="240" w:lineRule="auto"/>
              <w:jc w:val="center"/>
              <w:rPr>
                <w:rFonts w:ascii="Fira Sans" w:hAnsi="Fira Sans" w:cstheme="minorHAnsi"/>
                <w:sz w:val="19"/>
                <w:szCs w:val="19"/>
              </w:rPr>
            </w:pPr>
          </w:p>
          <w:p w14:paraId="02649610" w14:textId="77777777" w:rsidR="00BD5F2C" w:rsidRPr="00BE6E4C" w:rsidRDefault="00BD5F2C" w:rsidP="00BD5F2C">
            <w:pPr>
              <w:spacing w:after="0" w:line="240" w:lineRule="auto"/>
              <w:jc w:val="center"/>
              <w:rPr>
                <w:rFonts w:ascii="Fira Sans" w:hAnsi="Fira Sans" w:cstheme="minorHAnsi"/>
                <w:sz w:val="19"/>
                <w:szCs w:val="19"/>
              </w:rPr>
            </w:pPr>
          </w:p>
          <w:p w14:paraId="67DDA4C6" w14:textId="77777777" w:rsidR="00BD5F2C" w:rsidRPr="00BE6E4C" w:rsidRDefault="00BD5F2C" w:rsidP="00BD5F2C">
            <w:pPr>
              <w:spacing w:after="0" w:line="240" w:lineRule="auto"/>
              <w:jc w:val="center"/>
              <w:rPr>
                <w:rFonts w:ascii="Fira Sans" w:hAnsi="Fira Sans" w:cstheme="minorHAnsi"/>
                <w:sz w:val="19"/>
                <w:szCs w:val="19"/>
              </w:rPr>
            </w:pPr>
          </w:p>
          <w:p w14:paraId="3D072C47" w14:textId="77777777" w:rsidR="00BD5F2C" w:rsidRPr="00BE6E4C" w:rsidRDefault="00BD5F2C" w:rsidP="00BD5F2C">
            <w:pPr>
              <w:spacing w:after="0" w:line="240" w:lineRule="auto"/>
              <w:jc w:val="center"/>
              <w:rPr>
                <w:rFonts w:ascii="Fira Sans" w:hAnsi="Fira Sans" w:cstheme="minorHAnsi"/>
                <w:sz w:val="19"/>
                <w:szCs w:val="19"/>
              </w:rPr>
            </w:pPr>
          </w:p>
          <w:p w14:paraId="573A834C" w14:textId="77777777" w:rsidR="00BD5F2C" w:rsidRPr="00BE6E4C" w:rsidRDefault="00BD5F2C" w:rsidP="00BD5F2C">
            <w:pPr>
              <w:spacing w:after="0" w:line="240" w:lineRule="auto"/>
              <w:jc w:val="center"/>
              <w:rPr>
                <w:rFonts w:ascii="Fira Sans" w:hAnsi="Fira Sans" w:cstheme="minorHAnsi"/>
                <w:sz w:val="19"/>
                <w:szCs w:val="19"/>
              </w:rPr>
            </w:pPr>
          </w:p>
          <w:p w14:paraId="7ACBDCD6" w14:textId="77777777" w:rsidR="00BD5F2C" w:rsidRPr="00BE6E4C" w:rsidRDefault="00BD5F2C" w:rsidP="00BD5F2C">
            <w:pPr>
              <w:spacing w:after="0" w:line="240" w:lineRule="auto"/>
              <w:jc w:val="center"/>
              <w:rPr>
                <w:rFonts w:ascii="Fira Sans" w:hAnsi="Fira Sans" w:cstheme="minorHAnsi"/>
                <w:sz w:val="19"/>
                <w:szCs w:val="19"/>
              </w:rPr>
            </w:pPr>
          </w:p>
          <w:p w14:paraId="79E402F6" w14:textId="77777777" w:rsidR="00BD5F2C" w:rsidRPr="00BE6E4C" w:rsidRDefault="00BD5F2C" w:rsidP="00BD5F2C">
            <w:pPr>
              <w:spacing w:after="0" w:line="240" w:lineRule="auto"/>
              <w:jc w:val="center"/>
              <w:rPr>
                <w:rFonts w:ascii="Fira Sans" w:hAnsi="Fira Sans" w:cstheme="minorHAnsi"/>
                <w:sz w:val="19"/>
                <w:szCs w:val="19"/>
              </w:rPr>
            </w:pPr>
          </w:p>
          <w:p w14:paraId="3B529612" w14:textId="77777777" w:rsidR="00BD5F2C" w:rsidRPr="00BE6E4C" w:rsidRDefault="00BD5F2C" w:rsidP="00BD5F2C">
            <w:pPr>
              <w:spacing w:after="0" w:line="240" w:lineRule="auto"/>
              <w:jc w:val="center"/>
              <w:rPr>
                <w:rFonts w:ascii="Fira Sans" w:hAnsi="Fira Sans" w:cstheme="minorHAnsi"/>
                <w:sz w:val="19"/>
                <w:szCs w:val="19"/>
              </w:rPr>
            </w:pPr>
          </w:p>
          <w:p w14:paraId="6A54105F" w14:textId="77777777" w:rsidR="00BD5F2C" w:rsidRPr="00BE6E4C" w:rsidRDefault="00BD5F2C" w:rsidP="00BD5F2C">
            <w:pPr>
              <w:spacing w:after="0" w:line="240" w:lineRule="auto"/>
              <w:jc w:val="center"/>
              <w:rPr>
                <w:rFonts w:ascii="Fira Sans" w:hAnsi="Fira Sans" w:cstheme="minorHAnsi"/>
                <w:sz w:val="19"/>
                <w:szCs w:val="19"/>
              </w:rPr>
            </w:pPr>
          </w:p>
          <w:p w14:paraId="3604F291" w14:textId="77777777" w:rsidR="00BD5F2C" w:rsidRPr="00BE6E4C" w:rsidRDefault="00BD5F2C" w:rsidP="00BD5F2C">
            <w:pPr>
              <w:spacing w:after="0" w:line="240" w:lineRule="auto"/>
              <w:jc w:val="center"/>
              <w:rPr>
                <w:rFonts w:ascii="Fira Sans" w:hAnsi="Fira Sans" w:cstheme="minorHAnsi"/>
                <w:sz w:val="19"/>
                <w:szCs w:val="19"/>
              </w:rPr>
            </w:pPr>
          </w:p>
          <w:p w14:paraId="76DA6749" w14:textId="77777777" w:rsidR="00BD5F2C" w:rsidRPr="00BE6E4C" w:rsidRDefault="00BD5F2C" w:rsidP="00BD5F2C">
            <w:pPr>
              <w:spacing w:after="0" w:line="240" w:lineRule="auto"/>
              <w:jc w:val="center"/>
              <w:rPr>
                <w:rFonts w:ascii="Fira Sans" w:hAnsi="Fira Sans" w:cstheme="minorHAnsi"/>
                <w:sz w:val="19"/>
                <w:szCs w:val="19"/>
              </w:rPr>
            </w:pPr>
          </w:p>
          <w:p w14:paraId="33B947B8"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t>Fun-SprBud-10</w:t>
            </w:r>
          </w:p>
        </w:tc>
        <w:tc>
          <w:tcPr>
            <w:tcW w:w="7796" w:type="dxa"/>
            <w:vAlign w:val="center"/>
          </w:tcPr>
          <w:p w14:paraId="66011C68" w14:textId="0E33DBB2" w:rsidR="00BD5F2C" w:rsidRPr="00BE6E4C" w:rsidRDefault="00BD5F2C" w:rsidP="00BD5F2C">
            <w:pPr>
              <w:pStyle w:val="Akapitzlist"/>
              <w:spacing w:after="0" w:line="240" w:lineRule="auto"/>
              <w:ind w:left="0"/>
              <w:jc w:val="both"/>
              <w:rPr>
                <w:rFonts w:ascii="Fira Sans" w:hAnsi="Fira Sans"/>
                <w:color w:val="FF0000"/>
                <w:sz w:val="19"/>
                <w:szCs w:val="19"/>
              </w:rPr>
            </w:pPr>
            <w:r w:rsidRPr="00BE6E4C">
              <w:rPr>
                <w:rFonts w:ascii="Fira Sans" w:hAnsi="Fira Sans"/>
                <w:sz w:val="19"/>
                <w:szCs w:val="19"/>
              </w:rPr>
              <w:lastRenderedPageBreak/>
              <w:t>System musi umożliwić zdefiniowanie/modyfikacje i generowanie sprawozdań/korekt sprawozdań</w:t>
            </w:r>
            <w:r w:rsidR="007F1207" w:rsidRPr="00BE6E4C">
              <w:rPr>
                <w:rFonts w:ascii="Fira Sans" w:hAnsi="Fira Sans"/>
                <w:sz w:val="19"/>
                <w:szCs w:val="19"/>
              </w:rPr>
              <w:t xml:space="preserve"> w oparciu o dane ze wszystkich modułów</w:t>
            </w:r>
            <w:r w:rsidRPr="00BE6E4C">
              <w:rPr>
                <w:rFonts w:ascii="Fira Sans" w:hAnsi="Fira Sans"/>
                <w:sz w:val="19"/>
                <w:szCs w:val="19"/>
              </w:rPr>
              <w:t>, w szczególności na wzorach  zgodnych z obowiązującymi Rozporządzeniem Ministra Finansów z dnia 1</w:t>
            </w:r>
            <w:r w:rsidR="007F1207" w:rsidRPr="00BE6E4C">
              <w:rPr>
                <w:rFonts w:ascii="Fira Sans" w:hAnsi="Fira Sans"/>
                <w:sz w:val="19"/>
                <w:szCs w:val="19"/>
              </w:rPr>
              <w:t>1</w:t>
            </w:r>
            <w:r w:rsidRPr="00BE6E4C">
              <w:rPr>
                <w:rFonts w:ascii="Fira Sans" w:hAnsi="Fira Sans"/>
                <w:sz w:val="19"/>
                <w:szCs w:val="19"/>
              </w:rPr>
              <w:t xml:space="preserve"> stycznia 20</w:t>
            </w:r>
            <w:r w:rsidR="007F1207" w:rsidRPr="00BE6E4C">
              <w:rPr>
                <w:rFonts w:ascii="Fira Sans" w:hAnsi="Fira Sans"/>
                <w:sz w:val="19"/>
                <w:szCs w:val="19"/>
              </w:rPr>
              <w:t>22</w:t>
            </w:r>
            <w:r w:rsidRPr="00BE6E4C">
              <w:rPr>
                <w:rFonts w:ascii="Fira Sans" w:hAnsi="Fira Sans"/>
                <w:sz w:val="19"/>
                <w:szCs w:val="19"/>
              </w:rPr>
              <w:t xml:space="preserve"> r. w sprawie sprawozdawczości budżetowej (Dz. U. z 20</w:t>
            </w:r>
            <w:r w:rsidR="007F1207" w:rsidRPr="00BE6E4C">
              <w:rPr>
                <w:rFonts w:ascii="Fira Sans" w:hAnsi="Fira Sans"/>
                <w:sz w:val="19"/>
                <w:szCs w:val="19"/>
              </w:rPr>
              <w:t>22</w:t>
            </w:r>
            <w:r w:rsidRPr="00BE6E4C">
              <w:rPr>
                <w:rFonts w:ascii="Fira Sans" w:hAnsi="Fira Sans"/>
                <w:sz w:val="19"/>
                <w:szCs w:val="19"/>
              </w:rPr>
              <w:t xml:space="preserve"> r. poz. </w:t>
            </w:r>
            <w:r w:rsidR="007F1207" w:rsidRPr="00BE6E4C">
              <w:rPr>
                <w:rFonts w:ascii="Fira Sans" w:hAnsi="Fira Sans"/>
                <w:sz w:val="19"/>
                <w:szCs w:val="19"/>
              </w:rPr>
              <w:t>144</w:t>
            </w:r>
            <w:r w:rsidRPr="00BE6E4C">
              <w:rPr>
                <w:rFonts w:ascii="Fira Sans" w:hAnsi="Fira Sans"/>
                <w:sz w:val="19"/>
                <w:szCs w:val="19"/>
              </w:rPr>
              <w:t xml:space="preserve">), Rozporządzeniem </w:t>
            </w:r>
            <w:r w:rsidRPr="00BE6E4C">
              <w:rPr>
                <w:rFonts w:ascii="Fira Sans" w:hAnsi="Fira Sans"/>
                <w:sz w:val="19"/>
                <w:szCs w:val="19"/>
              </w:rPr>
              <w:lastRenderedPageBreak/>
              <w:t>Ministra Finansów z dnia 17 grudnia 2020 r. w sprawie sprawozdań jednostek sektora finansów publicznych w zakresie operacji finansowych (Dz. U. z 202</w:t>
            </w:r>
            <w:r w:rsidR="007F1207" w:rsidRPr="00BE6E4C">
              <w:rPr>
                <w:rFonts w:ascii="Fira Sans" w:hAnsi="Fira Sans"/>
                <w:sz w:val="19"/>
                <w:szCs w:val="19"/>
              </w:rPr>
              <w:t>1</w:t>
            </w:r>
            <w:r w:rsidRPr="00BE6E4C">
              <w:rPr>
                <w:rFonts w:ascii="Fira Sans" w:hAnsi="Fira Sans"/>
                <w:sz w:val="19"/>
                <w:szCs w:val="19"/>
              </w:rPr>
              <w:t xml:space="preserve"> r., poz. </w:t>
            </w:r>
            <w:r w:rsidR="007F1207" w:rsidRPr="00BE6E4C">
              <w:rPr>
                <w:rFonts w:ascii="Fira Sans" w:hAnsi="Fira Sans"/>
                <w:sz w:val="19"/>
                <w:szCs w:val="19"/>
              </w:rPr>
              <w:t>2431</w:t>
            </w:r>
            <w:r w:rsidRPr="00BE6E4C">
              <w:rPr>
                <w:rFonts w:ascii="Fira Sans" w:hAnsi="Fira Sans"/>
                <w:sz w:val="19"/>
                <w:szCs w:val="19"/>
              </w:rPr>
              <w:t>) oraz Rozporządzeniem Ministra Finansów z dnia 28 grudnia 2011 r. w sprawie sprawozdawczości budżetowej w układzie zadaniowym (Dz. U. z 2021 r.  poz. 1004); tj. w szczególności:</w:t>
            </w:r>
          </w:p>
          <w:p w14:paraId="53ABB552"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23</w:t>
            </w:r>
            <w:r w:rsidRPr="00BE6E4C">
              <w:rPr>
                <w:rFonts w:ascii="Fira Sans" w:hAnsi="Fira Sans"/>
                <w:sz w:val="19"/>
                <w:szCs w:val="19"/>
              </w:rPr>
              <w:t xml:space="preserve"> - miesięczne/roczne sprawozdanie o stanie środków na rachunkach bankowych państwowych jednostek budżetowych, z włączeniem rachunków izb celnych</w:t>
            </w:r>
            <w:r w:rsidR="007D1F07" w:rsidRPr="00BE6E4C">
              <w:rPr>
                <w:rFonts w:ascii="Fira Sans" w:hAnsi="Fira Sans"/>
                <w:sz w:val="19"/>
                <w:szCs w:val="19"/>
              </w:rPr>
              <w:t>;</w:t>
            </w:r>
            <w:r w:rsidRPr="00BE6E4C">
              <w:rPr>
                <w:rFonts w:ascii="Fira Sans" w:hAnsi="Fira Sans"/>
                <w:sz w:val="19"/>
                <w:szCs w:val="19"/>
              </w:rPr>
              <w:t xml:space="preserve"> </w:t>
            </w:r>
          </w:p>
          <w:p w14:paraId="7D57E812"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27</w:t>
            </w:r>
            <w:r w:rsidRPr="00BE6E4C">
              <w:rPr>
                <w:rFonts w:ascii="Fira Sans" w:hAnsi="Fira Sans"/>
                <w:sz w:val="19"/>
                <w:szCs w:val="19"/>
              </w:rPr>
              <w:t xml:space="preserve"> - miesięczne/roczne sprawozdanie z wykonania planu dochodów budżetowych</w:t>
            </w:r>
            <w:r w:rsidR="007D1F07" w:rsidRPr="00BE6E4C">
              <w:rPr>
                <w:rFonts w:ascii="Fira Sans" w:hAnsi="Fira Sans"/>
                <w:sz w:val="19"/>
                <w:szCs w:val="19"/>
              </w:rPr>
              <w:t>;</w:t>
            </w:r>
            <w:r w:rsidRPr="00BE6E4C">
              <w:rPr>
                <w:rFonts w:ascii="Fira Sans" w:hAnsi="Fira Sans"/>
                <w:sz w:val="19"/>
                <w:szCs w:val="19"/>
              </w:rPr>
              <w:t xml:space="preserve"> </w:t>
            </w:r>
          </w:p>
          <w:p w14:paraId="306F0036"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28</w:t>
            </w:r>
            <w:r w:rsidRPr="00BE6E4C">
              <w:rPr>
                <w:rFonts w:ascii="Fira Sans" w:hAnsi="Fira Sans"/>
                <w:sz w:val="19"/>
                <w:szCs w:val="19"/>
              </w:rPr>
              <w:t xml:space="preserve"> - miesięczne/roczne sprawozdanie z wykonania planu wydatków budżetu państwa</w:t>
            </w:r>
            <w:r w:rsidR="007D1F07" w:rsidRPr="00BE6E4C">
              <w:rPr>
                <w:rFonts w:ascii="Fira Sans" w:hAnsi="Fira Sans"/>
                <w:sz w:val="19"/>
                <w:szCs w:val="19"/>
              </w:rPr>
              <w:t>;</w:t>
            </w:r>
            <w:r w:rsidRPr="00BE6E4C">
              <w:rPr>
                <w:rFonts w:ascii="Fira Sans" w:hAnsi="Fira Sans"/>
                <w:sz w:val="19"/>
                <w:szCs w:val="19"/>
              </w:rPr>
              <w:t xml:space="preserve"> </w:t>
            </w:r>
          </w:p>
          <w:p w14:paraId="2D67F342"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w:t>
            </w:r>
            <w:r w:rsidRPr="00BE6E4C">
              <w:rPr>
                <w:rFonts w:ascii="Fira Sans" w:hAnsi="Fira Sans"/>
                <w:b/>
                <w:sz w:val="19"/>
                <w:szCs w:val="19"/>
              </w:rPr>
              <w:t>-28 NW</w:t>
            </w:r>
            <w:r w:rsidRPr="00BE6E4C">
              <w:rPr>
                <w:rFonts w:ascii="Fira Sans" w:hAnsi="Fira Sans"/>
                <w:sz w:val="19"/>
                <w:szCs w:val="19"/>
              </w:rPr>
              <w:t xml:space="preserve"> – roczne sprawozdanie z zakresu środków niewygasających</w:t>
            </w:r>
            <w:r w:rsidR="007D1F07" w:rsidRPr="00BE6E4C">
              <w:rPr>
                <w:rFonts w:ascii="Fira Sans" w:hAnsi="Fira Sans"/>
                <w:sz w:val="19"/>
                <w:szCs w:val="19"/>
              </w:rPr>
              <w:t>;</w:t>
            </w:r>
          </w:p>
          <w:p w14:paraId="07EBE413"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28 Programy</w:t>
            </w:r>
            <w:r w:rsidRPr="00BE6E4C">
              <w:rPr>
                <w:rFonts w:ascii="Fira Sans" w:hAnsi="Fira Sans"/>
                <w:sz w:val="19"/>
                <w:szCs w:val="19"/>
              </w:rPr>
              <w:t xml:space="preserve"> - miesięczne/roczne sprawozdanie z wykonania planu wydatków budżetu państwa w zakresie programów realizowanych ze środków pochodzących z budżetu UE oraz niepodlegających zwrotowi środków z pomocy udzielanej przez państwa członkowskie EFTA, z wyłączeniem wydatków na realizację Wspólnej Polityki Rolnej</w:t>
            </w:r>
            <w:r w:rsidR="007D1F07" w:rsidRPr="00BE6E4C">
              <w:rPr>
                <w:rFonts w:ascii="Fira Sans" w:hAnsi="Fira Sans"/>
                <w:sz w:val="19"/>
                <w:szCs w:val="19"/>
              </w:rPr>
              <w:t>;</w:t>
            </w:r>
            <w:r w:rsidRPr="00BE6E4C">
              <w:rPr>
                <w:rFonts w:ascii="Fira Sans" w:hAnsi="Fira Sans"/>
                <w:sz w:val="19"/>
                <w:szCs w:val="19"/>
              </w:rPr>
              <w:t xml:space="preserve"> </w:t>
            </w:r>
          </w:p>
          <w:p w14:paraId="7F99701C"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28 UE</w:t>
            </w:r>
            <w:r w:rsidRPr="00BE6E4C">
              <w:rPr>
                <w:rFonts w:ascii="Fira Sans" w:hAnsi="Fira Sans"/>
                <w:sz w:val="19"/>
                <w:szCs w:val="19"/>
              </w:rPr>
              <w:t xml:space="preserve"> - miesięczne/roczne sprawozdanie z wykonania planu wydatków budżetu środków europejskich, z wyłączeniem wydatków na realizację Wspólnej Polityki Rolnej</w:t>
            </w:r>
            <w:r w:rsidR="007D1F07" w:rsidRPr="00BE6E4C">
              <w:rPr>
                <w:rFonts w:ascii="Fira Sans" w:hAnsi="Fira Sans"/>
                <w:sz w:val="19"/>
                <w:szCs w:val="19"/>
              </w:rPr>
              <w:t>;</w:t>
            </w:r>
            <w:r w:rsidRPr="00BE6E4C">
              <w:rPr>
                <w:rFonts w:ascii="Fira Sans" w:hAnsi="Fira Sans"/>
                <w:sz w:val="19"/>
                <w:szCs w:val="19"/>
              </w:rPr>
              <w:t xml:space="preserve"> </w:t>
            </w:r>
          </w:p>
          <w:p w14:paraId="3C6EDFC1" w14:textId="767FE146" w:rsidR="00BD5F2C" w:rsidRPr="00BE6E4C" w:rsidRDefault="00BD5F2C" w:rsidP="006C2150">
            <w:pPr>
              <w:pStyle w:val="Tekstpodstawowywcity"/>
              <w:numPr>
                <w:ilvl w:val="0"/>
                <w:numId w:val="95"/>
              </w:numPr>
              <w:spacing w:after="0"/>
              <w:rPr>
                <w:rFonts w:ascii="Fira Sans" w:hAnsi="Fira Sans"/>
                <w:b/>
                <w:bCs/>
                <w:sz w:val="19"/>
                <w:szCs w:val="19"/>
              </w:rPr>
            </w:pPr>
            <w:r w:rsidRPr="00BE6E4C">
              <w:rPr>
                <w:rFonts w:ascii="Fira Sans" w:hAnsi="Fira Sans"/>
                <w:b/>
                <w:bCs/>
                <w:sz w:val="19"/>
                <w:szCs w:val="19"/>
              </w:rPr>
              <w:t>Rb – 70</w:t>
            </w:r>
            <w:r w:rsidRPr="00BE6E4C">
              <w:rPr>
                <w:rFonts w:ascii="Fira Sans" w:hAnsi="Fira Sans"/>
                <w:sz w:val="19"/>
                <w:szCs w:val="19"/>
              </w:rPr>
              <w:t xml:space="preserve"> - kwartalne sprawozdanie o zatrudnieniu i wynagrodzeniach</w:t>
            </w:r>
            <w:r w:rsidR="007D1F07" w:rsidRPr="00BE6E4C">
              <w:rPr>
                <w:rFonts w:ascii="Fira Sans" w:hAnsi="Fira Sans"/>
                <w:sz w:val="19"/>
                <w:szCs w:val="19"/>
              </w:rPr>
              <w:t>;</w:t>
            </w:r>
          </w:p>
          <w:p w14:paraId="048AB314" w14:textId="22F241AD"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N</w:t>
            </w:r>
            <w:r w:rsidRPr="00BE6E4C">
              <w:rPr>
                <w:rFonts w:ascii="Fira Sans" w:hAnsi="Fira Sans"/>
                <w:sz w:val="19"/>
                <w:szCs w:val="19"/>
              </w:rPr>
              <w:t xml:space="preserve"> - kwartalne sprawozdanie o stanie należności oraz wybranych aktywów finansowych z wykorzystaniem grup atrybutów dla „Grupy RB”</w:t>
            </w:r>
            <w:r w:rsidRPr="00BE6E4C">
              <w:rPr>
                <w:rFonts w:ascii="Fira Sans" w:hAnsi="Fira Sans"/>
                <w:sz w:val="19"/>
                <w:szCs w:val="19"/>
              </w:rPr>
              <w:br/>
              <w:t>(FRK-06) wraz z zestawieniem prezentującym podział na grupy poszczególnych sald</w:t>
            </w:r>
            <w:r w:rsidR="007D1F07" w:rsidRPr="00BE6E4C">
              <w:rPr>
                <w:rFonts w:ascii="Fira Sans" w:hAnsi="Fira Sans"/>
                <w:sz w:val="19"/>
                <w:szCs w:val="19"/>
              </w:rPr>
              <w:t>;</w:t>
            </w:r>
          </w:p>
          <w:p w14:paraId="5804B013"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 – Z</w:t>
            </w:r>
            <w:r w:rsidRPr="00BE6E4C">
              <w:rPr>
                <w:rFonts w:ascii="Fira Sans" w:hAnsi="Fira Sans"/>
                <w:sz w:val="19"/>
                <w:szCs w:val="19"/>
              </w:rPr>
              <w:t xml:space="preserve"> - kwartalne sprawozdanie o stanie zobowiązań według tytułów dłużnych oraz poręczeń i gwarancji z wykorzystaniem grup atrybutów dla „Grupy RB” (FRK-06) wraz z zestawieniem prezentującym podział na grupy poszczególnych sald,</w:t>
            </w:r>
          </w:p>
          <w:p w14:paraId="46E3B061" w14:textId="42CE5E71"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RB</w:t>
            </w:r>
            <w:r w:rsidRPr="00BE6E4C">
              <w:rPr>
                <w:rFonts w:ascii="Fira Sans" w:hAnsi="Fira Sans"/>
                <w:sz w:val="19"/>
                <w:szCs w:val="19"/>
              </w:rPr>
              <w:t>-</w:t>
            </w:r>
            <w:r w:rsidRPr="00BE6E4C">
              <w:rPr>
                <w:rFonts w:ascii="Fira Sans" w:hAnsi="Fira Sans"/>
                <w:b/>
                <w:bCs/>
                <w:sz w:val="19"/>
                <w:szCs w:val="19"/>
              </w:rPr>
              <w:t>BZ1</w:t>
            </w:r>
            <w:r w:rsidRPr="00BE6E4C">
              <w:rPr>
                <w:rFonts w:ascii="Fira Sans" w:hAnsi="Fira Sans"/>
                <w:sz w:val="19"/>
                <w:szCs w:val="19"/>
              </w:rPr>
              <w:t xml:space="preserve"> roczne sprawozdanie z wykonania wydatków budżetu państwa oraz budżetu środków europejskich w układzie zadaniowym</w:t>
            </w:r>
            <w:r w:rsidR="007D1F07" w:rsidRPr="00BE6E4C">
              <w:rPr>
                <w:rFonts w:ascii="Fira Sans" w:hAnsi="Fira Sans"/>
                <w:sz w:val="19"/>
                <w:szCs w:val="19"/>
              </w:rPr>
              <w:t>;</w:t>
            </w:r>
          </w:p>
          <w:p w14:paraId="27F24D29"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JPK</w:t>
            </w:r>
            <w:r w:rsidR="007D1F07" w:rsidRPr="00BE6E4C">
              <w:rPr>
                <w:rFonts w:ascii="Fira Sans" w:hAnsi="Fira Sans"/>
                <w:b/>
                <w:bCs/>
                <w:sz w:val="19"/>
                <w:szCs w:val="19"/>
              </w:rPr>
              <w:t>;</w:t>
            </w:r>
          </w:p>
          <w:p w14:paraId="1586E228" w14:textId="0209F1AB" w:rsidR="00BD5F2C" w:rsidRPr="00BE6E4C" w:rsidRDefault="00BD5F2C" w:rsidP="006C2150">
            <w:pPr>
              <w:pStyle w:val="Tekstpodstawowywcity"/>
              <w:numPr>
                <w:ilvl w:val="0"/>
                <w:numId w:val="95"/>
              </w:numPr>
              <w:spacing w:after="0"/>
              <w:rPr>
                <w:rFonts w:ascii="Fira Sans" w:hAnsi="Fira Sans"/>
                <w:b/>
                <w:sz w:val="19"/>
                <w:szCs w:val="19"/>
              </w:rPr>
            </w:pPr>
            <w:r w:rsidRPr="00BE6E4C">
              <w:rPr>
                <w:rFonts w:ascii="Fira Sans" w:hAnsi="Fira Sans"/>
                <w:b/>
                <w:sz w:val="19"/>
                <w:szCs w:val="19"/>
              </w:rPr>
              <w:t>Deklaracja VAT</w:t>
            </w:r>
            <w:r w:rsidR="007D1F07" w:rsidRPr="00BE6E4C">
              <w:rPr>
                <w:rFonts w:ascii="Fira Sans" w:hAnsi="Fira Sans"/>
                <w:sz w:val="19"/>
                <w:szCs w:val="19"/>
              </w:rPr>
              <w:t>;</w:t>
            </w:r>
          </w:p>
          <w:p w14:paraId="729EDE36" w14:textId="77777777" w:rsidR="00BD5F2C" w:rsidRPr="00BE6E4C" w:rsidRDefault="00BD5F2C" w:rsidP="006C2150">
            <w:pPr>
              <w:numPr>
                <w:ilvl w:val="0"/>
                <w:numId w:val="95"/>
              </w:numPr>
              <w:autoSpaceDE w:val="0"/>
              <w:autoSpaceDN w:val="0"/>
              <w:spacing w:after="0" w:line="240" w:lineRule="auto"/>
              <w:jc w:val="both"/>
              <w:rPr>
                <w:rFonts w:ascii="Fira Sans" w:hAnsi="Fira Sans"/>
                <w:sz w:val="19"/>
                <w:szCs w:val="19"/>
                <w:u w:val="single"/>
              </w:rPr>
            </w:pPr>
            <w:r w:rsidRPr="00BE6E4C">
              <w:rPr>
                <w:rFonts w:ascii="Fira Sans" w:hAnsi="Fira Sans"/>
                <w:sz w:val="19"/>
                <w:szCs w:val="19"/>
              </w:rPr>
              <w:t xml:space="preserve">wkład do </w:t>
            </w:r>
            <w:r w:rsidRPr="00BE6E4C">
              <w:rPr>
                <w:rFonts w:ascii="Fira Sans" w:hAnsi="Fira Sans"/>
                <w:b/>
                <w:bCs/>
                <w:sz w:val="19"/>
                <w:szCs w:val="19"/>
              </w:rPr>
              <w:t>Zbiorczego zestawienia informacji o zakresie korzystania ze środowiska oraz o wysokości należnych opłat</w:t>
            </w:r>
            <w:r w:rsidRPr="00BE6E4C">
              <w:rPr>
                <w:rFonts w:ascii="Fira Sans" w:hAnsi="Fira Sans"/>
                <w:sz w:val="19"/>
                <w:szCs w:val="19"/>
              </w:rPr>
              <w:t xml:space="preserve"> zgodnie z obowiązującymi przepisami tj.:</w:t>
            </w:r>
            <w:r w:rsidRPr="00BE6E4C">
              <w:rPr>
                <w:rFonts w:ascii="Fira Sans" w:hAnsi="Fira Sans"/>
                <w:b/>
                <w:bCs/>
                <w:i/>
                <w:iCs/>
                <w:sz w:val="19"/>
                <w:szCs w:val="19"/>
              </w:rPr>
              <w:t xml:space="preserve"> </w:t>
            </w:r>
            <w:r w:rsidRPr="00BE6E4C">
              <w:rPr>
                <w:rFonts w:ascii="Fira Sans" w:hAnsi="Fira Sans"/>
                <w:sz w:val="19"/>
                <w:szCs w:val="19"/>
              </w:rPr>
              <w:t>Ustawą z 27 kwietnia 2001 r. – Prawo ochrony środowiska (Dz.U. 2021 poz. 1162, z późn.zm.) oraz Rozporządzeniem Rady Ministrów z dnia 14 października 2008 r. w sprawie opłat za korzystanie ze środowiska (Dz. U. 2008 nr 196, poz. 1217 z późn.zm.) oraz</w:t>
            </w:r>
            <w:r w:rsidRPr="00BE6E4C">
              <w:rPr>
                <w:rFonts w:ascii="Fira Sans" w:hAnsi="Fira Sans"/>
                <w:color w:val="FF0000"/>
                <w:sz w:val="19"/>
                <w:szCs w:val="19"/>
              </w:rPr>
              <w:t xml:space="preserve"> </w:t>
            </w:r>
            <w:r w:rsidRPr="00BE6E4C">
              <w:rPr>
                <w:rFonts w:ascii="Fira Sans" w:hAnsi="Fira Sans"/>
                <w:sz w:val="19"/>
                <w:szCs w:val="19"/>
              </w:rPr>
              <w:t>Rozporządzeniem Ministra Środowiska z dnia 27 lutego 2014 r. w sprawie wykazów zawierających informacje i dane o zakresie korzystania ze środowiska oraz o wysokości należnych opłat (Dz.U. 2016 poz. 2059 z późn.zm.);</w:t>
            </w:r>
          </w:p>
          <w:p w14:paraId="53BFBAF9" w14:textId="77777777" w:rsidR="00BD5F2C" w:rsidRPr="00BE6E4C" w:rsidRDefault="00BD5F2C" w:rsidP="006C2150">
            <w:pPr>
              <w:numPr>
                <w:ilvl w:val="0"/>
                <w:numId w:val="95"/>
              </w:numPr>
              <w:autoSpaceDE w:val="0"/>
              <w:autoSpaceDN w:val="0"/>
              <w:spacing w:after="0" w:line="240" w:lineRule="auto"/>
              <w:jc w:val="both"/>
              <w:rPr>
                <w:rFonts w:ascii="Fira Sans" w:hAnsi="Fira Sans"/>
                <w:sz w:val="19"/>
                <w:szCs w:val="19"/>
              </w:rPr>
            </w:pPr>
            <w:r w:rsidRPr="00BE6E4C">
              <w:rPr>
                <w:rFonts w:ascii="Fira Sans" w:hAnsi="Fira Sans"/>
                <w:b/>
                <w:bCs/>
                <w:sz w:val="19"/>
                <w:szCs w:val="19"/>
              </w:rPr>
              <w:t xml:space="preserve">Informacja z wykonania planu wydatków budżetu państwa w zakresie realizowanych programów pochodzących z budżetu Unii Europejskiej oraz </w:t>
            </w:r>
            <w:r w:rsidRPr="00BE6E4C">
              <w:rPr>
                <w:rFonts w:ascii="Fira Sans" w:hAnsi="Fira Sans"/>
                <w:b/>
                <w:bCs/>
                <w:sz w:val="19"/>
                <w:szCs w:val="19"/>
              </w:rPr>
              <w:br/>
              <w:t>w zakresie Mechanizmu Finansowego EOG, Norweskiego Mechanizmu Finansowego oraz Szwajcarsko – Polskiego Programu Współpracy</w:t>
            </w:r>
            <w:r w:rsidRPr="00BE6E4C">
              <w:rPr>
                <w:rFonts w:ascii="Fira Sans" w:hAnsi="Fira Sans"/>
                <w:sz w:val="19"/>
                <w:szCs w:val="19"/>
              </w:rPr>
              <w:t>;</w:t>
            </w:r>
          </w:p>
          <w:p w14:paraId="7D74B7F2" w14:textId="77777777" w:rsidR="00BD5F2C" w:rsidRPr="00BE6E4C" w:rsidRDefault="00BD5F2C" w:rsidP="006C2150">
            <w:pPr>
              <w:numPr>
                <w:ilvl w:val="0"/>
                <w:numId w:val="95"/>
              </w:numPr>
              <w:autoSpaceDE w:val="0"/>
              <w:autoSpaceDN w:val="0"/>
              <w:spacing w:after="0" w:line="240" w:lineRule="auto"/>
              <w:jc w:val="both"/>
              <w:rPr>
                <w:rFonts w:ascii="Fira Sans" w:hAnsi="Fira Sans"/>
                <w:sz w:val="19"/>
                <w:szCs w:val="19"/>
              </w:rPr>
            </w:pPr>
            <w:r w:rsidRPr="00BE6E4C">
              <w:rPr>
                <w:rFonts w:ascii="Fira Sans" w:hAnsi="Fira Sans"/>
                <w:b/>
                <w:bCs/>
                <w:sz w:val="19"/>
                <w:szCs w:val="19"/>
              </w:rPr>
              <w:t>Informacja z wykonania dochodów oraz wydatków bieżących i majątkowych realizowanych ze środków Programów Operacyjnych</w:t>
            </w:r>
            <w:r w:rsidRPr="00BE6E4C">
              <w:rPr>
                <w:rFonts w:ascii="Fira Sans" w:hAnsi="Fira Sans"/>
                <w:sz w:val="19"/>
                <w:szCs w:val="19"/>
              </w:rPr>
              <w:t>;</w:t>
            </w:r>
          </w:p>
          <w:p w14:paraId="01C1C8C9" w14:textId="77777777" w:rsidR="00BD5F2C" w:rsidRPr="00BE6E4C" w:rsidRDefault="00BD5F2C" w:rsidP="006C2150">
            <w:pPr>
              <w:numPr>
                <w:ilvl w:val="0"/>
                <w:numId w:val="95"/>
              </w:numPr>
              <w:autoSpaceDE w:val="0"/>
              <w:autoSpaceDN w:val="0"/>
              <w:spacing w:after="0" w:line="240" w:lineRule="auto"/>
              <w:jc w:val="both"/>
              <w:rPr>
                <w:rFonts w:ascii="Fira Sans" w:hAnsi="Fira Sans"/>
                <w:sz w:val="19"/>
                <w:szCs w:val="19"/>
              </w:rPr>
            </w:pPr>
            <w:r w:rsidRPr="00BE6E4C">
              <w:rPr>
                <w:rFonts w:ascii="Fira Sans" w:hAnsi="Fira Sans"/>
                <w:b/>
                <w:bCs/>
                <w:sz w:val="19"/>
                <w:szCs w:val="19"/>
              </w:rPr>
              <w:t>Informacja zawierająca ogólną kwotę planu wydatków, jego wykorzystanie oraz zaangażowanie w zakresie programu operacyjnego</w:t>
            </w:r>
            <w:r w:rsidRPr="00BE6E4C">
              <w:rPr>
                <w:rFonts w:ascii="Fira Sans" w:hAnsi="Fira Sans"/>
                <w:sz w:val="19"/>
                <w:szCs w:val="19"/>
              </w:rPr>
              <w:t xml:space="preserve"> (środki budżetu państwa na wydatki programowe oraz pomoc techniczna z wyłączeniem środków na wynagrodzenia i pochodne);</w:t>
            </w:r>
          </w:p>
          <w:p w14:paraId="024082E4" w14:textId="77777777" w:rsidR="00BD5F2C" w:rsidRPr="00BE6E4C" w:rsidRDefault="00BD5F2C" w:rsidP="006C2150">
            <w:pPr>
              <w:numPr>
                <w:ilvl w:val="0"/>
                <w:numId w:val="95"/>
              </w:numPr>
              <w:autoSpaceDE w:val="0"/>
              <w:autoSpaceDN w:val="0"/>
              <w:spacing w:after="0" w:line="240" w:lineRule="auto"/>
              <w:jc w:val="both"/>
              <w:rPr>
                <w:rFonts w:ascii="Fira Sans" w:hAnsi="Fira Sans"/>
                <w:sz w:val="19"/>
                <w:szCs w:val="19"/>
                <w:u w:val="single"/>
              </w:rPr>
            </w:pPr>
            <w:r w:rsidRPr="00BE6E4C">
              <w:rPr>
                <w:rFonts w:ascii="Fira Sans" w:hAnsi="Fira Sans"/>
                <w:b/>
                <w:bCs/>
                <w:sz w:val="19"/>
                <w:szCs w:val="19"/>
              </w:rPr>
              <w:t xml:space="preserve">Informacja miesięczna/roczna na temat wydatkowania i zaangażowania środków pozyskanych z rezerwy celowej w okresie od początku roku </w:t>
            </w:r>
            <w:r w:rsidRPr="00BE6E4C">
              <w:rPr>
                <w:rFonts w:ascii="Fira Sans" w:hAnsi="Fira Sans"/>
                <w:b/>
                <w:bCs/>
                <w:sz w:val="19"/>
                <w:szCs w:val="19"/>
              </w:rPr>
              <w:br/>
              <w:t>do ostatniego dnia …</w:t>
            </w:r>
            <w:r w:rsidRPr="00BE6E4C">
              <w:rPr>
                <w:rFonts w:ascii="Fira Sans" w:hAnsi="Fira Sans"/>
                <w:sz w:val="19"/>
                <w:szCs w:val="19"/>
              </w:rPr>
              <w:t xml:space="preserve"> sporządzana zgodnie z </w:t>
            </w:r>
            <w:r w:rsidRPr="00BE6E4C">
              <w:rPr>
                <w:rFonts w:ascii="Fira Sans" w:hAnsi="Fira Sans"/>
                <w:i/>
                <w:iCs/>
                <w:sz w:val="19"/>
                <w:szCs w:val="19"/>
              </w:rPr>
              <w:t xml:space="preserve">Procedurą uruchamiania </w:t>
            </w:r>
            <w:r w:rsidRPr="00BE6E4C">
              <w:rPr>
                <w:rFonts w:ascii="Fira Sans" w:hAnsi="Fira Sans"/>
                <w:i/>
                <w:iCs/>
                <w:sz w:val="19"/>
                <w:szCs w:val="19"/>
              </w:rPr>
              <w:br/>
              <w:t>oraz przyznawania zapewnienia finansowania lub dofinansowania przedsięwzięcia ze środków rezerwy celowej budżetu państwa i budżetu środków (…) na dany rok budżetowy;</w:t>
            </w:r>
          </w:p>
          <w:p w14:paraId="7FEA1D53" w14:textId="5288CDB7" w:rsidR="00BD5F2C" w:rsidRPr="00BE6E4C" w:rsidRDefault="00BD5F2C" w:rsidP="006C2150">
            <w:pPr>
              <w:numPr>
                <w:ilvl w:val="0"/>
                <w:numId w:val="95"/>
              </w:numPr>
              <w:autoSpaceDE w:val="0"/>
              <w:autoSpaceDN w:val="0"/>
              <w:spacing w:after="0" w:line="240" w:lineRule="auto"/>
              <w:jc w:val="both"/>
              <w:rPr>
                <w:rFonts w:ascii="Fira Sans" w:hAnsi="Fira Sans"/>
                <w:color w:val="FF0000"/>
                <w:sz w:val="19"/>
                <w:szCs w:val="19"/>
              </w:rPr>
            </w:pPr>
            <w:r w:rsidRPr="00BE6E4C">
              <w:rPr>
                <w:rFonts w:ascii="Fira Sans" w:hAnsi="Fira Sans"/>
                <w:b/>
                <w:bCs/>
                <w:sz w:val="19"/>
                <w:szCs w:val="19"/>
              </w:rPr>
              <w:t xml:space="preserve">Informacja kwartalna o stanie środków na rachunku pomocniczym państwowej jednostki budżetowej na dzień kończący kwartał. </w:t>
            </w:r>
            <w:r w:rsidRPr="00BE6E4C">
              <w:rPr>
                <w:rFonts w:ascii="Fira Sans" w:hAnsi="Fira Sans"/>
                <w:sz w:val="19"/>
                <w:szCs w:val="19"/>
              </w:rPr>
              <w:t xml:space="preserve">Powyższa informacja musi być sporządzona zgodnie z Załącznikiem do Rozporządzenia Ministra Finansów z </w:t>
            </w:r>
            <w:r w:rsidRPr="00BE6E4C">
              <w:rPr>
                <w:rFonts w:ascii="Fira Sans" w:hAnsi="Fira Sans"/>
                <w:sz w:val="19"/>
                <w:szCs w:val="19"/>
              </w:rPr>
              <w:lastRenderedPageBreak/>
              <w:t xml:space="preserve">dnia 20 grudnia 2010 r. w sprawie rodzajów i trybu dokonywania operacji na rachunkach bankowych prowadzonych dla obsługi budżetu państwa w zakresie krajowych środków finansowych oraz zakresu i terminów udostępniania informacji o stanach środków na tych rachunkach (Dz. U. </w:t>
            </w:r>
            <w:r w:rsidR="002032CA" w:rsidRPr="00BE6E4C">
              <w:rPr>
                <w:rFonts w:ascii="Fira Sans" w:hAnsi="Fira Sans"/>
                <w:sz w:val="19"/>
                <w:szCs w:val="19"/>
              </w:rPr>
              <w:t xml:space="preserve">z </w:t>
            </w:r>
            <w:r w:rsidRPr="00BE6E4C">
              <w:rPr>
                <w:rFonts w:ascii="Fira Sans" w:hAnsi="Fira Sans"/>
                <w:sz w:val="19"/>
                <w:szCs w:val="19"/>
              </w:rPr>
              <w:t>2021</w:t>
            </w:r>
            <w:r w:rsidR="002032CA" w:rsidRPr="00BE6E4C">
              <w:rPr>
                <w:rFonts w:ascii="Fira Sans" w:hAnsi="Fira Sans"/>
                <w:sz w:val="19"/>
                <w:szCs w:val="19"/>
              </w:rPr>
              <w:t xml:space="preserve"> r. </w:t>
            </w:r>
            <w:r w:rsidRPr="00BE6E4C">
              <w:rPr>
                <w:rFonts w:ascii="Fira Sans" w:hAnsi="Fira Sans"/>
                <w:sz w:val="19"/>
                <w:szCs w:val="19"/>
              </w:rPr>
              <w:t xml:space="preserve">  poz.188 z późn.zm.);</w:t>
            </w:r>
          </w:p>
          <w:p w14:paraId="5373E857" w14:textId="32F4B48F" w:rsidR="00BD5F2C" w:rsidRPr="00BE6E4C" w:rsidRDefault="00BD5F2C" w:rsidP="006C2150">
            <w:pPr>
              <w:pStyle w:val="Akapitzlist"/>
              <w:numPr>
                <w:ilvl w:val="0"/>
                <w:numId w:val="95"/>
              </w:numPr>
              <w:autoSpaceDE w:val="0"/>
              <w:autoSpaceDN w:val="0"/>
              <w:spacing w:after="0" w:line="240" w:lineRule="auto"/>
              <w:contextualSpacing w:val="0"/>
              <w:jc w:val="both"/>
              <w:rPr>
                <w:rFonts w:ascii="Fira Sans" w:hAnsi="Fira Sans"/>
                <w:color w:val="FF0000"/>
                <w:sz w:val="19"/>
                <w:szCs w:val="19"/>
              </w:rPr>
            </w:pPr>
            <w:r w:rsidRPr="00BE6E4C">
              <w:rPr>
                <w:rFonts w:ascii="Fira Sans" w:hAnsi="Fira Sans"/>
                <w:b/>
                <w:bCs/>
                <w:sz w:val="19"/>
                <w:szCs w:val="19"/>
              </w:rPr>
              <w:t>Informacja miesięczna o zleceniach płatności przekazywanych/ zrealizowanych przez BGK</w:t>
            </w:r>
            <w:r w:rsidRPr="00BE6E4C">
              <w:rPr>
                <w:rFonts w:ascii="Fira Sans" w:hAnsi="Fira Sans"/>
                <w:sz w:val="19"/>
                <w:szCs w:val="19"/>
              </w:rPr>
              <w:t>. Powyższa informacja musi być sporządzona zgodnie z Załącznikiem nr 2 do Rozporządzenia Ministra Finansów z dnia 21 grudnia 2012 r. w sprawie płatności w ramach programów finansowanych z udziałem środków europejskich oraz przekazywania informacji dotyczących tych płatności (Dz. U. z 20</w:t>
            </w:r>
            <w:r w:rsidR="007F1207" w:rsidRPr="00BE6E4C">
              <w:rPr>
                <w:rFonts w:ascii="Fira Sans" w:hAnsi="Fira Sans"/>
                <w:sz w:val="19"/>
                <w:szCs w:val="19"/>
              </w:rPr>
              <w:t>20</w:t>
            </w:r>
            <w:r w:rsidRPr="00BE6E4C">
              <w:rPr>
                <w:rFonts w:ascii="Fira Sans" w:hAnsi="Fira Sans"/>
                <w:sz w:val="19"/>
                <w:szCs w:val="19"/>
              </w:rPr>
              <w:t xml:space="preserve"> r. poz. </w:t>
            </w:r>
            <w:r w:rsidR="007F1207" w:rsidRPr="00BE6E4C">
              <w:rPr>
                <w:rFonts w:ascii="Fira Sans" w:hAnsi="Fira Sans"/>
                <w:sz w:val="19"/>
                <w:szCs w:val="19"/>
              </w:rPr>
              <w:t>1412</w:t>
            </w:r>
            <w:r w:rsidRPr="00BE6E4C">
              <w:rPr>
                <w:rFonts w:ascii="Fira Sans" w:hAnsi="Fira Sans"/>
                <w:sz w:val="19"/>
                <w:szCs w:val="19"/>
              </w:rPr>
              <w:t xml:space="preserve"> ); zgodnie z Ustawą z dnia 29 czerwca 1995</w:t>
            </w:r>
            <w:r w:rsidR="00F7374C" w:rsidRPr="00BE6E4C">
              <w:rPr>
                <w:rFonts w:ascii="Fira Sans" w:hAnsi="Fira Sans"/>
                <w:sz w:val="19"/>
                <w:szCs w:val="19"/>
              </w:rPr>
              <w:t xml:space="preserve"> </w:t>
            </w:r>
            <w:r w:rsidRPr="00BE6E4C">
              <w:rPr>
                <w:rFonts w:ascii="Fira Sans" w:hAnsi="Fira Sans"/>
                <w:sz w:val="19"/>
                <w:szCs w:val="19"/>
              </w:rPr>
              <w:t xml:space="preserve">r. </w:t>
            </w:r>
            <w:r w:rsidRPr="00BE6E4C">
              <w:rPr>
                <w:rFonts w:ascii="Fira Sans" w:hAnsi="Fira Sans"/>
                <w:i/>
                <w:iCs/>
                <w:sz w:val="19"/>
                <w:szCs w:val="19"/>
              </w:rPr>
              <w:t>o statystyce publicznej</w:t>
            </w:r>
            <w:r w:rsidRPr="00BE6E4C">
              <w:rPr>
                <w:rFonts w:ascii="Fira Sans" w:hAnsi="Fira Sans"/>
                <w:sz w:val="19"/>
                <w:szCs w:val="19"/>
              </w:rPr>
              <w:t xml:space="preserve"> (Dz. U. z 202</w:t>
            </w:r>
            <w:r w:rsidR="007F1207" w:rsidRPr="00BE6E4C">
              <w:rPr>
                <w:rFonts w:ascii="Fira Sans" w:hAnsi="Fira Sans"/>
                <w:sz w:val="19"/>
                <w:szCs w:val="19"/>
              </w:rPr>
              <w:t>2</w:t>
            </w:r>
            <w:r w:rsidRPr="00BE6E4C">
              <w:rPr>
                <w:rFonts w:ascii="Fira Sans" w:hAnsi="Fira Sans"/>
                <w:sz w:val="19"/>
                <w:szCs w:val="19"/>
              </w:rPr>
              <w:t xml:space="preserve"> r. poz.</w:t>
            </w:r>
            <w:r w:rsidR="00F7374C" w:rsidRPr="00BE6E4C">
              <w:rPr>
                <w:rFonts w:ascii="Fira Sans" w:hAnsi="Fira Sans"/>
                <w:sz w:val="19"/>
                <w:szCs w:val="19"/>
              </w:rPr>
              <w:t xml:space="preserve"> </w:t>
            </w:r>
            <w:r w:rsidR="007F1207" w:rsidRPr="00BE6E4C">
              <w:rPr>
                <w:rFonts w:ascii="Fira Sans" w:hAnsi="Fira Sans"/>
                <w:sz w:val="19"/>
                <w:szCs w:val="19"/>
              </w:rPr>
              <w:t>459</w:t>
            </w:r>
            <w:r w:rsidR="00F7374C" w:rsidRPr="00BE6E4C">
              <w:rPr>
                <w:rFonts w:ascii="Fira Sans" w:hAnsi="Fira Sans"/>
                <w:sz w:val="19"/>
                <w:szCs w:val="19"/>
              </w:rPr>
              <w:t xml:space="preserve"> z późn.zm.</w:t>
            </w:r>
            <w:r w:rsidRPr="00BE6E4C">
              <w:rPr>
                <w:rFonts w:ascii="Fira Sans" w:hAnsi="Fira Sans"/>
                <w:sz w:val="19"/>
                <w:szCs w:val="19"/>
              </w:rPr>
              <w:t>) oraz Rozporządzeniem Prezesa Rady Ministrów z dnia 1</w:t>
            </w:r>
            <w:r w:rsidR="007F1207" w:rsidRPr="00BE6E4C">
              <w:rPr>
                <w:rFonts w:ascii="Fira Sans" w:hAnsi="Fira Sans"/>
                <w:sz w:val="19"/>
                <w:szCs w:val="19"/>
              </w:rPr>
              <w:t>4</w:t>
            </w:r>
            <w:r w:rsidRPr="00BE6E4C">
              <w:rPr>
                <w:rFonts w:ascii="Fira Sans" w:hAnsi="Fira Sans"/>
                <w:sz w:val="19"/>
                <w:szCs w:val="19"/>
              </w:rPr>
              <w:t xml:space="preserve"> marca 201</w:t>
            </w:r>
            <w:r w:rsidR="007F1207" w:rsidRPr="00BE6E4C">
              <w:rPr>
                <w:rFonts w:ascii="Fira Sans" w:hAnsi="Fira Sans"/>
                <w:sz w:val="19"/>
                <w:szCs w:val="19"/>
              </w:rPr>
              <w:t>7</w:t>
            </w:r>
            <w:r w:rsidRPr="00BE6E4C">
              <w:rPr>
                <w:rFonts w:ascii="Fira Sans" w:hAnsi="Fira Sans"/>
                <w:sz w:val="19"/>
                <w:szCs w:val="19"/>
              </w:rPr>
              <w:t xml:space="preserve"> r. </w:t>
            </w:r>
            <w:r w:rsidRPr="00BE6E4C">
              <w:rPr>
                <w:rFonts w:ascii="Fira Sans" w:hAnsi="Fira Sans"/>
                <w:i/>
                <w:iCs/>
                <w:sz w:val="19"/>
                <w:szCs w:val="19"/>
              </w:rPr>
              <w:t>w sprawie  określenia formularzy sprawozdawczych, objaśnień co do sposobu ich wypełniania oraz wzorów kwestionariuszy i ankiet statystycznych stosowanych w badaniach statystycznych ustalonych w programie badań statystyki publicznej na rok 201</w:t>
            </w:r>
            <w:r w:rsidR="007F1207" w:rsidRPr="00BE6E4C">
              <w:rPr>
                <w:rFonts w:ascii="Fira Sans" w:hAnsi="Fira Sans"/>
                <w:i/>
                <w:iCs/>
                <w:sz w:val="19"/>
                <w:szCs w:val="19"/>
              </w:rPr>
              <w:t>7</w:t>
            </w:r>
            <w:r w:rsidRPr="00BE6E4C">
              <w:rPr>
                <w:rFonts w:ascii="Fira Sans" w:hAnsi="Fira Sans"/>
                <w:sz w:val="19"/>
                <w:szCs w:val="19"/>
              </w:rPr>
              <w:t xml:space="preserve"> (Dz. U. z 201</w:t>
            </w:r>
            <w:r w:rsidR="007F1207" w:rsidRPr="00BE6E4C">
              <w:rPr>
                <w:rFonts w:ascii="Fira Sans" w:hAnsi="Fira Sans"/>
                <w:sz w:val="19"/>
                <w:szCs w:val="19"/>
              </w:rPr>
              <w:t>8</w:t>
            </w:r>
            <w:r w:rsidRPr="00BE6E4C">
              <w:rPr>
                <w:rFonts w:ascii="Fira Sans" w:hAnsi="Fira Sans"/>
                <w:sz w:val="19"/>
                <w:szCs w:val="19"/>
              </w:rPr>
              <w:t xml:space="preserve"> r., poz.</w:t>
            </w:r>
            <w:r w:rsidR="007F1207" w:rsidRPr="00BE6E4C">
              <w:rPr>
                <w:rFonts w:ascii="Fira Sans" w:hAnsi="Fira Sans"/>
                <w:sz w:val="19"/>
                <w:szCs w:val="19"/>
              </w:rPr>
              <w:t>332</w:t>
            </w:r>
            <w:r w:rsidRPr="00BE6E4C">
              <w:rPr>
                <w:rFonts w:ascii="Fira Sans" w:hAnsi="Fira Sans"/>
                <w:sz w:val="19"/>
                <w:szCs w:val="19"/>
              </w:rPr>
              <w:t>) Zamawiający sporządza następujące sprawozdania:</w:t>
            </w:r>
          </w:p>
          <w:p w14:paraId="20A5393C" w14:textId="70BFABC9"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 xml:space="preserve">Raport roczny Z-06 </w:t>
            </w:r>
            <w:r w:rsidRPr="00BE6E4C">
              <w:rPr>
                <w:rFonts w:ascii="Fira Sans" w:hAnsi="Fira Sans"/>
                <w:sz w:val="19"/>
                <w:szCs w:val="19"/>
              </w:rPr>
              <w:t>o pracujących, wynagrodzeniach i czasie pracy</w:t>
            </w:r>
            <w:r w:rsidR="007D1F07" w:rsidRPr="00BE6E4C">
              <w:rPr>
                <w:rFonts w:ascii="Fira Sans" w:hAnsi="Fira Sans"/>
                <w:sz w:val="19"/>
                <w:szCs w:val="19"/>
              </w:rPr>
              <w:t>;</w:t>
            </w:r>
          </w:p>
          <w:p w14:paraId="7D916E49" w14:textId="042E360F"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Raport roczny Z-10</w:t>
            </w:r>
            <w:r w:rsidRPr="00BE6E4C">
              <w:rPr>
                <w:rFonts w:ascii="Fira Sans" w:hAnsi="Fira Sans"/>
                <w:sz w:val="19"/>
                <w:szCs w:val="19"/>
              </w:rPr>
              <w:t xml:space="preserve"> o warunkach pracy – BHP</w:t>
            </w:r>
            <w:r w:rsidR="007D1F07" w:rsidRPr="00BE6E4C">
              <w:rPr>
                <w:rFonts w:ascii="Fira Sans" w:hAnsi="Fira Sans"/>
                <w:sz w:val="19"/>
                <w:szCs w:val="19"/>
              </w:rPr>
              <w:t>;</w:t>
            </w:r>
          </w:p>
          <w:p w14:paraId="4F40EF43" w14:textId="7BDC909F"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Raport roczny na żądanie GUS Z-12</w:t>
            </w:r>
            <w:r w:rsidRPr="00BE6E4C">
              <w:rPr>
                <w:rFonts w:ascii="Fira Sans" w:hAnsi="Fira Sans"/>
                <w:sz w:val="19"/>
                <w:szCs w:val="19"/>
              </w:rPr>
              <w:t xml:space="preserve"> o strukturze wynagrodzeń według zawodu</w:t>
            </w:r>
            <w:r w:rsidR="007D1F07" w:rsidRPr="00BE6E4C">
              <w:rPr>
                <w:rFonts w:ascii="Fira Sans" w:hAnsi="Fira Sans"/>
                <w:sz w:val="19"/>
                <w:szCs w:val="19"/>
              </w:rPr>
              <w:t>;</w:t>
            </w:r>
          </w:p>
          <w:p w14:paraId="0927CA37" w14:textId="57A52649"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Raport roczny na żądanie GUS Z-14</w:t>
            </w:r>
            <w:r w:rsidRPr="00BE6E4C">
              <w:rPr>
                <w:rFonts w:ascii="Fira Sans" w:hAnsi="Fira Sans"/>
                <w:sz w:val="19"/>
                <w:szCs w:val="19"/>
              </w:rPr>
              <w:t xml:space="preserve"> o zatrudnieniu i wynagrodzeniach </w:t>
            </w:r>
            <w:r w:rsidRPr="00BE6E4C">
              <w:rPr>
                <w:rFonts w:ascii="Fira Sans" w:hAnsi="Fira Sans"/>
                <w:sz w:val="19"/>
                <w:szCs w:val="19"/>
              </w:rPr>
              <w:br/>
              <w:t>w administracji publicznej</w:t>
            </w:r>
            <w:r w:rsidR="007D1F07" w:rsidRPr="00BE6E4C">
              <w:rPr>
                <w:rFonts w:ascii="Fira Sans" w:hAnsi="Fira Sans"/>
                <w:sz w:val="19"/>
                <w:szCs w:val="19"/>
              </w:rPr>
              <w:t>;</w:t>
            </w:r>
          </w:p>
          <w:p w14:paraId="56855088" w14:textId="75BAA88A" w:rsidR="00547604" w:rsidRPr="00BE6E4C"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sidRPr="00BE6E4C">
              <w:rPr>
                <w:rFonts w:ascii="Fira Sans" w:hAnsi="Fira Sans"/>
                <w:b/>
                <w:sz w:val="18"/>
                <w:szCs w:val="18"/>
              </w:rPr>
              <w:t>Raport roczny do GUS</w:t>
            </w:r>
            <w:r w:rsidRPr="00BE6E4C">
              <w:rPr>
                <w:rFonts w:ascii="Fira Sans" w:hAnsi="Fira Sans"/>
                <w:sz w:val="18"/>
                <w:szCs w:val="18"/>
              </w:rPr>
              <w:t xml:space="preserve"> - Kwestionariusz o kosztach bieżących poniesionych na ochronę środowiska i gospodarkę wodną OS-29/k</w:t>
            </w:r>
            <w:r w:rsidR="007D1F07" w:rsidRPr="00BE6E4C">
              <w:rPr>
                <w:rFonts w:ascii="Fira Sans" w:hAnsi="Fira Sans"/>
                <w:sz w:val="18"/>
                <w:szCs w:val="18"/>
              </w:rPr>
              <w:t>;</w:t>
            </w:r>
          </w:p>
          <w:p w14:paraId="536F6638" w14:textId="77777777" w:rsidR="00547604" w:rsidRPr="00BE6E4C"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sidRPr="00BE6E4C">
              <w:rPr>
                <w:rFonts w:ascii="Fira Sans" w:hAnsi="Fira Sans"/>
                <w:b/>
                <w:sz w:val="18"/>
                <w:szCs w:val="18"/>
              </w:rPr>
              <w:t>Raport roczny do GUS</w:t>
            </w:r>
            <w:r w:rsidRPr="00BE6E4C">
              <w:rPr>
                <w:rFonts w:ascii="Fira Sans" w:hAnsi="Fira Sans"/>
                <w:sz w:val="18"/>
                <w:szCs w:val="18"/>
              </w:rPr>
              <w:t xml:space="preserve"> - Sprawozdanie o kosztach pracy Z-02</w:t>
            </w:r>
            <w:r w:rsidR="007D1F07" w:rsidRPr="00BE6E4C">
              <w:rPr>
                <w:rFonts w:ascii="Fira Sans" w:hAnsi="Fira Sans"/>
                <w:sz w:val="18"/>
                <w:szCs w:val="18"/>
              </w:rPr>
              <w:t>;</w:t>
            </w:r>
          </w:p>
          <w:p w14:paraId="73B15300" w14:textId="14E0B72A" w:rsidR="00547604" w:rsidRPr="00BE6E4C"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sidRPr="00BE6E4C">
              <w:rPr>
                <w:rFonts w:ascii="Fira Sans" w:hAnsi="Fira Sans"/>
                <w:sz w:val="18"/>
                <w:szCs w:val="18"/>
              </w:rPr>
              <w:t>Sprawozdanie o działalności badawczej i rozwojowej (B+R) PNT-01</w:t>
            </w:r>
            <w:r w:rsidR="007D1F07" w:rsidRPr="00BE6E4C">
              <w:rPr>
                <w:rFonts w:ascii="Fira Sans" w:hAnsi="Fira Sans"/>
                <w:sz w:val="18"/>
                <w:szCs w:val="18"/>
              </w:rPr>
              <w:t>;</w:t>
            </w:r>
          </w:p>
          <w:p w14:paraId="74CA0CF9" w14:textId="0BDF71A5"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 xml:space="preserve">Raport kwartalny Z-03 </w:t>
            </w:r>
            <w:r w:rsidRPr="00BE6E4C">
              <w:rPr>
                <w:rFonts w:ascii="Fira Sans" w:hAnsi="Fira Sans"/>
                <w:sz w:val="19"/>
                <w:szCs w:val="19"/>
              </w:rPr>
              <w:t>o zatrudnieniu i wynagrodzeniach</w:t>
            </w:r>
            <w:r w:rsidR="007D1F07" w:rsidRPr="00BE6E4C">
              <w:rPr>
                <w:rFonts w:ascii="Fira Sans" w:hAnsi="Fira Sans"/>
                <w:sz w:val="19"/>
                <w:szCs w:val="19"/>
              </w:rPr>
              <w:t>;</w:t>
            </w:r>
          </w:p>
          <w:p w14:paraId="0660B4E8" w14:textId="161780F0"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Raport kwartalny Z-05</w:t>
            </w:r>
            <w:r w:rsidRPr="00BE6E4C">
              <w:rPr>
                <w:rFonts w:ascii="Fira Sans" w:hAnsi="Fira Sans"/>
                <w:sz w:val="19"/>
                <w:szCs w:val="19"/>
              </w:rPr>
              <w:t xml:space="preserve"> badanie popytu na pracę</w:t>
            </w:r>
            <w:r w:rsidR="007D1F07" w:rsidRPr="00BE6E4C">
              <w:rPr>
                <w:rFonts w:ascii="Fira Sans" w:hAnsi="Fira Sans"/>
                <w:sz w:val="19"/>
                <w:szCs w:val="19"/>
              </w:rPr>
              <w:t>;</w:t>
            </w:r>
          </w:p>
          <w:p w14:paraId="4708D2EA"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Raport roczny F-03</w:t>
            </w:r>
            <w:r w:rsidRPr="00BE6E4C">
              <w:rPr>
                <w:rFonts w:ascii="Fira Sans" w:hAnsi="Fira Sans"/>
                <w:sz w:val="19"/>
                <w:szCs w:val="19"/>
              </w:rPr>
              <w:t xml:space="preserve"> o stanie i ruchu środków trwałych;</w:t>
            </w:r>
          </w:p>
          <w:p w14:paraId="38904269" w14:textId="77777777" w:rsidR="00BD5F2C" w:rsidRPr="00BE6E4C" w:rsidRDefault="00BD5F2C" w:rsidP="006C2150">
            <w:pPr>
              <w:pStyle w:val="Tekstpodstawowywcity"/>
              <w:numPr>
                <w:ilvl w:val="0"/>
                <w:numId w:val="95"/>
              </w:numPr>
              <w:spacing w:after="0"/>
              <w:rPr>
                <w:rFonts w:ascii="Fira Sans" w:hAnsi="Fira Sans"/>
                <w:b/>
                <w:bCs/>
                <w:sz w:val="19"/>
                <w:szCs w:val="19"/>
              </w:rPr>
            </w:pPr>
            <w:r w:rsidRPr="00BE6E4C">
              <w:rPr>
                <w:rFonts w:ascii="Fira Sans" w:hAnsi="Fira Sans"/>
                <w:b/>
                <w:bCs/>
                <w:sz w:val="19"/>
                <w:szCs w:val="19"/>
              </w:rPr>
              <w:t>Załącznik do sprawozdań F-03, SP i SG-01 – środki trwałe dotyczący nakładów na środki trwałe służące ochronie środowiska i gospodarce wodnej</w:t>
            </w:r>
          </w:p>
          <w:p w14:paraId="11508319" w14:textId="77777777" w:rsidR="00BD5F2C" w:rsidRPr="00BE6E4C" w:rsidRDefault="00BD5F2C" w:rsidP="006C2150">
            <w:pPr>
              <w:pStyle w:val="Tekstpodstawowywcity"/>
              <w:numPr>
                <w:ilvl w:val="0"/>
                <w:numId w:val="95"/>
              </w:numPr>
              <w:spacing w:after="0"/>
              <w:rPr>
                <w:rFonts w:ascii="Fira Sans" w:hAnsi="Fira Sans"/>
                <w:sz w:val="19"/>
                <w:szCs w:val="19"/>
              </w:rPr>
            </w:pPr>
            <w:r w:rsidRPr="00BE6E4C">
              <w:rPr>
                <w:rFonts w:ascii="Fira Sans" w:hAnsi="Fira Sans"/>
                <w:b/>
                <w:bCs/>
                <w:sz w:val="19"/>
                <w:szCs w:val="19"/>
              </w:rPr>
              <w:t>oraz uzyskanych efektów rzeczowych</w:t>
            </w:r>
            <w:r w:rsidR="007D1F07" w:rsidRPr="00BE6E4C">
              <w:rPr>
                <w:rFonts w:ascii="Fira Sans" w:hAnsi="Fira Sans"/>
                <w:b/>
                <w:bCs/>
                <w:sz w:val="19"/>
                <w:szCs w:val="19"/>
              </w:rPr>
              <w:t>;</w:t>
            </w:r>
          </w:p>
          <w:p w14:paraId="58C21E76" w14:textId="77777777" w:rsidR="00BD5F2C" w:rsidRPr="00BE6E4C" w:rsidRDefault="00BD5F2C" w:rsidP="006C2150">
            <w:pPr>
              <w:pStyle w:val="Akapitzlist"/>
              <w:numPr>
                <w:ilvl w:val="0"/>
                <w:numId w:val="95"/>
              </w:numPr>
              <w:autoSpaceDE w:val="0"/>
              <w:autoSpaceDN w:val="0"/>
              <w:spacing w:after="0" w:line="240" w:lineRule="auto"/>
              <w:contextualSpacing w:val="0"/>
              <w:jc w:val="both"/>
              <w:rPr>
                <w:rFonts w:ascii="Fira Sans" w:hAnsi="Fira Sans"/>
                <w:sz w:val="19"/>
                <w:szCs w:val="19"/>
              </w:rPr>
            </w:pPr>
            <w:r w:rsidRPr="00BE6E4C">
              <w:rPr>
                <w:rFonts w:ascii="Fira Sans" w:hAnsi="Fira Sans"/>
                <w:sz w:val="19"/>
                <w:szCs w:val="19"/>
              </w:rPr>
              <w:t>zgodnie z Umowami o dofinansowanie w sprawie dofinansowania Planów Działań Pomocy Technicznej, w ramach wdrażanych przez Zamawiającego programów operacyjnych, zgodnie ze wzorami zawartymi w wytycznych/zaleceniach Instytucji Zarządzającej. Obecnie sporządzane są następujące sprawozdania:</w:t>
            </w:r>
          </w:p>
          <w:p w14:paraId="2A17808A" w14:textId="6A67A65F" w:rsidR="00BD5F2C" w:rsidRPr="00BE6E4C" w:rsidRDefault="00BD5F2C" w:rsidP="00BD5F2C">
            <w:pPr>
              <w:pStyle w:val="Tekstpodstawowywcity"/>
              <w:spacing w:after="0"/>
              <w:ind w:left="720"/>
              <w:rPr>
                <w:rFonts w:ascii="Fira Sans" w:hAnsi="Fira Sans"/>
                <w:sz w:val="19"/>
                <w:szCs w:val="19"/>
              </w:rPr>
            </w:pPr>
            <w:r w:rsidRPr="00BE6E4C">
              <w:rPr>
                <w:rFonts w:ascii="Fira Sans" w:hAnsi="Fira Sans"/>
                <w:b/>
                <w:bCs/>
                <w:sz w:val="19"/>
                <w:szCs w:val="19"/>
              </w:rPr>
              <w:t>a) Tabela nr 9</w:t>
            </w:r>
            <w:r w:rsidRPr="00BE6E4C">
              <w:rPr>
                <w:rFonts w:ascii="Fira Sans" w:hAnsi="Fira Sans"/>
                <w:sz w:val="19"/>
                <w:szCs w:val="19"/>
              </w:rPr>
              <w:t xml:space="preserve"> – sporządzany doraźnie, według aktualnych potrzeb. Jako częstotliwość sporządzania należy przyjąć „codzienny”</w:t>
            </w:r>
            <w:r w:rsidR="007D1F07" w:rsidRPr="00BE6E4C">
              <w:rPr>
                <w:rFonts w:ascii="Fira Sans" w:hAnsi="Fira Sans"/>
                <w:sz w:val="19"/>
                <w:szCs w:val="19"/>
              </w:rPr>
              <w:t>;</w:t>
            </w:r>
          </w:p>
          <w:p w14:paraId="62AB08A5" w14:textId="77777777" w:rsidR="00BD5F2C" w:rsidRPr="00BE6E4C" w:rsidRDefault="00BD5F2C" w:rsidP="006C2150">
            <w:pPr>
              <w:pStyle w:val="Akapitzlist"/>
              <w:numPr>
                <w:ilvl w:val="1"/>
                <w:numId w:val="95"/>
              </w:numPr>
              <w:spacing w:after="0"/>
              <w:jc w:val="both"/>
              <w:rPr>
                <w:rFonts w:ascii="Fira Sans" w:hAnsi="Fira Sans" w:cstheme="minorHAnsi"/>
                <w:sz w:val="19"/>
                <w:szCs w:val="19"/>
              </w:rPr>
            </w:pPr>
            <w:r w:rsidRPr="00BE6E4C">
              <w:rPr>
                <w:rFonts w:ascii="Fira Sans" w:hAnsi="Fira Sans"/>
                <w:b/>
                <w:bCs/>
                <w:sz w:val="19"/>
                <w:szCs w:val="19"/>
              </w:rPr>
              <w:t>Tabela nr 12</w:t>
            </w:r>
            <w:r w:rsidRPr="00BE6E4C">
              <w:rPr>
                <w:rFonts w:ascii="Fira Sans" w:hAnsi="Fira Sans"/>
                <w:sz w:val="19"/>
                <w:szCs w:val="19"/>
              </w:rPr>
              <w:t xml:space="preserve"> – sporządzany doraźnie, według aktualnych potrzeb. Jako częstotliwość sporządzania należy przyjąć „codzienny”.</w:t>
            </w:r>
          </w:p>
        </w:tc>
      </w:tr>
      <w:tr w:rsidR="00BD5F2C" w:rsidRPr="00BE6E4C" w14:paraId="0D72924F" w14:textId="77777777" w:rsidTr="006F4DC6">
        <w:trPr>
          <w:trHeight w:val="579"/>
        </w:trPr>
        <w:tc>
          <w:tcPr>
            <w:tcW w:w="1276" w:type="dxa"/>
          </w:tcPr>
          <w:p w14:paraId="43415D65" w14:textId="77777777" w:rsidR="00BD5F2C" w:rsidRPr="00BE6E4C" w:rsidRDefault="00BD5F2C" w:rsidP="00BD5F2C">
            <w:pPr>
              <w:spacing w:after="0" w:line="240" w:lineRule="auto"/>
              <w:jc w:val="center"/>
              <w:rPr>
                <w:rFonts w:ascii="Fira Sans" w:hAnsi="Fira Sans" w:cstheme="minorHAnsi"/>
                <w:sz w:val="19"/>
                <w:szCs w:val="19"/>
              </w:rPr>
            </w:pPr>
            <w:r w:rsidRPr="00BE6E4C">
              <w:rPr>
                <w:rFonts w:ascii="Fira Sans" w:hAnsi="Fira Sans" w:cstheme="minorHAnsi"/>
                <w:sz w:val="19"/>
                <w:szCs w:val="19"/>
              </w:rPr>
              <w:lastRenderedPageBreak/>
              <w:t>Fun-SprBud-11</w:t>
            </w:r>
          </w:p>
        </w:tc>
        <w:tc>
          <w:tcPr>
            <w:tcW w:w="7796" w:type="dxa"/>
            <w:vAlign w:val="center"/>
          </w:tcPr>
          <w:p w14:paraId="3DA8BD4A" w14:textId="77777777" w:rsidR="00BD5F2C" w:rsidRPr="00BE6E4C" w:rsidRDefault="00BD5F2C" w:rsidP="00BD5F2C">
            <w:pPr>
              <w:pStyle w:val="Akapitzlist"/>
              <w:spacing w:after="0"/>
              <w:ind w:left="0"/>
              <w:jc w:val="both"/>
              <w:rPr>
                <w:rFonts w:ascii="Fira Sans" w:hAnsi="Fira Sans"/>
                <w:sz w:val="19"/>
                <w:szCs w:val="19"/>
              </w:rPr>
            </w:pPr>
            <w:r w:rsidRPr="00BE6E4C">
              <w:rPr>
                <w:rFonts w:ascii="Fira Sans" w:hAnsi="Fira Sans"/>
                <w:sz w:val="19"/>
                <w:szCs w:val="19"/>
              </w:rPr>
              <w:t>System musi mieć możliwość eksportu sprawozdań budżetowych w formacie umożliwiającym import przez Informatyczny System Obsługi Budżetu Państwa TREZOR.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C570A" w:rsidRPr="00BE6E4C" w14:paraId="2918E0F4" w14:textId="77777777" w:rsidTr="00A51660">
        <w:tc>
          <w:tcPr>
            <w:tcW w:w="9062" w:type="dxa"/>
            <w:gridSpan w:val="2"/>
            <w:shd w:val="clear" w:color="auto" w:fill="EAF1DD"/>
            <w:tcMar>
              <w:top w:w="0" w:type="dxa"/>
              <w:left w:w="108" w:type="dxa"/>
              <w:bottom w:w="0" w:type="dxa"/>
              <w:right w:w="108" w:type="dxa"/>
            </w:tcMar>
            <w:vAlign w:val="center"/>
            <w:hideMark/>
          </w:tcPr>
          <w:p w14:paraId="7F638CAE" w14:textId="77777777" w:rsidR="008C570A" w:rsidRPr="00BE6E4C" w:rsidRDefault="008C570A" w:rsidP="00A51660">
            <w:pPr>
              <w:spacing w:before="240"/>
              <w:jc w:val="center"/>
              <w:rPr>
                <w:rFonts w:ascii="Fira Sans" w:hAnsi="Fira Sans"/>
                <w:b/>
                <w:i/>
                <w:iCs/>
                <w:sz w:val="19"/>
                <w:szCs w:val="19"/>
              </w:rPr>
            </w:pPr>
            <w:bookmarkStart w:id="21" w:name="_Hlk111471527"/>
            <w:r w:rsidRPr="00BE6E4C">
              <w:rPr>
                <w:rFonts w:ascii="Fira Sans" w:hAnsi="Fira Sans"/>
                <w:b/>
                <w:i/>
                <w:iCs/>
                <w:sz w:val="19"/>
                <w:szCs w:val="19"/>
              </w:rPr>
              <w:t>SEKCJA -  Sprawozdanie finansowe</w:t>
            </w:r>
          </w:p>
        </w:tc>
      </w:tr>
      <w:tr w:rsidR="008C570A" w:rsidRPr="00BE6E4C" w14:paraId="4B171551" w14:textId="77777777" w:rsidTr="009B3AF4">
        <w:trPr>
          <w:tblHeader/>
        </w:trPr>
        <w:tc>
          <w:tcPr>
            <w:tcW w:w="1413" w:type="dxa"/>
            <w:shd w:val="clear" w:color="auto" w:fill="DBE5F1"/>
            <w:tcMar>
              <w:top w:w="0" w:type="dxa"/>
              <w:left w:w="108" w:type="dxa"/>
              <w:bottom w:w="0" w:type="dxa"/>
              <w:right w:w="108" w:type="dxa"/>
            </w:tcMar>
            <w:vAlign w:val="center"/>
            <w:hideMark/>
          </w:tcPr>
          <w:p w14:paraId="3A7AC04A" w14:textId="77777777" w:rsidR="008C570A" w:rsidRPr="00BE6E4C" w:rsidRDefault="008C570A" w:rsidP="00A51660">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122FB3F2" w14:textId="77777777" w:rsidR="008C570A" w:rsidRPr="00BE6E4C" w:rsidRDefault="008C570A" w:rsidP="00A51660">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21"/>
    </w:tbl>
    <w:tbl>
      <w:tblPr>
        <w:tblStyle w:val="Tabela-Siatka"/>
        <w:tblW w:w="9072" w:type="dxa"/>
        <w:tblInd w:w="-5" w:type="dxa"/>
        <w:tblLayout w:type="fixed"/>
        <w:tblLook w:val="04A0" w:firstRow="1" w:lastRow="0" w:firstColumn="1" w:lastColumn="0" w:noHBand="0" w:noVBand="1"/>
      </w:tblPr>
      <w:tblGrid>
        <w:gridCol w:w="1418"/>
        <w:gridCol w:w="7654"/>
      </w:tblGrid>
      <w:tr w:rsidR="008C570A" w:rsidRPr="00BE6E4C" w14:paraId="1AAAE0F5" w14:textId="77777777" w:rsidTr="009B3AF4">
        <w:tc>
          <w:tcPr>
            <w:tcW w:w="1418" w:type="dxa"/>
          </w:tcPr>
          <w:p w14:paraId="4F99AC6D" w14:textId="77777777" w:rsidR="00A64FA3" w:rsidRPr="00BE6E4C" w:rsidRDefault="00A64FA3" w:rsidP="003E617C">
            <w:pPr>
              <w:spacing w:after="0"/>
              <w:jc w:val="center"/>
              <w:rPr>
                <w:rFonts w:ascii="Fira Sans" w:hAnsi="Fira Sans" w:cstheme="minorHAnsi"/>
                <w:sz w:val="19"/>
                <w:szCs w:val="19"/>
              </w:rPr>
            </w:pPr>
          </w:p>
          <w:p w14:paraId="5578AFEE" w14:textId="77777777" w:rsidR="00A64FA3" w:rsidRPr="00BE6E4C" w:rsidRDefault="00A64FA3" w:rsidP="003E617C">
            <w:pPr>
              <w:spacing w:after="0"/>
              <w:jc w:val="center"/>
              <w:rPr>
                <w:rFonts w:ascii="Fira Sans" w:hAnsi="Fira Sans" w:cstheme="minorHAnsi"/>
                <w:sz w:val="19"/>
                <w:szCs w:val="19"/>
              </w:rPr>
            </w:pPr>
          </w:p>
          <w:p w14:paraId="1202319A" w14:textId="77777777" w:rsidR="008C570A" w:rsidRPr="00BE6E4C" w:rsidRDefault="00A64FA3" w:rsidP="003E617C">
            <w:pPr>
              <w:spacing w:after="0"/>
              <w:jc w:val="center"/>
              <w:rPr>
                <w:rFonts w:ascii="Fira Sans" w:hAnsi="Fira Sans" w:cstheme="minorHAnsi"/>
                <w:sz w:val="19"/>
                <w:szCs w:val="19"/>
              </w:rPr>
            </w:pPr>
            <w:r w:rsidRPr="00BE6E4C">
              <w:rPr>
                <w:rFonts w:ascii="Fira Sans" w:hAnsi="Fira Sans" w:cstheme="minorHAnsi"/>
                <w:sz w:val="19"/>
                <w:szCs w:val="19"/>
              </w:rPr>
              <w:t>Fun-SprFin-1</w:t>
            </w:r>
          </w:p>
        </w:tc>
        <w:tc>
          <w:tcPr>
            <w:tcW w:w="7654" w:type="dxa"/>
            <w:vAlign w:val="center"/>
          </w:tcPr>
          <w:p w14:paraId="7935A93F" w14:textId="77777777" w:rsidR="008C570A" w:rsidRPr="00BE6E4C" w:rsidRDefault="00651F97" w:rsidP="007F1207">
            <w:pPr>
              <w:pStyle w:val="Akapitzlist"/>
              <w:spacing w:after="0" w:line="240" w:lineRule="auto"/>
              <w:ind w:left="0"/>
              <w:jc w:val="both"/>
              <w:rPr>
                <w:rFonts w:ascii="Fira Sans" w:hAnsi="Fira Sans"/>
                <w:sz w:val="19"/>
                <w:szCs w:val="19"/>
              </w:rPr>
            </w:pPr>
            <w:r w:rsidRPr="00BE6E4C">
              <w:rPr>
                <w:rFonts w:ascii="Fira Sans" w:hAnsi="Fira Sans"/>
                <w:sz w:val="19"/>
                <w:szCs w:val="19"/>
              </w:rPr>
              <w:t xml:space="preserve">System musi </w:t>
            </w:r>
            <w:r w:rsidR="007F1207" w:rsidRPr="00BE6E4C">
              <w:rPr>
                <w:rFonts w:ascii="Fira Sans" w:hAnsi="Fira Sans"/>
                <w:sz w:val="19"/>
                <w:szCs w:val="19"/>
              </w:rPr>
              <w:t xml:space="preserve">posiadać możliwość </w:t>
            </w:r>
            <w:r w:rsidRPr="00BE6E4C">
              <w:rPr>
                <w:rFonts w:ascii="Fira Sans" w:hAnsi="Fira Sans"/>
                <w:sz w:val="19"/>
                <w:szCs w:val="19"/>
              </w:rPr>
              <w:t>generowa</w:t>
            </w:r>
            <w:r w:rsidR="007F1207" w:rsidRPr="00BE6E4C">
              <w:rPr>
                <w:rFonts w:ascii="Fira Sans" w:hAnsi="Fira Sans"/>
                <w:sz w:val="19"/>
                <w:szCs w:val="19"/>
              </w:rPr>
              <w:t>nia</w:t>
            </w:r>
            <w:r w:rsidRPr="00BE6E4C">
              <w:rPr>
                <w:rFonts w:ascii="Fira Sans" w:hAnsi="Fira Sans"/>
                <w:sz w:val="19"/>
                <w:szCs w:val="19"/>
              </w:rPr>
              <w:t xml:space="preserve"> </w:t>
            </w:r>
            <w:r w:rsidR="007F1207" w:rsidRPr="00BE6E4C">
              <w:rPr>
                <w:rFonts w:ascii="Fira Sans" w:hAnsi="Fira Sans"/>
                <w:sz w:val="19"/>
                <w:szCs w:val="19"/>
              </w:rPr>
              <w:t xml:space="preserve">sprawozdania </w:t>
            </w:r>
            <w:r w:rsidRPr="00BE6E4C">
              <w:rPr>
                <w:rFonts w:ascii="Fira Sans" w:hAnsi="Fira Sans"/>
                <w:sz w:val="19"/>
                <w:szCs w:val="19"/>
              </w:rPr>
              <w:t>f</w:t>
            </w:r>
            <w:r w:rsidR="008C570A" w:rsidRPr="00BE6E4C">
              <w:rPr>
                <w:rFonts w:ascii="Fira Sans" w:hAnsi="Fira Sans"/>
                <w:sz w:val="19"/>
                <w:szCs w:val="19"/>
              </w:rPr>
              <w:t>inansowe</w:t>
            </w:r>
            <w:r w:rsidR="007F1207" w:rsidRPr="00BE6E4C">
              <w:rPr>
                <w:rFonts w:ascii="Fira Sans" w:hAnsi="Fira Sans"/>
                <w:sz w:val="19"/>
                <w:szCs w:val="19"/>
              </w:rPr>
              <w:t>go</w:t>
            </w:r>
            <w:r w:rsidR="008C570A" w:rsidRPr="00BE6E4C">
              <w:rPr>
                <w:rFonts w:ascii="Fira Sans" w:hAnsi="Fira Sans"/>
                <w:sz w:val="19"/>
                <w:szCs w:val="19"/>
              </w:rPr>
              <w:t xml:space="preserve"> jednostki na wzorach zgodnych z obowiązującym </w:t>
            </w:r>
            <w:bookmarkStart w:id="22" w:name="_Hlk111467873"/>
            <w:r w:rsidR="008C570A" w:rsidRPr="00BE6E4C">
              <w:rPr>
                <w:rFonts w:ascii="Fira Sans" w:hAnsi="Fira Sans"/>
                <w:sz w:val="19"/>
                <w:szCs w:val="19"/>
              </w:rPr>
              <w:t xml:space="preserve">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w:t>
            </w:r>
            <w:r w:rsidR="007F1207" w:rsidRPr="00BE6E4C">
              <w:rPr>
                <w:rFonts w:ascii="Fira Sans" w:hAnsi="Fira Sans"/>
                <w:sz w:val="19"/>
                <w:szCs w:val="19"/>
              </w:rPr>
              <w:t xml:space="preserve">z </w:t>
            </w:r>
            <w:r w:rsidR="008C570A" w:rsidRPr="00BE6E4C">
              <w:rPr>
                <w:rFonts w:ascii="Fira Sans" w:hAnsi="Fira Sans"/>
                <w:sz w:val="19"/>
                <w:szCs w:val="19"/>
              </w:rPr>
              <w:t xml:space="preserve">2020 </w:t>
            </w:r>
            <w:r w:rsidR="007F1207" w:rsidRPr="00BE6E4C">
              <w:rPr>
                <w:rFonts w:ascii="Fira Sans" w:hAnsi="Fira Sans"/>
                <w:sz w:val="19"/>
                <w:szCs w:val="19"/>
              </w:rPr>
              <w:t xml:space="preserve">r. </w:t>
            </w:r>
            <w:r w:rsidR="008C570A" w:rsidRPr="00BE6E4C">
              <w:rPr>
                <w:rFonts w:ascii="Fira Sans" w:hAnsi="Fira Sans"/>
                <w:sz w:val="19"/>
                <w:szCs w:val="19"/>
              </w:rPr>
              <w:t>poz. 342)</w:t>
            </w:r>
            <w:bookmarkEnd w:id="22"/>
          </w:p>
        </w:tc>
      </w:tr>
      <w:tr w:rsidR="00A64FA3" w:rsidRPr="00BE6E4C" w14:paraId="440E0393" w14:textId="77777777" w:rsidTr="009B3AF4">
        <w:tc>
          <w:tcPr>
            <w:tcW w:w="1418" w:type="dxa"/>
          </w:tcPr>
          <w:p w14:paraId="2884CF47" w14:textId="77777777" w:rsidR="00A64FA3" w:rsidRPr="00BE6E4C" w:rsidRDefault="00A64FA3" w:rsidP="00A64FA3">
            <w:pPr>
              <w:spacing w:after="0"/>
              <w:jc w:val="center"/>
              <w:rPr>
                <w:rFonts w:ascii="Fira Sans" w:hAnsi="Fira Sans" w:cstheme="minorHAnsi"/>
                <w:sz w:val="19"/>
                <w:szCs w:val="19"/>
              </w:rPr>
            </w:pPr>
          </w:p>
          <w:p w14:paraId="0A109A15" w14:textId="77777777" w:rsidR="00A64FA3" w:rsidRPr="00BE6E4C" w:rsidRDefault="00A64FA3" w:rsidP="00A64FA3">
            <w:pPr>
              <w:spacing w:after="0"/>
              <w:jc w:val="center"/>
              <w:rPr>
                <w:rFonts w:ascii="Fira Sans" w:hAnsi="Fira Sans" w:cstheme="minorHAnsi"/>
                <w:sz w:val="19"/>
                <w:szCs w:val="19"/>
              </w:rPr>
            </w:pPr>
          </w:p>
          <w:p w14:paraId="39F3CF74" w14:textId="77777777" w:rsidR="00A64FA3" w:rsidRPr="00BE6E4C" w:rsidRDefault="00A64FA3" w:rsidP="00A64FA3">
            <w:pPr>
              <w:spacing w:after="0"/>
              <w:jc w:val="center"/>
              <w:rPr>
                <w:rFonts w:ascii="Fira Sans" w:hAnsi="Fira Sans" w:cstheme="minorHAnsi"/>
                <w:sz w:val="19"/>
                <w:szCs w:val="19"/>
              </w:rPr>
            </w:pPr>
          </w:p>
          <w:p w14:paraId="596A54FA" w14:textId="77777777" w:rsidR="00A64FA3" w:rsidRPr="00BE6E4C" w:rsidRDefault="00A64FA3" w:rsidP="00A64FA3">
            <w:pPr>
              <w:spacing w:after="0"/>
              <w:jc w:val="center"/>
              <w:rPr>
                <w:rFonts w:ascii="Fira Sans" w:hAnsi="Fira Sans" w:cstheme="minorHAnsi"/>
                <w:sz w:val="19"/>
                <w:szCs w:val="19"/>
              </w:rPr>
            </w:pPr>
          </w:p>
          <w:p w14:paraId="5F4AF1BB" w14:textId="77777777" w:rsidR="00A64FA3" w:rsidRPr="00BE6E4C" w:rsidRDefault="00A64FA3" w:rsidP="00A64FA3">
            <w:pPr>
              <w:spacing w:after="0"/>
              <w:jc w:val="center"/>
              <w:rPr>
                <w:rFonts w:ascii="Fira Sans" w:hAnsi="Fira Sans" w:cstheme="minorHAnsi"/>
                <w:sz w:val="19"/>
                <w:szCs w:val="19"/>
              </w:rPr>
            </w:pPr>
          </w:p>
          <w:p w14:paraId="592876E3" w14:textId="77777777" w:rsidR="00A64FA3" w:rsidRPr="00BE6E4C" w:rsidRDefault="00A64FA3" w:rsidP="00A64FA3">
            <w:pPr>
              <w:spacing w:after="0"/>
              <w:jc w:val="center"/>
              <w:rPr>
                <w:rFonts w:ascii="Fira Sans" w:hAnsi="Fira Sans" w:cstheme="minorHAnsi"/>
                <w:sz w:val="19"/>
                <w:szCs w:val="19"/>
              </w:rPr>
            </w:pPr>
          </w:p>
          <w:p w14:paraId="0065C826" w14:textId="77777777" w:rsidR="00A64FA3" w:rsidRPr="00BE6E4C" w:rsidRDefault="00A64FA3" w:rsidP="00A64FA3">
            <w:pPr>
              <w:spacing w:after="0"/>
              <w:jc w:val="center"/>
              <w:rPr>
                <w:rFonts w:ascii="Fira Sans" w:hAnsi="Fira Sans" w:cstheme="minorHAnsi"/>
                <w:sz w:val="19"/>
                <w:szCs w:val="19"/>
              </w:rPr>
            </w:pPr>
          </w:p>
          <w:p w14:paraId="5BBBF993" w14:textId="77777777" w:rsidR="00A64FA3" w:rsidRPr="00BE6E4C" w:rsidRDefault="00A64FA3" w:rsidP="00A64FA3">
            <w:pPr>
              <w:spacing w:after="0"/>
              <w:jc w:val="center"/>
              <w:rPr>
                <w:rFonts w:ascii="Fira Sans" w:hAnsi="Fira Sans" w:cstheme="minorHAnsi"/>
                <w:sz w:val="19"/>
                <w:szCs w:val="19"/>
              </w:rPr>
            </w:pPr>
          </w:p>
          <w:p w14:paraId="556256D7" w14:textId="77777777" w:rsidR="00A64FA3" w:rsidRPr="00BE6E4C" w:rsidRDefault="00A64FA3" w:rsidP="00A64FA3">
            <w:pPr>
              <w:spacing w:after="0"/>
              <w:jc w:val="center"/>
              <w:rPr>
                <w:rFonts w:ascii="Fira Sans" w:hAnsi="Fira Sans" w:cstheme="minorHAnsi"/>
                <w:sz w:val="19"/>
                <w:szCs w:val="19"/>
              </w:rPr>
            </w:pPr>
            <w:r w:rsidRPr="00BE6E4C">
              <w:rPr>
                <w:rFonts w:ascii="Fira Sans" w:hAnsi="Fira Sans" w:cstheme="minorHAnsi"/>
                <w:sz w:val="19"/>
                <w:szCs w:val="19"/>
              </w:rPr>
              <w:t>Fun-SprFin-2</w:t>
            </w:r>
          </w:p>
        </w:tc>
        <w:tc>
          <w:tcPr>
            <w:tcW w:w="7654" w:type="dxa"/>
          </w:tcPr>
          <w:p w14:paraId="38AA678C" w14:textId="77777777" w:rsidR="00A64FA3" w:rsidRPr="00BE6E4C" w:rsidRDefault="00A64FA3" w:rsidP="009B3AF4">
            <w:pPr>
              <w:pStyle w:val="Akapitzlist"/>
              <w:spacing w:after="0" w:line="240" w:lineRule="auto"/>
              <w:ind w:left="0"/>
              <w:jc w:val="both"/>
              <w:rPr>
                <w:rFonts w:ascii="Fira Sans" w:hAnsi="Fira Sans"/>
                <w:sz w:val="19"/>
                <w:szCs w:val="19"/>
              </w:rPr>
            </w:pPr>
            <w:r w:rsidRPr="00BE6E4C">
              <w:rPr>
                <w:rFonts w:ascii="Fira Sans" w:hAnsi="Fira Sans"/>
                <w:sz w:val="19"/>
                <w:szCs w:val="19"/>
              </w:rPr>
              <w:lastRenderedPageBreak/>
              <w:t xml:space="preserve">System musi posiadać możliwość wstępnego i ostatecznego zamknięcia roku budżetowego. Funkcjonalność wstępnego zamknięcia roku budżetowego może </w:t>
            </w:r>
            <w:r w:rsidRPr="00BE6E4C">
              <w:rPr>
                <w:rFonts w:ascii="Fira Sans" w:hAnsi="Fira Sans"/>
                <w:sz w:val="19"/>
                <w:szCs w:val="19"/>
              </w:rPr>
              <w:br/>
              <w:t xml:space="preserve">być wykonywana wielokrotnie. Funkcjonalność ostatecznego zamknięcia roku budżetowego jest wykonywana jednokrotnie i polega na nieodwracalnym wyłączeniu </w:t>
            </w:r>
            <w:r w:rsidRPr="00BE6E4C">
              <w:rPr>
                <w:rFonts w:ascii="Fira Sans" w:hAnsi="Fira Sans"/>
                <w:sz w:val="19"/>
                <w:szCs w:val="19"/>
              </w:rPr>
              <w:lastRenderedPageBreak/>
              <w:t xml:space="preserve">możliwości dokonywania zapisów księgowych w zbiorach tworzących księgi rachunkowe. Do funkcjonalności zamknięcia roku budżetowego należą </w:t>
            </w:r>
            <w:r w:rsidRPr="00BE6E4C">
              <w:rPr>
                <w:rFonts w:ascii="Fira Sans" w:hAnsi="Fira Sans"/>
                <w:sz w:val="19"/>
                <w:szCs w:val="19"/>
              </w:rPr>
              <w:br/>
              <w:t xml:space="preserve">w szczególności: </w:t>
            </w:r>
          </w:p>
          <w:p w14:paraId="7C533FD8" w14:textId="77777777" w:rsidR="00A64FA3" w:rsidRPr="00BE6E4C"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automatyczne wygenerowanie przeksięgowania z kont księgowych wynikowych na konto księgowe wyniku finansowego,</w:t>
            </w:r>
          </w:p>
          <w:p w14:paraId="20C54771" w14:textId="77777777" w:rsidR="00A64FA3" w:rsidRPr="00BE6E4C"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automatyczne wygenerowanie przez System planu kont w nowym roku budżetowym na podstawie sugerowanego przez System planu kont roku poprzedniego (z możliwością zmiany, dopisania, edycji),</w:t>
            </w:r>
          </w:p>
          <w:p w14:paraId="4B528B33" w14:textId="77777777" w:rsidR="00A64FA3" w:rsidRPr="00BE6E4C"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wygenerowanie dokumentu księgowego Bilans Otwarcia (BO) z dokumentu księgowego Bilans Zamknięcia (BZ) (przeniesienie sald kont bilansowych </w:t>
            </w:r>
            <w:r w:rsidRPr="00BE6E4C">
              <w:rPr>
                <w:rFonts w:ascii="Fira Sans" w:hAnsi="Fira Sans"/>
                <w:sz w:val="19"/>
                <w:szCs w:val="19"/>
              </w:rPr>
              <w:br/>
              <w:t xml:space="preserve">i pozabilansowych) z możliwością wielokrotnej aktualizacji BO wraz </w:t>
            </w:r>
            <w:r w:rsidRPr="00BE6E4C">
              <w:rPr>
                <w:rFonts w:ascii="Fira Sans" w:hAnsi="Fira Sans"/>
                <w:sz w:val="19"/>
                <w:szCs w:val="19"/>
              </w:rPr>
              <w:br/>
              <w:t>z równoległą ewidencją w układzie klasyfikatorów. Przeniesienie wszystkich niezbędnych kartotek z zaktualizowanymi danymi (w tym rozrachunków).</w:t>
            </w:r>
          </w:p>
          <w:p w14:paraId="38B2F281" w14:textId="77777777" w:rsidR="00A64FA3" w:rsidRPr="00BE6E4C" w:rsidRDefault="00A64FA3" w:rsidP="009B3AF4">
            <w:pPr>
              <w:pStyle w:val="Akapitzlist"/>
              <w:tabs>
                <w:tab w:val="left" w:pos="-459"/>
              </w:tabs>
              <w:spacing w:after="0" w:line="240" w:lineRule="auto"/>
              <w:ind w:left="0"/>
              <w:jc w:val="both"/>
              <w:rPr>
                <w:rFonts w:ascii="Fira Sans" w:hAnsi="Fira Sans"/>
                <w:sz w:val="19"/>
                <w:szCs w:val="19"/>
              </w:rPr>
            </w:pPr>
            <w:r w:rsidRPr="00BE6E4C">
              <w:rPr>
                <w:rFonts w:ascii="Fira Sans" w:hAnsi="Fira Sans"/>
                <w:sz w:val="19"/>
                <w:szCs w:val="19"/>
              </w:rPr>
              <w:t>Użytkownik musi mieć możliwość wyboru wykonania jednej lub wielu funkcjonalności zamknięcia roku budżetowego.</w:t>
            </w:r>
          </w:p>
        </w:tc>
      </w:tr>
      <w:tr w:rsidR="00A64FA3" w:rsidRPr="00BE6E4C" w14:paraId="580BFDEF" w14:textId="77777777" w:rsidTr="009B3AF4">
        <w:tc>
          <w:tcPr>
            <w:tcW w:w="1418" w:type="dxa"/>
          </w:tcPr>
          <w:p w14:paraId="68ABE788" w14:textId="77777777" w:rsidR="00A64FA3" w:rsidRPr="00BE6E4C" w:rsidRDefault="00A64FA3" w:rsidP="00A64FA3">
            <w:pPr>
              <w:spacing w:after="0"/>
              <w:jc w:val="center"/>
              <w:rPr>
                <w:rFonts w:ascii="Fira Sans" w:hAnsi="Fira Sans" w:cstheme="minorHAnsi"/>
                <w:sz w:val="19"/>
                <w:szCs w:val="19"/>
              </w:rPr>
            </w:pPr>
            <w:r w:rsidRPr="00BE6E4C">
              <w:rPr>
                <w:rFonts w:ascii="Fira Sans" w:hAnsi="Fira Sans" w:cstheme="minorHAnsi"/>
                <w:sz w:val="19"/>
                <w:szCs w:val="19"/>
              </w:rPr>
              <w:lastRenderedPageBreak/>
              <w:t>Fun-SprFin-3</w:t>
            </w:r>
          </w:p>
        </w:tc>
        <w:tc>
          <w:tcPr>
            <w:tcW w:w="7654" w:type="dxa"/>
          </w:tcPr>
          <w:p w14:paraId="25DE3109" w14:textId="77777777" w:rsidR="00A64FA3" w:rsidRPr="00BE6E4C" w:rsidRDefault="00A64FA3" w:rsidP="009B3AF4">
            <w:pPr>
              <w:autoSpaceDE w:val="0"/>
              <w:autoSpaceDN w:val="0"/>
              <w:adjustRightInd w:val="0"/>
              <w:spacing w:after="0" w:line="240" w:lineRule="auto"/>
              <w:rPr>
                <w:rFonts w:ascii="Fira Sans" w:hAnsi="Fira Sans"/>
                <w:sz w:val="19"/>
                <w:szCs w:val="19"/>
              </w:rPr>
            </w:pPr>
            <w:r w:rsidRPr="00BE6E4C">
              <w:rPr>
                <w:rFonts w:ascii="Fira Sans" w:eastAsiaTheme="minorHAnsi" w:hAnsi="Fira Sans" w:cs="CIDFont+F3"/>
                <w:sz w:val="19"/>
                <w:szCs w:val="19"/>
              </w:rPr>
              <w:t xml:space="preserve">System musi </w:t>
            </w:r>
            <w:r w:rsidR="007F1207" w:rsidRPr="00BE6E4C">
              <w:rPr>
                <w:rFonts w:ascii="Fira Sans" w:eastAsiaTheme="minorHAnsi" w:hAnsi="Fira Sans" w:cs="CIDFont+F3"/>
                <w:sz w:val="19"/>
                <w:szCs w:val="19"/>
              </w:rPr>
              <w:t xml:space="preserve">posiadać </w:t>
            </w:r>
            <w:r w:rsidRPr="00BE6E4C">
              <w:rPr>
                <w:rFonts w:ascii="Fira Sans" w:eastAsiaTheme="minorHAnsi" w:hAnsi="Fira Sans" w:cs="CIDFont+F3"/>
                <w:sz w:val="19"/>
                <w:szCs w:val="19"/>
              </w:rPr>
              <w:t>możliwość generowani</w:t>
            </w:r>
            <w:r w:rsidR="007F1207" w:rsidRPr="00BE6E4C">
              <w:rPr>
                <w:rFonts w:ascii="Fira Sans" w:eastAsiaTheme="minorHAnsi" w:hAnsi="Fira Sans" w:cs="CIDFont+F3"/>
                <w:sz w:val="19"/>
                <w:szCs w:val="19"/>
              </w:rPr>
              <w:t>a</w:t>
            </w:r>
            <w:r w:rsidRPr="00BE6E4C">
              <w:rPr>
                <w:rFonts w:ascii="Fira Sans" w:eastAsiaTheme="minorHAnsi" w:hAnsi="Fira Sans" w:cs="CIDFont+F3"/>
                <w:sz w:val="19"/>
                <w:szCs w:val="19"/>
              </w:rPr>
              <w:t xml:space="preserve"> sprawozdań finansowych dla dysponenta</w:t>
            </w:r>
            <w:r w:rsidR="007F1207" w:rsidRPr="00BE6E4C">
              <w:rPr>
                <w:rFonts w:ascii="Fira Sans" w:eastAsiaTheme="minorHAnsi" w:hAnsi="Fira Sans" w:cs="CIDFont+F3"/>
                <w:sz w:val="19"/>
                <w:szCs w:val="19"/>
              </w:rPr>
              <w:t xml:space="preserve"> </w:t>
            </w:r>
            <w:r w:rsidRPr="00BE6E4C">
              <w:rPr>
                <w:rFonts w:ascii="Fira Sans" w:eastAsiaTheme="minorHAnsi" w:hAnsi="Fira Sans" w:cs="CIDFont+F3"/>
                <w:sz w:val="19"/>
                <w:szCs w:val="19"/>
              </w:rPr>
              <w:t xml:space="preserve">części </w:t>
            </w:r>
            <w:r w:rsidR="007F1207" w:rsidRPr="00BE6E4C">
              <w:rPr>
                <w:rFonts w:ascii="Fira Sans" w:eastAsiaTheme="minorHAnsi" w:hAnsi="Fira Sans" w:cs="CIDFont+F3"/>
                <w:sz w:val="19"/>
                <w:szCs w:val="19"/>
              </w:rPr>
              <w:t xml:space="preserve">budżetowej </w:t>
            </w:r>
            <w:r w:rsidRPr="00BE6E4C">
              <w:rPr>
                <w:rFonts w:ascii="Fira Sans" w:eastAsiaTheme="minorHAnsi" w:hAnsi="Fira Sans" w:cs="CIDFont+F3"/>
                <w:sz w:val="19"/>
                <w:szCs w:val="19"/>
              </w:rPr>
              <w:t xml:space="preserve">automatycznie z obrotów i sald kont księgowych  </w:t>
            </w:r>
          </w:p>
        </w:tc>
      </w:tr>
      <w:tr w:rsidR="00A64FA3" w:rsidRPr="00BE6E4C" w14:paraId="75EE0644" w14:textId="77777777" w:rsidTr="009B3AF4">
        <w:tc>
          <w:tcPr>
            <w:tcW w:w="1418" w:type="dxa"/>
          </w:tcPr>
          <w:p w14:paraId="5F19A798" w14:textId="77777777" w:rsidR="00A64FA3" w:rsidRPr="00BE6E4C" w:rsidRDefault="00A64FA3" w:rsidP="00A64FA3">
            <w:pPr>
              <w:spacing w:after="0"/>
              <w:jc w:val="center"/>
              <w:rPr>
                <w:rFonts w:ascii="Fira Sans" w:hAnsi="Fira Sans" w:cstheme="minorHAnsi"/>
                <w:sz w:val="19"/>
                <w:szCs w:val="19"/>
              </w:rPr>
            </w:pPr>
            <w:r w:rsidRPr="00BE6E4C">
              <w:rPr>
                <w:rFonts w:ascii="Fira Sans" w:hAnsi="Fira Sans" w:cstheme="minorHAnsi"/>
                <w:sz w:val="19"/>
                <w:szCs w:val="19"/>
              </w:rPr>
              <w:t>Fun-SprFin-4</w:t>
            </w:r>
          </w:p>
        </w:tc>
        <w:tc>
          <w:tcPr>
            <w:tcW w:w="7654" w:type="dxa"/>
            <w:vAlign w:val="center"/>
          </w:tcPr>
          <w:p w14:paraId="763F5007" w14:textId="77777777" w:rsidR="00A64FA3" w:rsidRPr="00BE6E4C" w:rsidRDefault="007F1207" w:rsidP="007F1207">
            <w:pPr>
              <w:spacing w:after="0" w:line="240" w:lineRule="auto"/>
              <w:jc w:val="both"/>
              <w:rPr>
                <w:rFonts w:ascii="Fira Sans" w:hAnsi="Fira Sans" w:cstheme="minorHAnsi"/>
                <w:sz w:val="19"/>
                <w:szCs w:val="19"/>
              </w:rPr>
            </w:pPr>
            <w:r w:rsidRPr="00BE6E4C">
              <w:rPr>
                <w:rFonts w:ascii="Fira Sans" w:hAnsi="Fira Sans"/>
                <w:sz w:val="19"/>
                <w:szCs w:val="19"/>
              </w:rPr>
              <w:t>System musi posiadać możliwość</w:t>
            </w:r>
            <w:r w:rsidR="00A64FA3" w:rsidRPr="00BE6E4C">
              <w:rPr>
                <w:rFonts w:ascii="Fira Sans" w:hAnsi="Fira Sans"/>
                <w:sz w:val="19"/>
                <w:szCs w:val="19"/>
              </w:rPr>
              <w:t xml:space="preserve"> eksportu sprawozdań finansowych w formacie umożliwiającym import przez Informatyczny System Obsługi Budżetu Państwa TREZOR.</w:t>
            </w:r>
          </w:p>
        </w:tc>
      </w:tr>
      <w:tr w:rsidR="00A64FA3" w:rsidRPr="00BE6E4C" w14:paraId="41C0F707" w14:textId="77777777" w:rsidTr="009B3AF4">
        <w:tc>
          <w:tcPr>
            <w:tcW w:w="1418" w:type="dxa"/>
          </w:tcPr>
          <w:p w14:paraId="477343EE" w14:textId="77777777" w:rsidR="00A64FA3" w:rsidRPr="00BE6E4C" w:rsidRDefault="00A64FA3" w:rsidP="00A64FA3">
            <w:pPr>
              <w:spacing w:after="0"/>
              <w:jc w:val="center"/>
              <w:rPr>
                <w:rFonts w:ascii="Fira Sans" w:hAnsi="Fira Sans" w:cstheme="minorHAnsi"/>
                <w:sz w:val="19"/>
                <w:szCs w:val="19"/>
              </w:rPr>
            </w:pPr>
          </w:p>
          <w:p w14:paraId="2C01EA96" w14:textId="77777777" w:rsidR="00A64FA3" w:rsidRPr="00BE6E4C" w:rsidRDefault="00A64FA3" w:rsidP="00A64FA3">
            <w:pPr>
              <w:spacing w:after="0"/>
              <w:jc w:val="center"/>
              <w:rPr>
                <w:rFonts w:ascii="Fira Sans" w:hAnsi="Fira Sans" w:cstheme="minorHAnsi"/>
                <w:sz w:val="19"/>
                <w:szCs w:val="19"/>
              </w:rPr>
            </w:pPr>
            <w:r w:rsidRPr="00BE6E4C">
              <w:rPr>
                <w:rFonts w:ascii="Fira Sans" w:hAnsi="Fira Sans" w:cstheme="minorHAnsi"/>
                <w:sz w:val="19"/>
                <w:szCs w:val="19"/>
              </w:rPr>
              <w:t>Fun-SprFin-5</w:t>
            </w:r>
          </w:p>
        </w:tc>
        <w:tc>
          <w:tcPr>
            <w:tcW w:w="7654" w:type="dxa"/>
          </w:tcPr>
          <w:p w14:paraId="60915043" w14:textId="77777777" w:rsidR="00A64FA3" w:rsidRPr="00BE6E4C" w:rsidRDefault="007F1207" w:rsidP="009B3AF4">
            <w:pPr>
              <w:spacing w:after="0" w:line="240" w:lineRule="auto"/>
              <w:jc w:val="both"/>
              <w:rPr>
                <w:rFonts w:ascii="Fira Sans" w:hAnsi="Fira Sans" w:cstheme="minorHAnsi"/>
                <w:sz w:val="19"/>
                <w:szCs w:val="19"/>
              </w:rPr>
            </w:pPr>
            <w:r w:rsidRPr="00BE6E4C">
              <w:rPr>
                <w:rFonts w:ascii="Fira Sans" w:hAnsi="Fira Sans"/>
                <w:sz w:val="19"/>
                <w:szCs w:val="19"/>
              </w:rPr>
              <w:t>System musi posiadać możliwość</w:t>
            </w:r>
            <w:r w:rsidR="00A64FA3" w:rsidRPr="00BE6E4C">
              <w:rPr>
                <w:rFonts w:ascii="Fira Sans" w:hAnsi="Fira Sans"/>
                <w:sz w:val="19"/>
                <w:szCs w:val="19"/>
              </w:rPr>
              <w:t xml:space="preserve"> eksportowania wygenerowanych sprawozdań oraz raportów do formatów używanych przez MS Office (minimum formaty: rtf, </w:t>
            </w:r>
            <w:proofErr w:type="spellStart"/>
            <w:r w:rsidR="00A64FA3" w:rsidRPr="00BE6E4C">
              <w:rPr>
                <w:rFonts w:ascii="Fira Sans" w:hAnsi="Fira Sans"/>
                <w:sz w:val="19"/>
                <w:szCs w:val="19"/>
              </w:rPr>
              <w:t>doc</w:t>
            </w:r>
            <w:proofErr w:type="spellEnd"/>
            <w:r w:rsidR="00A64FA3" w:rsidRPr="00BE6E4C">
              <w:rPr>
                <w:rFonts w:ascii="Fira Sans" w:hAnsi="Fira Sans"/>
                <w:sz w:val="19"/>
                <w:szCs w:val="19"/>
              </w:rPr>
              <w:t xml:space="preserve">, xls, </w:t>
            </w:r>
            <w:proofErr w:type="spellStart"/>
            <w:r w:rsidR="00A64FA3" w:rsidRPr="00BE6E4C">
              <w:rPr>
                <w:rFonts w:ascii="Fira Sans" w:hAnsi="Fira Sans"/>
                <w:sz w:val="19"/>
                <w:szCs w:val="19"/>
              </w:rPr>
              <w:t>csv</w:t>
            </w:r>
            <w:proofErr w:type="spellEnd"/>
            <w:r w:rsidR="00A64FA3" w:rsidRPr="00BE6E4C">
              <w:rPr>
                <w:rFonts w:ascii="Fira Sans" w:hAnsi="Fira Sans"/>
                <w:sz w:val="19"/>
                <w:szCs w:val="19"/>
              </w:rPr>
              <w:t>) oraz do formatu XML, PDF, TXT.</w:t>
            </w:r>
          </w:p>
        </w:tc>
      </w:tr>
      <w:tr w:rsidR="00A64FA3" w:rsidRPr="00BE6E4C" w14:paraId="59BA2246" w14:textId="77777777" w:rsidTr="009B3AF4">
        <w:tc>
          <w:tcPr>
            <w:tcW w:w="1418" w:type="dxa"/>
          </w:tcPr>
          <w:p w14:paraId="22D19578" w14:textId="77777777" w:rsidR="00A64FA3" w:rsidRPr="00BE6E4C" w:rsidRDefault="00A64FA3" w:rsidP="00A64FA3">
            <w:pPr>
              <w:spacing w:after="0"/>
              <w:jc w:val="center"/>
              <w:rPr>
                <w:rFonts w:ascii="Fira Sans" w:hAnsi="Fira Sans" w:cstheme="minorHAnsi"/>
                <w:sz w:val="19"/>
                <w:szCs w:val="19"/>
              </w:rPr>
            </w:pPr>
          </w:p>
          <w:p w14:paraId="5D5FF2D6" w14:textId="77777777" w:rsidR="00A64FA3" w:rsidRPr="00BE6E4C" w:rsidRDefault="00A64FA3" w:rsidP="00A64FA3">
            <w:pPr>
              <w:spacing w:after="0"/>
              <w:jc w:val="center"/>
              <w:rPr>
                <w:rFonts w:ascii="Fira Sans" w:hAnsi="Fira Sans" w:cstheme="minorHAnsi"/>
                <w:sz w:val="19"/>
                <w:szCs w:val="19"/>
              </w:rPr>
            </w:pPr>
            <w:r w:rsidRPr="00BE6E4C">
              <w:rPr>
                <w:rFonts w:ascii="Fira Sans" w:hAnsi="Fira Sans" w:cstheme="minorHAnsi"/>
                <w:sz w:val="19"/>
                <w:szCs w:val="19"/>
              </w:rPr>
              <w:t>Fun-SprFin-6</w:t>
            </w:r>
          </w:p>
        </w:tc>
        <w:tc>
          <w:tcPr>
            <w:tcW w:w="7654" w:type="dxa"/>
          </w:tcPr>
          <w:p w14:paraId="44F3D834" w14:textId="77777777" w:rsidR="00A64FA3" w:rsidRPr="00BE6E4C" w:rsidRDefault="007F1207" w:rsidP="006F4DC6">
            <w:pPr>
              <w:autoSpaceDE w:val="0"/>
              <w:autoSpaceDN w:val="0"/>
              <w:adjustRightInd w:val="0"/>
              <w:spacing w:after="0" w:line="240" w:lineRule="auto"/>
              <w:rPr>
                <w:rFonts w:ascii="Fira Sans" w:hAnsi="Fira Sans"/>
                <w:sz w:val="19"/>
                <w:szCs w:val="19"/>
              </w:rPr>
            </w:pPr>
            <w:r w:rsidRPr="00BE6E4C">
              <w:rPr>
                <w:rFonts w:ascii="Fira Sans" w:hAnsi="Fira Sans"/>
                <w:sz w:val="19"/>
                <w:szCs w:val="19"/>
              </w:rPr>
              <w:t xml:space="preserve">System musi posiadać możliwość </w:t>
            </w:r>
            <w:r w:rsidRPr="00BE6E4C">
              <w:rPr>
                <w:rFonts w:ascii="Fira Sans" w:eastAsiaTheme="minorHAnsi" w:hAnsi="Fira Sans" w:cs="CIDFont+F3"/>
                <w:sz w:val="19"/>
                <w:szCs w:val="19"/>
              </w:rPr>
              <w:t>g</w:t>
            </w:r>
            <w:r w:rsidR="00A64FA3" w:rsidRPr="00BE6E4C">
              <w:rPr>
                <w:rFonts w:ascii="Fira Sans" w:eastAsiaTheme="minorHAnsi" w:hAnsi="Fira Sans" w:cs="CIDFont+F3"/>
                <w:sz w:val="19"/>
                <w:szCs w:val="19"/>
              </w:rPr>
              <w:t>enerowani</w:t>
            </w:r>
            <w:r w:rsidRPr="00BE6E4C">
              <w:rPr>
                <w:rFonts w:ascii="Fira Sans" w:eastAsiaTheme="minorHAnsi" w:hAnsi="Fira Sans" w:cs="CIDFont+F3"/>
                <w:sz w:val="19"/>
                <w:szCs w:val="19"/>
              </w:rPr>
              <w:t>a</w:t>
            </w:r>
            <w:r w:rsidR="00A64FA3" w:rsidRPr="00BE6E4C">
              <w:rPr>
                <w:rFonts w:ascii="Fira Sans" w:eastAsiaTheme="minorHAnsi" w:hAnsi="Fira Sans" w:cs="CIDFont+F3"/>
                <w:sz w:val="19"/>
                <w:szCs w:val="19"/>
              </w:rPr>
              <w:t xml:space="preserve"> sprawozdań finansowych i budżetowych dla danego dysponenta</w:t>
            </w:r>
            <w:r w:rsidR="0070314A" w:rsidRPr="00BE6E4C">
              <w:rPr>
                <w:rFonts w:ascii="Fira Sans" w:eastAsiaTheme="minorHAnsi" w:hAnsi="Fira Sans" w:cs="CIDFont+F3"/>
                <w:sz w:val="19"/>
                <w:szCs w:val="19"/>
              </w:rPr>
              <w:t xml:space="preserve"> </w:t>
            </w:r>
            <w:r w:rsidR="00A64FA3" w:rsidRPr="00BE6E4C">
              <w:rPr>
                <w:rFonts w:ascii="Fira Sans" w:eastAsiaTheme="minorHAnsi" w:hAnsi="Fira Sans" w:cs="CIDFont+F3"/>
                <w:sz w:val="19"/>
                <w:szCs w:val="19"/>
              </w:rPr>
              <w:t xml:space="preserve">części z obrotów kont księgowych </w:t>
            </w:r>
            <w:r w:rsidRPr="00BE6E4C">
              <w:rPr>
                <w:rFonts w:ascii="Fira Sans" w:eastAsiaTheme="minorHAnsi" w:hAnsi="Fira Sans" w:cs="CIDFont+F3"/>
                <w:sz w:val="19"/>
                <w:szCs w:val="19"/>
              </w:rPr>
              <w:t>S</w:t>
            </w:r>
            <w:r w:rsidR="00A64FA3" w:rsidRPr="00BE6E4C">
              <w:rPr>
                <w:rFonts w:ascii="Fira Sans" w:eastAsiaTheme="minorHAnsi" w:hAnsi="Fira Sans" w:cs="CIDFont+F3"/>
                <w:sz w:val="19"/>
                <w:szCs w:val="19"/>
              </w:rPr>
              <w:t>ystemu</w:t>
            </w:r>
            <w:r w:rsidR="0070314A" w:rsidRPr="00BE6E4C">
              <w:rPr>
                <w:rFonts w:ascii="Fira Sans" w:eastAsiaTheme="minorHAnsi" w:hAnsi="Fira Sans" w:cs="CIDFont+F3"/>
                <w:sz w:val="19"/>
                <w:szCs w:val="19"/>
              </w:rPr>
              <w:t xml:space="preserve"> </w:t>
            </w:r>
            <w:r w:rsidR="00A64FA3" w:rsidRPr="00BE6E4C">
              <w:rPr>
                <w:rFonts w:ascii="Fira Sans" w:eastAsiaTheme="minorHAnsi" w:hAnsi="Fira Sans" w:cs="CIDFont+F3"/>
                <w:sz w:val="19"/>
                <w:szCs w:val="19"/>
              </w:rPr>
              <w:t>na wzory obowiązujące</w:t>
            </w:r>
            <w:r w:rsidR="0070314A" w:rsidRPr="00BE6E4C">
              <w:rPr>
                <w:rFonts w:ascii="Fira Sans" w:eastAsiaTheme="minorHAnsi" w:hAnsi="Fira Sans" w:cs="CIDFont+F3"/>
                <w:sz w:val="19"/>
                <w:szCs w:val="19"/>
              </w:rPr>
              <w:t xml:space="preserve"> </w:t>
            </w:r>
            <w:r w:rsidR="00A64FA3" w:rsidRPr="00BE6E4C">
              <w:rPr>
                <w:rFonts w:ascii="Fira Sans" w:eastAsiaTheme="minorHAnsi" w:hAnsi="Fira Sans" w:cs="CIDFont+F3"/>
                <w:sz w:val="19"/>
                <w:szCs w:val="19"/>
              </w:rPr>
              <w:t>wg rozporządzenia Ministra Finansów (ze szczególnym uwzględnieniem</w:t>
            </w:r>
            <w:r w:rsidR="0070314A" w:rsidRPr="00BE6E4C">
              <w:rPr>
                <w:rFonts w:ascii="Fira Sans" w:eastAsiaTheme="minorHAnsi" w:hAnsi="Fira Sans" w:cs="CIDFont+F3"/>
                <w:sz w:val="19"/>
                <w:szCs w:val="19"/>
              </w:rPr>
              <w:t xml:space="preserve"> </w:t>
            </w:r>
            <w:r w:rsidR="00A64FA3" w:rsidRPr="00BE6E4C">
              <w:rPr>
                <w:rFonts w:ascii="Fira Sans" w:eastAsiaTheme="minorHAnsi" w:hAnsi="Fira Sans" w:cs="CIDFont+F3"/>
                <w:sz w:val="19"/>
                <w:szCs w:val="19"/>
              </w:rPr>
              <w:t>sprawozdań Rb-N, Rb-Z).</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6452D8" w:rsidRPr="00BE6E4C" w14:paraId="270AC69C" w14:textId="77777777" w:rsidTr="00887DC4">
        <w:tc>
          <w:tcPr>
            <w:tcW w:w="9062" w:type="dxa"/>
            <w:gridSpan w:val="2"/>
            <w:shd w:val="clear" w:color="auto" w:fill="EAF1DD"/>
            <w:tcMar>
              <w:top w:w="0" w:type="dxa"/>
              <w:left w:w="108" w:type="dxa"/>
              <w:bottom w:w="0" w:type="dxa"/>
              <w:right w:w="108" w:type="dxa"/>
            </w:tcMar>
            <w:vAlign w:val="center"/>
            <w:hideMark/>
          </w:tcPr>
          <w:p w14:paraId="54C1BA09" w14:textId="77777777" w:rsidR="006452D8" w:rsidRPr="00BE6E4C" w:rsidRDefault="006452D8" w:rsidP="00887DC4">
            <w:pPr>
              <w:spacing w:before="240"/>
              <w:jc w:val="center"/>
              <w:rPr>
                <w:rFonts w:ascii="Fira Sans" w:hAnsi="Fira Sans"/>
                <w:b/>
                <w:i/>
                <w:iCs/>
                <w:sz w:val="19"/>
                <w:szCs w:val="19"/>
              </w:rPr>
            </w:pPr>
            <w:bookmarkStart w:id="23" w:name="_Hlk113787035"/>
            <w:r w:rsidRPr="00BE6E4C">
              <w:rPr>
                <w:rFonts w:ascii="Fira Sans" w:hAnsi="Fira Sans"/>
                <w:b/>
                <w:i/>
                <w:iCs/>
                <w:sz w:val="19"/>
                <w:szCs w:val="19"/>
              </w:rPr>
              <w:t>SEKCJA -  Raporty</w:t>
            </w:r>
          </w:p>
        </w:tc>
      </w:tr>
      <w:tr w:rsidR="006452D8" w:rsidRPr="00BE6E4C" w14:paraId="0B6B3935" w14:textId="77777777" w:rsidTr="00887DC4">
        <w:trPr>
          <w:tblHeader/>
        </w:trPr>
        <w:tc>
          <w:tcPr>
            <w:tcW w:w="1413" w:type="dxa"/>
            <w:shd w:val="clear" w:color="auto" w:fill="DBE5F1"/>
            <w:tcMar>
              <w:top w:w="0" w:type="dxa"/>
              <w:left w:w="108" w:type="dxa"/>
              <w:bottom w:w="0" w:type="dxa"/>
              <w:right w:w="108" w:type="dxa"/>
            </w:tcMar>
            <w:vAlign w:val="center"/>
            <w:hideMark/>
          </w:tcPr>
          <w:p w14:paraId="63721241" w14:textId="77777777" w:rsidR="006452D8" w:rsidRPr="00BE6E4C" w:rsidRDefault="006452D8" w:rsidP="00887DC4">
            <w:pPr>
              <w:spacing w:before="240"/>
              <w:jc w:val="center"/>
              <w:rPr>
                <w:rFonts w:ascii="Fira Sans" w:hAnsi="Fira Sans"/>
                <w:b/>
                <w:bCs/>
                <w:sz w:val="19"/>
                <w:szCs w:val="19"/>
              </w:rPr>
            </w:pPr>
            <w:r w:rsidRPr="00BE6E4C">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2A3341AC" w14:textId="77777777" w:rsidR="006452D8" w:rsidRPr="00BE6E4C" w:rsidRDefault="006452D8" w:rsidP="00887DC4">
            <w:pPr>
              <w:spacing w:before="240"/>
              <w:ind w:left="-1134"/>
              <w:jc w:val="center"/>
              <w:rPr>
                <w:rFonts w:ascii="Fira Sans" w:hAnsi="Fira Sans"/>
                <w:b/>
                <w:bCs/>
                <w:sz w:val="19"/>
                <w:szCs w:val="19"/>
              </w:rPr>
            </w:pPr>
            <w:r w:rsidRPr="00BE6E4C">
              <w:rPr>
                <w:rFonts w:ascii="Fira Sans" w:hAnsi="Fira Sans"/>
                <w:b/>
                <w:bCs/>
                <w:sz w:val="19"/>
                <w:szCs w:val="19"/>
              </w:rPr>
              <w:t>Wymagania funkcjonalne</w:t>
            </w:r>
          </w:p>
        </w:tc>
      </w:tr>
      <w:bookmarkEnd w:id="23"/>
    </w:tbl>
    <w:tbl>
      <w:tblPr>
        <w:tblStyle w:val="Tabela-Siatka"/>
        <w:tblW w:w="9083" w:type="dxa"/>
        <w:tblInd w:w="-5" w:type="dxa"/>
        <w:tblLayout w:type="fixed"/>
        <w:tblLook w:val="04A0" w:firstRow="1" w:lastRow="0" w:firstColumn="1" w:lastColumn="0" w:noHBand="0" w:noVBand="1"/>
      </w:tblPr>
      <w:tblGrid>
        <w:gridCol w:w="1419"/>
        <w:gridCol w:w="7664"/>
      </w:tblGrid>
      <w:tr w:rsidR="00651F97" w:rsidRPr="00BE6E4C" w14:paraId="79C92CDA" w14:textId="77777777" w:rsidTr="006F4DC6">
        <w:trPr>
          <w:trHeight w:val="144"/>
        </w:trPr>
        <w:tc>
          <w:tcPr>
            <w:tcW w:w="1419" w:type="dxa"/>
          </w:tcPr>
          <w:p w14:paraId="2B7E51F0" w14:textId="77777777" w:rsidR="00651F97" w:rsidRPr="00BE6E4C" w:rsidRDefault="00651F97" w:rsidP="00651F97">
            <w:pPr>
              <w:pStyle w:val="Akapitzlist"/>
              <w:tabs>
                <w:tab w:val="left" w:pos="426"/>
              </w:tabs>
              <w:spacing w:after="0"/>
              <w:ind w:left="0"/>
              <w:jc w:val="center"/>
              <w:rPr>
                <w:rFonts w:ascii="Fira Sans" w:hAnsi="Fira Sans" w:cstheme="minorHAnsi"/>
                <w:b/>
                <w:sz w:val="19"/>
                <w:szCs w:val="19"/>
              </w:rPr>
            </w:pPr>
          </w:p>
          <w:p w14:paraId="281A3A0F" w14:textId="77777777" w:rsidR="00651F97" w:rsidRPr="00BE6E4C" w:rsidRDefault="00651F97" w:rsidP="00651F97">
            <w:pPr>
              <w:pStyle w:val="Akapitzlist"/>
              <w:tabs>
                <w:tab w:val="left" w:pos="426"/>
              </w:tabs>
              <w:spacing w:after="0"/>
              <w:ind w:left="0"/>
              <w:jc w:val="center"/>
              <w:rPr>
                <w:rFonts w:ascii="Fira Sans" w:hAnsi="Fira Sans" w:cstheme="minorHAnsi"/>
                <w:b/>
                <w:sz w:val="19"/>
                <w:szCs w:val="19"/>
              </w:rPr>
            </w:pPr>
          </w:p>
          <w:p w14:paraId="11320B12" w14:textId="77777777" w:rsidR="00651F97" w:rsidRPr="00BE6E4C" w:rsidRDefault="00651F97" w:rsidP="00651F97">
            <w:pPr>
              <w:pStyle w:val="Akapitzlist"/>
              <w:tabs>
                <w:tab w:val="left" w:pos="426"/>
              </w:tabs>
              <w:spacing w:after="0"/>
              <w:ind w:left="0"/>
              <w:jc w:val="center"/>
              <w:rPr>
                <w:rFonts w:ascii="Fira Sans" w:hAnsi="Fira Sans" w:cstheme="minorHAnsi"/>
                <w:b/>
                <w:sz w:val="19"/>
                <w:szCs w:val="19"/>
              </w:rPr>
            </w:pPr>
          </w:p>
          <w:p w14:paraId="47DF7F2A" w14:textId="77777777" w:rsidR="00651F97" w:rsidRPr="00BE6E4C" w:rsidRDefault="00651F97" w:rsidP="00651F97">
            <w:pPr>
              <w:pStyle w:val="Akapitzlist"/>
              <w:tabs>
                <w:tab w:val="left" w:pos="426"/>
              </w:tabs>
              <w:spacing w:after="0"/>
              <w:ind w:left="0"/>
              <w:jc w:val="center"/>
              <w:rPr>
                <w:rFonts w:ascii="Fira Sans" w:hAnsi="Fira Sans" w:cstheme="minorHAnsi"/>
                <w:b/>
                <w:sz w:val="19"/>
                <w:szCs w:val="19"/>
              </w:rPr>
            </w:pPr>
            <w:r w:rsidRPr="00BE6E4C">
              <w:rPr>
                <w:rFonts w:ascii="Fira Sans" w:hAnsi="Fira Sans" w:cstheme="minorHAnsi"/>
                <w:sz w:val="19"/>
                <w:szCs w:val="19"/>
              </w:rPr>
              <w:t>Fun-</w:t>
            </w:r>
            <w:r w:rsidR="002E4764" w:rsidRPr="00BE6E4C">
              <w:rPr>
                <w:rFonts w:ascii="Fira Sans" w:hAnsi="Fira Sans" w:cstheme="minorHAnsi"/>
                <w:sz w:val="19"/>
                <w:szCs w:val="19"/>
              </w:rPr>
              <w:t>Rap</w:t>
            </w:r>
            <w:r w:rsidRPr="00BE6E4C">
              <w:rPr>
                <w:rFonts w:ascii="Fira Sans" w:hAnsi="Fira Sans" w:cstheme="minorHAnsi"/>
                <w:sz w:val="19"/>
                <w:szCs w:val="19"/>
              </w:rPr>
              <w:t>-</w:t>
            </w:r>
            <w:r w:rsidR="002E4764" w:rsidRPr="00BE6E4C">
              <w:rPr>
                <w:rFonts w:ascii="Fira Sans" w:hAnsi="Fira Sans" w:cstheme="minorHAnsi"/>
                <w:sz w:val="19"/>
                <w:szCs w:val="19"/>
              </w:rPr>
              <w:t>1</w:t>
            </w:r>
          </w:p>
        </w:tc>
        <w:tc>
          <w:tcPr>
            <w:tcW w:w="7664" w:type="dxa"/>
            <w:vAlign w:val="center"/>
          </w:tcPr>
          <w:p w14:paraId="641E4EFD" w14:textId="77777777" w:rsidR="00651F97" w:rsidRPr="00BE6E4C" w:rsidRDefault="002E4764" w:rsidP="00651F97">
            <w:pPr>
              <w:pStyle w:val="Akapitzlist"/>
              <w:tabs>
                <w:tab w:val="left" w:pos="426"/>
              </w:tabs>
              <w:spacing w:after="0"/>
              <w:ind w:left="0"/>
              <w:jc w:val="both"/>
              <w:rPr>
                <w:rFonts w:ascii="Fira Sans" w:hAnsi="Fira Sans" w:cstheme="minorHAnsi"/>
                <w:b/>
                <w:sz w:val="19"/>
                <w:szCs w:val="19"/>
              </w:rPr>
            </w:pPr>
            <w:r w:rsidRPr="00BE6E4C">
              <w:rPr>
                <w:rFonts w:ascii="Fira Sans" w:hAnsi="Fira Sans"/>
                <w:sz w:val="19"/>
                <w:szCs w:val="19"/>
              </w:rPr>
              <w:t>System musi umożliwiać d</w:t>
            </w:r>
            <w:r w:rsidR="00651F97" w:rsidRPr="00BE6E4C">
              <w:rPr>
                <w:rFonts w:ascii="Fira Sans" w:hAnsi="Fira Sans"/>
                <w:sz w:val="19"/>
                <w:szCs w:val="19"/>
              </w:rPr>
              <w:t>efiniowani</w:t>
            </w:r>
            <w:r w:rsidRPr="00BE6E4C">
              <w:rPr>
                <w:rFonts w:ascii="Fira Sans" w:hAnsi="Fira Sans"/>
                <w:sz w:val="19"/>
                <w:szCs w:val="19"/>
              </w:rPr>
              <w:t>e</w:t>
            </w:r>
            <w:r w:rsidR="00651F97" w:rsidRPr="00BE6E4C">
              <w:rPr>
                <w:rFonts w:ascii="Fira Sans" w:hAnsi="Fira Sans"/>
                <w:sz w:val="19"/>
                <w:szCs w:val="19"/>
              </w:rPr>
              <w:t xml:space="preserve"> prostych raportów za pomocą tzw. kreatorów przez użytkownika nieposiadającego wiedzy technicznej oraz znajomości obsługi tabeli przestawnej w arkuszu kalkulacyjnym MS Excel. Realizowane, jako funkcjonalność dostępną w całym Systemie, korzystając z danych w całym Systemie, zgodnie </w:t>
            </w:r>
            <w:r w:rsidR="00651F97" w:rsidRPr="00BE6E4C">
              <w:rPr>
                <w:rFonts w:ascii="Fira Sans" w:hAnsi="Fira Sans"/>
                <w:sz w:val="19"/>
                <w:szCs w:val="19"/>
              </w:rPr>
              <w:br/>
              <w:t xml:space="preserve">z nadanymi uprawnieniami dla użytkowników. Użytkownik nieposiadający wiedzy technicznej rozumiany, jako użytkownik bez umiejętności w zakresie </w:t>
            </w:r>
            <w:r w:rsidR="00651F97" w:rsidRPr="00BE6E4C">
              <w:rPr>
                <w:rFonts w:ascii="Fira Sans" w:hAnsi="Fira Sans"/>
                <w:sz w:val="19"/>
                <w:szCs w:val="19"/>
              </w:rPr>
              <w:br/>
              <w:t>np. programowania, budowania i korzystania z makr.</w:t>
            </w:r>
          </w:p>
        </w:tc>
      </w:tr>
      <w:tr w:rsidR="002E4764" w:rsidRPr="00BE6E4C" w14:paraId="2D1AC11A" w14:textId="77777777" w:rsidTr="006F4DC6">
        <w:trPr>
          <w:trHeight w:val="144"/>
        </w:trPr>
        <w:tc>
          <w:tcPr>
            <w:tcW w:w="1419" w:type="dxa"/>
          </w:tcPr>
          <w:p w14:paraId="35CAAB72"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t>Fun-Rap-2</w:t>
            </w:r>
          </w:p>
        </w:tc>
        <w:tc>
          <w:tcPr>
            <w:tcW w:w="7664" w:type="dxa"/>
            <w:vAlign w:val="center"/>
          </w:tcPr>
          <w:p w14:paraId="3B1FFED2" w14:textId="77777777" w:rsidR="002E4764" w:rsidRPr="00BE6E4C" w:rsidRDefault="002E4764" w:rsidP="002E4764">
            <w:pPr>
              <w:spacing w:after="0"/>
              <w:jc w:val="both"/>
              <w:rPr>
                <w:rFonts w:ascii="Fira Sans" w:hAnsi="Fira Sans"/>
                <w:sz w:val="19"/>
                <w:szCs w:val="19"/>
              </w:rPr>
            </w:pPr>
            <w:r w:rsidRPr="00BE6E4C">
              <w:rPr>
                <w:rFonts w:ascii="Fira Sans" w:hAnsi="Fira Sans"/>
                <w:sz w:val="19"/>
                <w:szCs w:val="19"/>
              </w:rPr>
              <w:t>System w procesie tworzenia raportów odzwierciedla następujące zależności (relacje):</w:t>
            </w:r>
          </w:p>
          <w:p w14:paraId="557F7FED" w14:textId="77777777" w:rsidR="002E4764" w:rsidRPr="00BE6E4C" w:rsidRDefault="002E4764" w:rsidP="006C2150">
            <w:pPr>
              <w:numPr>
                <w:ilvl w:val="0"/>
                <w:numId w:val="66"/>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raport utworzony przez użytkownika do wykorzystania przez tego użytkownika,</w:t>
            </w:r>
          </w:p>
          <w:p w14:paraId="175B856F" w14:textId="77777777" w:rsidR="002E4764" w:rsidRPr="00BE6E4C" w:rsidRDefault="002E4764" w:rsidP="006C2150">
            <w:pPr>
              <w:numPr>
                <w:ilvl w:val="0"/>
                <w:numId w:val="66"/>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raport utworzony przez użytkownika do wykorzystania przez wielu użytkowników (bez możliwości dokonywania przez nich zmian w definicji danego raportu).</w:t>
            </w:r>
          </w:p>
        </w:tc>
      </w:tr>
      <w:tr w:rsidR="002E4764" w:rsidRPr="00BE6E4C" w14:paraId="269B9CC7" w14:textId="77777777" w:rsidTr="006F4DC6">
        <w:trPr>
          <w:trHeight w:val="144"/>
        </w:trPr>
        <w:tc>
          <w:tcPr>
            <w:tcW w:w="1419" w:type="dxa"/>
          </w:tcPr>
          <w:p w14:paraId="766ECAC0" w14:textId="77777777" w:rsidR="002E4764" w:rsidRPr="00BE6E4C" w:rsidRDefault="002E4764" w:rsidP="002E4764">
            <w:pPr>
              <w:pStyle w:val="Akapitzlist"/>
              <w:tabs>
                <w:tab w:val="left" w:pos="426"/>
              </w:tabs>
              <w:spacing w:after="0"/>
              <w:ind w:left="0"/>
              <w:jc w:val="center"/>
              <w:rPr>
                <w:rFonts w:ascii="Fira Sans" w:hAnsi="Fira Sans" w:cstheme="minorHAnsi"/>
                <w:b/>
                <w:sz w:val="19"/>
                <w:szCs w:val="19"/>
              </w:rPr>
            </w:pPr>
            <w:r w:rsidRPr="00BE6E4C">
              <w:rPr>
                <w:rFonts w:ascii="Fira Sans" w:hAnsi="Fira Sans" w:cstheme="minorHAnsi"/>
                <w:sz w:val="19"/>
                <w:szCs w:val="19"/>
              </w:rPr>
              <w:t>Fun-Rap-3</w:t>
            </w:r>
          </w:p>
        </w:tc>
        <w:tc>
          <w:tcPr>
            <w:tcW w:w="7664" w:type="dxa"/>
            <w:vAlign w:val="center"/>
          </w:tcPr>
          <w:p w14:paraId="13650C75" w14:textId="77777777" w:rsidR="002E4764" w:rsidRPr="00BE6E4C" w:rsidRDefault="002E4764" w:rsidP="002E4764">
            <w:pPr>
              <w:pStyle w:val="Akapitzlist"/>
              <w:tabs>
                <w:tab w:val="left" w:pos="426"/>
              </w:tabs>
              <w:spacing w:after="0"/>
              <w:ind w:left="0"/>
              <w:jc w:val="both"/>
              <w:rPr>
                <w:rFonts w:ascii="Fira Sans" w:hAnsi="Fira Sans" w:cstheme="minorHAnsi"/>
                <w:b/>
                <w:sz w:val="19"/>
                <w:szCs w:val="19"/>
              </w:rPr>
            </w:pPr>
            <w:r w:rsidRPr="00BE6E4C">
              <w:rPr>
                <w:rFonts w:ascii="Fira Sans" w:hAnsi="Fira Sans"/>
                <w:sz w:val="19"/>
                <w:szCs w:val="19"/>
              </w:rPr>
              <w:t>System musi umożliwiać generowanie raportu na potrzeby uzgodnień sprawozdań budżetowych, zawierającego w szczególności porównanie w układzie ewidencji bilansowej oraz pozabilansowej z wykorzystaniem kont księgowych oraz równolegle do powyższych ewidencji, ewidencję pozabilansową w układzie (z wykorzystaniem) klasyfikatorów, kosztów i wydatków oraz zaangażowania i planu finansowego.</w:t>
            </w:r>
          </w:p>
        </w:tc>
      </w:tr>
      <w:tr w:rsidR="002E4764" w:rsidRPr="00BE6E4C" w14:paraId="26F955E4" w14:textId="77777777" w:rsidTr="006F4DC6">
        <w:trPr>
          <w:trHeight w:val="2569"/>
        </w:trPr>
        <w:tc>
          <w:tcPr>
            <w:tcW w:w="1419" w:type="dxa"/>
          </w:tcPr>
          <w:p w14:paraId="3ADA4194"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lastRenderedPageBreak/>
              <w:t>Fun-Rap-4</w:t>
            </w:r>
          </w:p>
        </w:tc>
        <w:tc>
          <w:tcPr>
            <w:tcW w:w="7664" w:type="dxa"/>
            <w:vAlign w:val="center"/>
          </w:tcPr>
          <w:p w14:paraId="6212A8F3" w14:textId="77777777" w:rsidR="002E4764" w:rsidRPr="00BE6E4C" w:rsidRDefault="002E4764" w:rsidP="002E4764">
            <w:pPr>
              <w:spacing w:after="0"/>
              <w:contextualSpacing/>
              <w:jc w:val="both"/>
              <w:rPr>
                <w:rFonts w:ascii="Fira Sans" w:hAnsi="Fira Sans"/>
                <w:sz w:val="19"/>
                <w:szCs w:val="19"/>
              </w:rPr>
            </w:pPr>
            <w:r w:rsidRPr="00BE6E4C">
              <w:rPr>
                <w:rFonts w:ascii="Fira Sans" w:hAnsi="Fira Sans"/>
                <w:sz w:val="19"/>
                <w:szCs w:val="19"/>
              </w:rPr>
              <w:t>System musi pozwalać użytkownikom na generowanie różnego rodzaju raportów na podstawie danych księgowych wprowadzonych do Systemu na dowolnym poziomie szczegółowości, w różnych przekrojach, w szczególności:</w:t>
            </w:r>
          </w:p>
          <w:p w14:paraId="00E8587C" w14:textId="77777777" w:rsidR="002E4764" w:rsidRPr="00BE6E4C"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 układzie ewidencji bilansowej oraz pozabilansowej z wykorzystaniem kont księgowych oraz równolegle do powyższych ewidencji, ewidencję pozabilansową w układzie (z wykorzystaniem) klasyfikatorów,</w:t>
            </w:r>
          </w:p>
          <w:p w14:paraId="6C97373B" w14:textId="77777777" w:rsidR="002E4764" w:rsidRPr="00BE6E4C"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za dowolny okres,</w:t>
            </w:r>
          </w:p>
          <w:p w14:paraId="002EB665" w14:textId="77777777" w:rsidR="002E4764" w:rsidRPr="00BE6E4C"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na dowolną datę,</w:t>
            </w:r>
          </w:p>
          <w:p w14:paraId="1B17E52F" w14:textId="77777777" w:rsidR="002E4764" w:rsidRPr="00BE6E4C"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według statusu dokumentów systemowych,</w:t>
            </w:r>
          </w:p>
          <w:p w14:paraId="7EC00128" w14:textId="77777777" w:rsidR="002E4764" w:rsidRPr="00BE6E4C"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według poszczególnych wyników kontroli finansowej dokumentów.</w:t>
            </w:r>
          </w:p>
        </w:tc>
      </w:tr>
      <w:tr w:rsidR="002E4764" w:rsidRPr="00BE6E4C" w14:paraId="41B0E059" w14:textId="77777777" w:rsidTr="006F4DC6">
        <w:trPr>
          <w:trHeight w:val="502"/>
        </w:trPr>
        <w:tc>
          <w:tcPr>
            <w:tcW w:w="1419" w:type="dxa"/>
          </w:tcPr>
          <w:p w14:paraId="4660D722" w14:textId="77777777" w:rsidR="002E4764" w:rsidRPr="00BE6E4C" w:rsidRDefault="002E4764" w:rsidP="002E4764">
            <w:pPr>
              <w:pStyle w:val="Akapitzlist"/>
              <w:tabs>
                <w:tab w:val="left" w:pos="426"/>
              </w:tabs>
              <w:spacing w:after="0"/>
              <w:ind w:left="0"/>
              <w:jc w:val="center"/>
              <w:rPr>
                <w:rFonts w:ascii="Fira Sans" w:hAnsi="Fira Sans" w:cstheme="minorHAnsi"/>
                <w:b/>
                <w:sz w:val="19"/>
                <w:szCs w:val="19"/>
              </w:rPr>
            </w:pPr>
            <w:r w:rsidRPr="00BE6E4C">
              <w:rPr>
                <w:rFonts w:ascii="Fira Sans" w:hAnsi="Fira Sans" w:cstheme="minorHAnsi"/>
                <w:sz w:val="19"/>
                <w:szCs w:val="19"/>
              </w:rPr>
              <w:t>Fun-Rap-5</w:t>
            </w:r>
          </w:p>
        </w:tc>
        <w:tc>
          <w:tcPr>
            <w:tcW w:w="7664" w:type="dxa"/>
            <w:vAlign w:val="center"/>
          </w:tcPr>
          <w:p w14:paraId="0C29FBE3" w14:textId="77777777" w:rsidR="002E4764" w:rsidRPr="00BE6E4C" w:rsidRDefault="002E4764" w:rsidP="002E4764">
            <w:pPr>
              <w:pStyle w:val="Akapitzlist"/>
              <w:tabs>
                <w:tab w:val="left" w:pos="426"/>
              </w:tabs>
              <w:spacing w:after="0"/>
              <w:ind w:left="0"/>
              <w:jc w:val="both"/>
              <w:rPr>
                <w:rFonts w:ascii="Fira Sans" w:hAnsi="Fira Sans" w:cstheme="minorHAnsi"/>
                <w:b/>
                <w:sz w:val="19"/>
                <w:szCs w:val="19"/>
              </w:rPr>
            </w:pPr>
            <w:r w:rsidRPr="00BE6E4C">
              <w:rPr>
                <w:rFonts w:ascii="Fira Sans" w:hAnsi="Fira Sans"/>
                <w:sz w:val="19"/>
                <w:szCs w:val="19"/>
              </w:rPr>
              <w:t>System posiada możliwość generowania raportów na podstawie danych bieżących i historycznych (tzn. uwzględniać dane dotyczące zarówno lat wcześniejszych jak i roku bieżącego).</w:t>
            </w:r>
          </w:p>
        </w:tc>
      </w:tr>
      <w:tr w:rsidR="002E4764" w:rsidRPr="00BE6E4C" w14:paraId="412AE684" w14:textId="77777777" w:rsidTr="006F4DC6">
        <w:trPr>
          <w:trHeight w:val="2061"/>
        </w:trPr>
        <w:tc>
          <w:tcPr>
            <w:tcW w:w="1419" w:type="dxa"/>
          </w:tcPr>
          <w:p w14:paraId="399B889B"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t>Fun-Rap-6</w:t>
            </w:r>
          </w:p>
        </w:tc>
        <w:tc>
          <w:tcPr>
            <w:tcW w:w="7664" w:type="dxa"/>
            <w:vAlign w:val="center"/>
          </w:tcPr>
          <w:p w14:paraId="1ED466B8" w14:textId="77777777" w:rsidR="002E4764" w:rsidRPr="00BE6E4C" w:rsidRDefault="002E4764" w:rsidP="002E4764">
            <w:pPr>
              <w:autoSpaceDE w:val="0"/>
              <w:autoSpaceDN w:val="0"/>
              <w:adjustRightInd w:val="0"/>
              <w:spacing w:after="0"/>
              <w:contextualSpacing/>
              <w:jc w:val="both"/>
              <w:rPr>
                <w:rFonts w:ascii="Fira Sans" w:hAnsi="Fira Sans"/>
                <w:sz w:val="19"/>
                <w:szCs w:val="19"/>
              </w:rPr>
            </w:pPr>
            <w:r w:rsidRPr="00BE6E4C">
              <w:rPr>
                <w:rFonts w:ascii="Fira Sans" w:hAnsi="Fira Sans"/>
                <w:sz w:val="19"/>
                <w:szCs w:val="19"/>
              </w:rPr>
              <w:t>System posiada możliwość tworzenia raportów o charakterze statystycznym dotyczących np.:</w:t>
            </w:r>
          </w:p>
          <w:p w14:paraId="55757476"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liczby podpisanych umów (w danym okresie, od danego momentu, itp.),</w:t>
            </w:r>
          </w:p>
          <w:p w14:paraId="1601C7FC"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liczby dokumentów o określonym statusie,</w:t>
            </w:r>
          </w:p>
          <w:p w14:paraId="5D61BE5A"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liczby dokumentów o określonym wyniku kontroli finansowej,</w:t>
            </w:r>
          </w:p>
          <w:p w14:paraId="09D05831"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 xml:space="preserve">liczby dokumentów wstępnie zaksięgowanych, </w:t>
            </w:r>
          </w:p>
          <w:p w14:paraId="18D40CF2"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liczby dokumentów zaksięgowanych, w tym w podziale na użytkownika,</w:t>
            </w:r>
          </w:p>
          <w:p w14:paraId="1A015BC9" w14:textId="77777777" w:rsidR="002E4764" w:rsidRPr="00BE6E4C"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liczby przelewów zatwierdzonych, dokonanych przez danego użytkownika, itp.</w:t>
            </w:r>
          </w:p>
        </w:tc>
      </w:tr>
      <w:tr w:rsidR="002E4764" w:rsidRPr="00BE6E4C" w14:paraId="3EBCE1D3" w14:textId="77777777" w:rsidTr="006F4DC6">
        <w:trPr>
          <w:trHeight w:val="2395"/>
        </w:trPr>
        <w:tc>
          <w:tcPr>
            <w:tcW w:w="1419" w:type="dxa"/>
          </w:tcPr>
          <w:p w14:paraId="25DA2E25"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t>Fun-Rap-7</w:t>
            </w:r>
          </w:p>
        </w:tc>
        <w:tc>
          <w:tcPr>
            <w:tcW w:w="7664" w:type="dxa"/>
            <w:vAlign w:val="center"/>
          </w:tcPr>
          <w:p w14:paraId="3E291343" w14:textId="77777777" w:rsidR="002E4764" w:rsidRPr="00BE6E4C" w:rsidRDefault="002E4764" w:rsidP="002E4764">
            <w:pPr>
              <w:spacing w:after="0"/>
              <w:contextualSpacing/>
              <w:jc w:val="both"/>
              <w:rPr>
                <w:rFonts w:ascii="Fira Sans" w:hAnsi="Fira Sans"/>
                <w:sz w:val="19"/>
                <w:szCs w:val="19"/>
              </w:rPr>
            </w:pPr>
            <w:r w:rsidRPr="00BE6E4C">
              <w:rPr>
                <w:rFonts w:ascii="Fira Sans" w:hAnsi="Fira Sans"/>
                <w:sz w:val="19"/>
                <w:szCs w:val="19"/>
              </w:rPr>
              <w:t>System posiada możliwość generowania różnego rodzaju raportów na podstawie dowolnych danych wprowadzonych do Systemu:</w:t>
            </w:r>
          </w:p>
          <w:p w14:paraId="48D4D8AA" w14:textId="77777777" w:rsidR="002E4764" w:rsidRPr="00BE6E4C"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 różnych przekrojach, w szczególności - według klasyfikatora budżetowego lub według klasyfikatora unijnego,</w:t>
            </w:r>
          </w:p>
          <w:p w14:paraId="2888DE1B" w14:textId="77777777" w:rsidR="002E4764" w:rsidRPr="00BE6E4C"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na dowolnym poziomie szczegółowości,</w:t>
            </w:r>
          </w:p>
          <w:p w14:paraId="25BD7E50" w14:textId="77777777" w:rsidR="002E4764" w:rsidRPr="00BE6E4C"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za dowolnie zdefiniowany okres,</w:t>
            </w:r>
          </w:p>
          <w:p w14:paraId="71A387FE" w14:textId="77777777" w:rsidR="002E4764" w:rsidRPr="00BE6E4C"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według statusu danych (dane wprowadzone, zweryfikowane, zatwierdzone),</w:t>
            </w:r>
          </w:p>
          <w:p w14:paraId="29A51FAC" w14:textId="77777777" w:rsidR="002E4764" w:rsidRPr="00BE6E4C"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według statusu dokumentów (dokumenty wprowadzone, zweryfikowane, zatwierdzone itp.).</w:t>
            </w:r>
          </w:p>
        </w:tc>
      </w:tr>
      <w:tr w:rsidR="002E4764" w:rsidRPr="00BE6E4C" w14:paraId="1249E9C7" w14:textId="77777777" w:rsidTr="006F4DC6">
        <w:trPr>
          <w:trHeight w:val="6338"/>
        </w:trPr>
        <w:tc>
          <w:tcPr>
            <w:tcW w:w="1419" w:type="dxa"/>
          </w:tcPr>
          <w:p w14:paraId="6F303B68"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lastRenderedPageBreak/>
              <w:t>Fun-Rap-8</w:t>
            </w:r>
          </w:p>
        </w:tc>
        <w:tc>
          <w:tcPr>
            <w:tcW w:w="7664" w:type="dxa"/>
            <w:vAlign w:val="center"/>
          </w:tcPr>
          <w:p w14:paraId="28640A3B" w14:textId="77777777" w:rsidR="002E4764" w:rsidRPr="00BE6E4C" w:rsidRDefault="002E4764" w:rsidP="002E4764">
            <w:pPr>
              <w:autoSpaceDE w:val="0"/>
              <w:autoSpaceDN w:val="0"/>
              <w:adjustRightInd w:val="0"/>
              <w:spacing w:after="0"/>
              <w:jc w:val="both"/>
              <w:rPr>
                <w:rFonts w:ascii="Fira Sans" w:hAnsi="Fira Sans"/>
                <w:sz w:val="19"/>
                <w:szCs w:val="19"/>
              </w:rPr>
            </w:pPr>
            <w:r w:rsidRPr="00BE6E4C">
              <w:rPr>
                <w:rFonts w:ascii="Fira Sans" w:hAnsi="Fira Sans"/>
                <w:sz w:val="19"/>
                <w:szCs w:val="19"/>
              </w:rPr>
              <w:t>System posiada możliwość generowania następujących raportów z zakresu środków trwałych (Poniższe raporty są przykładowe, ostateczny kształt i ilość raportów zostanie określony szczegółowo na etapie prac analizy przedwdrożeniowej):</w:t>
            </w:r>
          </w:p>
          <w:p w14:paraId="20E9403E"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ewidencja składnika majątku - sporządzany doraźnie, według aktualnych potrzeb. Jako częstotliwość sporządzania należy przyjąć „codzienny”,</w:t>
            </w:r>
          </w:p>
          <w:p w14:paraId="2F5256F4"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historia środka trwałego- sporządzany doraźnie, według aktualnych potrzeb. Jako częstotliwość sporządzania należy przyjąć „codzienny”,</w:t>
            </w:r>
          </w:p>
          <w:p w14:paraId="04DE8C9C"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globalny plan amortyzacji - sporządzany doraźnie, według aktualnych potrzeb. Jako częstotliwość sporządzania należy przyjąć „codzienny”,</w:t>
            </w:r>
          </w:p>
          <w:p w14:paraId="68C4F876"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roczny plan amortyzacji (planowany, dokonany) - sporządzany doraźnie, według aktualnych potrzeb. Jako częstotliwość sporządzania należy przyjąć „codzienny”,</w:t>
            </w:r>
          </w:p>
          <w:p w14:paraId="677CC51F"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umorzenie za wybrany okres (planowane, dokonane) - sporządzany doraźnie, według aktualnych potrzeb. Jako częstotliwość sporządzania należy przyjąć „codzienny”,</w:t>
            </w:r>
          </w:p>
          <w:p w14:paraId="38A31293"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zmiany umorzenia - sporządzany doraźnie, według aktualnych potrzeb. Jako częstotliwość sporządzania należy przyjąć „codzienny”,</w:t>
            </w:r>
          </w:p>
          <w:p w14:paraId="630C62D9"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zmiany wartości - sporządzany doraźnie, według aktualnych potrzeb. Jako częstotliwość sporządzania należy przyjąć „codzienny”,</w:t>
            </w:r>
          </w:p>
          <w:p w14:paraId="6D3909AD"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bilanse otwarcia - sporządzany doraźnie, według aktualnych potrzeb. Jako częstotliwość sporządzania należy przyjąć „codzienny”,</w:t>
            </w:r>
          </w:p>
          <w:p w14:paraId="403532CD"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raport dokumentów przyjęcia OT - sporządzany doraźnie, według aktualnych potrzeb. Jako częstotliwość sporządzania należy przyjąć „codzienny”,</w:t>
            </w:r>
          </w:p>
          <w:p w14:paraId="53EAAD2D"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raport dokumentów likwidacji LT - sporządzany doraźnie, według aktualnych potrzeb. Jako częstotliwość sporządzania należy przyjąć „codzienny”,</w:t>
            </w:r>
          </w:p>
          <w:p w14:paraId="6D0274DB" w14:textId="77777777" w:rsidR="002E4764" w:rsidRPr="00BE6E4C"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 xml:space="preserve">karta środka trwałego - sporządzany doraźnie, według aktualnych potrzeb. Jako częstotliwość sporządzania należy przyjąć „codzienny” </w:t>
            </w:r>
          </w:p>
        </w:tc>
      </w:tr>
      <w:tr w:rsidR="002E4764" w:rsidRPr="00BE6E4C" w14:paraId="5AA13002" w14:textId="77777777" w:rsidTr="006F4DC6">
        <w:trPr>
          <w:trHeight w:val="3442"/>
        </w:trPr>
        <w:tc>
          <w:tcPr>
            <w:tcW w:w="1419" w:type="dxa"/>
          </w:tcPr>
          <w:p w14:paraId="389A2048" w14:textId="77777777" w:rsidR="002E4764" w:rsidRPr="00BE6E4C" w:rsidRDefault="002E4764" w:rsidP="002E4764">
            <w:pPr>
              <w:pStyle w:val="Akapitzlist"/>
              <w:tabs>
                <w:tab w:val="left" w:pos="426"/>
              </w:tabs>
              <w:spacing w:after="0"/>
              <w:ind w:left="0"/>
              <w:jc w:val="center"/>
              <w:rPr>
                <w:rFonts w:ascii="Fira Sans" w:hAnsi="Fira Sans" w:cstheme="minorHAnsi"/>
                <w:sz w:val="19"/>
                <w:szCs w:val="19"/>
              </w:rPr>
            </w:pPr>
            <w:r w:rsidRPr="00BE6E4C">
              <w:rPr>
                <w:rFonts w:ascii="Fira Sans" w:hAnsi="Fira Sans" w:cstheme="minorHAnsi"/>
                <w:sz w:val="19"/>
                <w:szCs w:val="19"/>
              </w:rPr>
              <w:t>Fun-Rap-9</w:t>
            </w:r>
          </w:p>
        </w:tc>
        <w:tc>
          <w:tcPr>
            <w:tcW w:w="7664" w:type="dxa"/>
            <w:vAlign w:val="center"/>
          </w:tcPr>
          <w:p w14:paraId="0BD52B59" w14:textId="77777777" w:rsidR="002E4764" w:rsidRPr="00BE6E4C" w:rsidRDefault="002E4764" w:rsidP="002E4764">
            <w:pPr>
              <w:spacing w:after="0"/>
              <w:jc w:val="both"/>
              <w:rPr>
                <w:rFonts w:ascii="Fira Sans" w:hAnsi="Fira Sans"/>
                <w:sz w:val="19"/>
                <w:szCs w:val="19"/>
              </w:rPr>
            </w:pPr>
            <w:r w:rsidRPr="00BE6E4C">
              <w:rPr>
                <w:rFonts w:ascii="Fira Sans" w:hAnsi="Fira Sans"/>
                <w:sz w:val="19"/>
                <w:szCs w:val="19"/>
              </w:rPr>
              <w:t>System posiada możliwość generowania następujących raportów związanych z umowami, zamówieniami publicznymi (poniższe raporty są przykładowe, ostateczny kształt i ilość raportów zostanie określony szczegółowo na etapie prac analizy przedwdrożeniowej):</w:t>
            </w:r>
          </w:p>
          <w:p w14:paraId="0BECA9DC" w14:textId="77777777" w:rsidR="002E4764" w:rsidRPr="00BE6E4C"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miesięczny raport z zawartych umów/aneksów – sporządzany na początku każdego miesiąca w odniesieniu do danych z miesiąca poprzedzającego wygenerowanie raportu,</w:t>
            </w:r>
          </w:p>
          <w:p w14:paraId="113D1D10" w14:textId="77777777" w:rsidR="002E4764" w:rsidRPr="00BE6E4C"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 xml:space="preserve">doraźny raport karta do umowy – sporządzany każdorazowo </w:t>
            </w:r>
            <w:r w:rsidRPr="00BE6E4C">
              <w:rPr>
                <w:rFonts w:ascii="Fira Sans" w:hAnsi="Fira Sans"/>
                <w:sz w:val="19"/>
                <w:szCs w:val="19"/>
              </w:rPr>
              <w:br/>
              <w:t>po wprowadzeniu do Systemu, przez wyznaczonego użytkownika, danych dotyczących nowej umowy/aneksu,</w:t>
            </w:r>
          </w:p>
          <w:p w14:paraId="7090B4DE" w14:textId="77777777" w:rsidR="002E4764" w:rsidRPr="00BE6E4C"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doraźny raport zaciągniętych zobowiązań – sporządzany doraźnie, według aktualnych potrzeb. Jako częstotliwość sporządzania należy przyjąć „codzienny”,</w:t>
            </w:r>
          </w:p>
          <w:p w14:paraId="7A77A27B" w14:textId="77777777" w:rsidR="002E4764" w:rsidRPr="00BE6E4C"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BE6E4C">
              <w:rPr>
                <w:rFonts w:ascii="Fira Sans" w:hAnsi="Fira Sans"/>
                <w:sz w:val="19"/>
                <w:szCs w:val="19"/>
              </w:rPr>
              <w:t>raport zamówień publicznych – sporządzany doraźnie, według aktualnych potrzeb. Jako częstotliwość sporządzania należy przyjąć „codzienny”.</w:t>
            </w:r>
          </w:p>
        </w:tc>
      </w:tr>
      <w:tr w:rsidR="002E4764" w:rsidRPr="00BE6E4C" w14:paraId="620C0984" w14:textId="77777777" w:rsidTr="006F4DC6">
        <w:trPr>
          <w:trHeight w:val="1930"/>
        </w:trPr>
        <w:tc>
          <w:tcPr>
            <w:tcW w:w="1419" w:type="dxa"/>
          </w:tcPr>
          <w:p w14:paraId="74BBA925" w14:textId="77777777" w:rsidR="002E4764" w:rsidRPr="00BE6E4C" w:rsidRDefault="002E4764" w:rsidP="002E4764">
            <w:pPr>
              <w:pStyle w:val="Akapitzlist"/>
              <w:tabs>
                <w:tab w:val="left" w:pos="426"/>
              </w:tabs>
              <w:spacing w:after="0"/>
              <w:ind w:left="0"/>
              <w:jc w:val="center"/>
              <w:rPr>
                <w:rFonts w:ascii="Fira Sans" w:hAnsi="Fira Sans" w:cstheme="minorHAnsi"/>
                <w:color w:val="00B050"/>
                <w:sz w:val="19"/>
                <w:szCs w:val="19"/>
              </w:rPr>
            </w:pPr>
            <w:r w:rsidRPr="00BE6E4C">
              <w:rPr>
                <w:rFonts w:ascii="Fira Sans" w:hAnsi="Fira Sans" w:cstheme="minorHAnsi"/>
                <w:sz w:val="19"/>
                <w:szCs w:val="19"/>
              </w:rPr>
              <w:t>Fun-Rap-10</w:t>
            </w:r>
          </w:p>
        </w:tc>
        <w:tc>
          <w:tcPr>
            <w:tcW w:w="7664" w:type="dxa"/>
            <w:vAlign w:val="center"/>
          </w:tcPr>
          <w:p w14:paraId="5E54EA46" w14:textId="77777777" w:rsidR="002E4764" w:rsidRPr="00BE6E4C" w:rsidRDefault="002E4764" w:rsidP="002E4764">
            <w:pPr>
              <w:autoSpaceDE w:val="0"/>
              <w:autoSpaceDN w:val="0"/>
              <w:adjustRightInd w:val="0"/>
              <w:spacing w:after="0"/>
              <w:jc w:val="both"/>
              <w:rPr>
                <w:rFonts w:ascii="Fira Sans" w:hAnsi="Fira Sans"/>
                <w:sz w:val="19"/>
                <w:szCs w:val="19"/>
              </w:rPr>
            </w:pPr>
            <w:r w:rsidRPr="00BE6E4C">
              <w:rPr>
                <w:rFonts w:ascii="Fira Sans" w:hAnsi="Fira Sans"/>
                <w:sz w:val="19"/>
                <w:szCs w:val="19"/>
              </w:rPr>
              <w:t>System musi umożliwiać generowanie następujących raportów związanych z planem finansowym ( poniższe raporty są przykładowe, ostateczny kształt i ilość raportów zostanie określony szczegółowo na etapie prac analizy przedwdrożeniowej):</w:t>
            </w:r>
          </w:p>
          <w:p w14:paraId="7AAC66C1" w14:textId="4378017E" w:rsidR="002E4764" w:rsidRPr="00BE6E4C" w:rsidRDefault="000D635F" w:rsidP="000D635F">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w:t>
            </w:r>
            <w:r w:rsidR="002E4764" w:rsidRPr="00BE6E4C">
              <w:rPr>
                <w:rFonts w:ascii="Fira Sans" w:hAnsi="Fira Sans"/>
                <w:sz w:val="19"/>
                <w:szCs w:val="19"/>
              </w:rPr>
              <w:t xml:space="preserve">projektu planu finansowego/plan finansowy w układzie wybranych klasyfikatorów - sporządzany doraźnie, według aktualnych potrzeb. Jako częstotliwość sporządzania należy przyjąć „codzienny”, </w:t>
            </w:r>
          </w:p>
          <w:p w14:paraId="42EEE676" w14:textId="7DD02047" w:rsidR="002E4764" w:rsidRPr="00BE6E4C" w:rsidRDefault="000D635F" w:rsidP="000D635F">
            <w:pPr>
              <w:autoSpaceDE w:val="0"/>
              <w:autoSpaceDN w:val="0"/>
              <w:adjustRightInd w:val="0"/>
              <w:spacing w:after="0" w:line="240" w:lineRule="auto"/>
              <w:jc w:val="both"/>
              <w:rPr>
                <w:rFonts w:ascii="Fira Sans" w:hAnsi="Fira Sans"/>
                <w:sz w:val="19"/>
                <w:szCs w:val="19"/>
              </w:rPr>
            </w:pPr>
            <w:r w:rsidRPr="00BE6E4C">
              <w:rPr>
                <w:rFonts w:ascii="Fira Sans" w:hAnsi="Fira Sans"/>
                <w:sz w:val="19"/>
                <w:szCs w:val="19"/>
              </w:rPr>
              <w:t xml:space="preserve">- </w:t>
            </w:r>
            <w:r w:rsidR="002E4764" w:rsidRPr="00BE6E4C">
              <w:rPr>
                <w:rFonts w:ascii="Fira Sans" w:hAnsi="Fira Sans"/>
                <w:sz w:val="19"/>
                <w:szCs w:val="19"/>
              </w:rPr>
              <w:t>decyzja w sprawie zmiany planu finansowego - sporządzany doraźnie, według aktualnych potrzeb. Jako częstotliwość sporządzania należy przyjąć „codzienny”.</w:t>
            </w:r>
          </w:p>
        </w:tc>
      </w:tr>
      <w:tr w:rsidR="002E4764" w:rsidRPr="00BE6E4C" w14:paraId="20DEF174" w14:textId="77777777" w:rsidTr="006F4DC6">
        <w:trPr>
          <w:trHeight w:val="1048"/>
        </w:trPr>
        <w:tc>
          <w:tcPr>
            <w:tcW w:w="1419" w:type="dxa"/>
          </w:tcPr>
          <w:p w14:paraId="02D60631" w14:textId="77777777" w:rsidR="002E4764" w:rsidRPr="00BE6E4C" w:rsidRDefault="002E4764" w:rsidP="002E4764">
            <w:pPr>
              <w:pStyle w:val="Akapitzlist"/>
              <w:tabs>
                <w:tab w:val="left" w:pos="426"/>
              </w:tabs>
              <w:spacing w:after="0"/>
              <w:ind w:left="0"/>
              <w:jc w:val="center"/>
              <w:rPr>
                <w:rFonts w:ascii="Fira Sans" w:hAnsi="Fira Sans" w:cstheme="minorHAnsi"/>
                <w:b/>
                <w:sz w:val="19"/>
                <w:szCs w:val="19"/>
              </w:rPr>
            </w:pPr>
            <w:r w:rsidRPr="00BE6E4C">
              <w:rPr>
                <w:rFonts w:ascii="Fira Sans" w:hAnsi="Fira Sans" w:cstheme="minorHAnsi"/>
                <w:sz w:val="19"/>
                <w:szCs w:val="19"/>
              </w:rPr>
              <w:t>Fun-Rap-11</w:t>
            </w:r>
          </w:p>
        </w:tc>
        <w:tc>
          <w:tcPr>
            <w:tcW w:w="7664" w:type="dxa"/>
            <w:vAlign w:val="center"/>
          </w:tcPr>
          <w:p w14:paraId="67B8353A" w14:textId="77777777" w:rsidR="002E4764" w:rsidRPr="00BE6E4C" w:rsidRDefault="002E4764" w:rsidP="002E4764">
            <w:pPr>
              <w:pStyle w:val="Akapitzlist"/>
              <w:tabs>
                <w:tab w:val="left" w:pos="426"/>
              </w:tabs>
              <w:spacing w:after="0"/>
              <w:ind w:left="0"/>
              <w:jc w:val="both"/>
              <w:rPr>
                <w:rFonts w:ascii="Fira Sans" w:hAnsi="Fira Sans" w:cstheme="minorHAnsi"/>
                <w:b/>
                <w:sz w:val="19"/>
                <w:szCs w:val="19"/>
              </w:rPr>
            </w:pPr>
            <w:r w:rsidRPr="00BE6E4C">
              <w:rPr>
                <w:rFonts w:ascii="Fira Sans" w:hAnsi="Fira Sans"/>
                <w:sz w:val="19"/>
                <w:szCs w:val="19"/>
              </w:rPr>
              <w:t>System posiada możliwość generowania zbiorczego raportu o zrealizowanych przez NBP przelewach w programowych finansowanych ze środków krajowych (ostateczny kształt raportu zostanie określony szczegółowo na etapie prac analizy przedwdrożeniowej).</w:t>
            </w:r>
          </w:p>
        </w:tc>
      </w:tr>
      <w:tr w:rsidR="002E4764" w:rsidRPr="00BE6E4C" w14:paraId="512D3109" w14:textId="77777777" w:rsidTr="006F4DC6">
        <w:trPr>
          <w:trHeight w:val="774"/>
        </w:trPr>
        <w:tc>
          <w:tcPr>
            <w:tcW w:w="1419" w:type="dxa"/>
          </w:tcPr>
          <w:p w14:paraId="23E1B187" w14:textId="77777777" w:rsidR="002E4764" w:rsidRPr="00BE6E4C" w:rsidRDefault="002E4764" w:rsidP="002E4764">
            <w:pPr>
              <w:pStyle w:val="Akapitzlist"/>
              <w:tabs>
                <w:tab w:val="left" w:pos="426"/>
              </w:tabs>
              <w:spacing w:after="0"/>
              <w:ind w:left="0"/>
              <w:jc w:val="center"/>
              <w:rPr>
                <w:rFonts w:ascii="Fira Sans" w:hAnsi="Fira Sans" w:cstheme="minorHAnsi"/>
                <w:b/>
                <w:sz w:val="19"/>
                <w:szCs w:val="19"/>
              </w:rPr>
            </w:pPr>
            <w:r w:rsidRPr="00BE6E4C">
              <w:rPr>
                <w:rFonts w:ascii="Fira Sans" w:hAnsi="Fira Sans" w:cstheme="minorHAnsi"/>
                <w:sz w:val="19"/>
                <w:szCs w:val="19"/>
              </w:rPr>
              <w:t>Fun-Rap-1</w:t>
            </w:r>
            <w:r w:rsidR="00B37D83" w:rsidRPr="00BE6E4C">
              <w:rPr>
                <w:rFonts w:ascii="Fira Sans" w:hAnsi="Fira Sans" w:cstheme="minorHAnsi"/>
                <w:sz w:val="19"/>
                <w:szCs w:val="19"/>
              </w:rPr>
              <w:t>2</w:t>
            </w:r>
          </w:p>
        </w:tc>
        <w:tc>
          <w:tcPr>
            <w:tcW w:w="7664" w:type="dxa"/>
            <w:vAlign w:val="center"/>
          </w:tcPr>
          <w:p w14:paraId="24645F56" w14:textId="77777777" w:rsidR="002E4764" w:rsidRPr="00BE6E4C" w:rsidRDefault="002E4764" w:rsidP="002E4764">
            <w:pPr>
              <w:spacing w:after="0"/>
              <w:contextualSpacing/>
              <w:jc w:val="both"/>
              <w:rPr>
                <w:rFonts w:ascii="Fira Sans" w:hAnsi="Fira Sans"/>
                <w:sz w:val="19"/>
                <w:szCs w:val="19"/>
              </w:rPr>
            </w:pPr>
            <w:r w:rsidRPr="00BE6E4C">
              <w:rPr>
                <w:rFonts w:ascii="Fira Sans" w:hAnsi="Fira Sans"/>
                <w:sz w:val="19"/>
                <w:szCs w:val="19"/>
              </w:rPr>
              <w:t xml:space="preserve">System musi umożliwiać generowanie nw. raportu delegacji służbowych </w:t>
            </w:r>
          </w:p>
          <w:p w14:paraId="39AA312C" w14:textId="77777777" w:rsidR="002E4764" w:rsidRPr="00BE6E4C" w:rsidRDefault="002E4764" w:rsidP="002E4764">
            <w:pPr>
              <w:spacing w:after="0"/>
              <w:contextualSpacing/>
              <w:jc w:val="both"/>
              <w:rPr>
                <w:rFonts w:ascii="Fira Sans" w:hAnsi="Fira Sans" w:cstheme="minorHAnsi"/>
                <w:b/>
                <w:sz w:val="19"/>
                <w:szCs w:val="19"/>
              </w:rPr>
            </w:pPr>
            <w:r w:rsidRPr="00BE6E4C">
              <w:rPr>
                <w:rFonts w:ascii="Fira Sans" w:hAnsi="Fira Sans"/>
                <w:sz w:val="19"/>
                <w:szCs w:val="19"/>
              </w:rPr>
              <w:t>- raport rozliczenia kosztów delegacji służbowych - sporządzany doraźnie, według aktualnych potrzeb. Jako częstotliwość sporządzania należy przyjąć „codzienny”.</w:t>
            </w:r>
          </w:p>
        </w:tc>
      </w:tr>
    </w:tbl>
    <w:p w14:paraId="4DBF0E1F" w14:textId="77777777" w:rsidR="007F75CA" w:rsidRPr="00BE6E4C" w:rsidRDefault="007F75CA" w:rsidP="008B187A"/>
    <w:p w14:paraId="358D8BA9" w14:textId="38B6965B"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4" w:name="_Toc31465806"/>
      <w:bookmarkStart w:id="25" w:name="_Toc41044991"/>
      <w:bookmarkEnd w:id="9"/>
      <w:r w:rsidRPr="00BE6E4C">
        <w:rPr>
          <w:rFonts w:ascii="Fira Sans" w:hAnsi="Fira Sans"/>
          <w:b/>
          <w:color w:val="auto"/>
          <w:sz w:val="19"/>
          <w:szCs w:val="19"/>
        </w:rPr>
        <w:lastRenderedPageBreak/>
        <w:t>WYMAGANIA NIEFUNKCJONALNE</w:t>
      </w:r>
      <w:bookmarkEnd w:id="24"/>
      <w:bookmarkEnd w:id="25"/>
    </w:p>
    <w:p w14:paraId="1233A86A" w14:textId="77777777" w:rsidR="00547D63" w:rsidRPr="00BE6E4C" w:rsidRDefault="00547D63" w:rsidP="006437F5">
      <w:pPr>
        <w:autoSpaceDE w:val="0"/>
        <w:autoSpaceDN w:val="0"/>
        <w:adjustRightInd w:val="0"/>
        <w:spacing w:after="0" w:line="240" w:lineRule="exact"/>
        <w:ind w:left="360"/>
        <w:rPr>
          <w:rFonts w:ascii="Fira Sans" w:hAnsi="Fira Sans" w:cs="Calibri"/>
          <w:b/>
          <w:sz w:val="19"/>
          <w:szCs w:val="19"/>
          <w:u w:val="single"/>
        </w:rPr>
      </w:pPr>
      <w:r w:rsidRPr="00BE6E4C">
        <w:rPr>
          <w:rFonts w:ascii="Fira Sans" w:hAnsi="Fira Sans" w:cs="Calibri"/>
          <w:b/>
          <w:sz w:val="19"/>
          <w:szCs w:val="19"/>
          <w:u w:val="single"/>
        </w:rPr>
        <w:t>Użyteczność</w:t>
      </w:r>
    </w:p>
    <w:p w14:paraId="62D0B210" w14:textId="77777777" w:rsidR="00547D63" w:rsidRPr="00BE6E4C" w:rsidRDefault="00547D63"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Do komunikacji </w:t>
      </w:r>
      <w:r w:rsidR="00734C54" w:rsidRPr="00BE6E4C">
        <w:rPr>
          <w:rFonts w:ascii="Fira Sans" w:hAnsi="Fira Sans" w:cs="Calibri"/>
          <w:sz w:val="19"/>
          <w:szCs w:val="19"/>
        </w:rPr>
        <w:t xml:space="preserve">ZSF-K </w:t>
      </w:r>
      <w:r w:rsidRPr="00BE6E4C">
        <w:rPr>
          <w:rFonts w:ascii="Fira Sans" w:hAnsi="Fira Sans" w:cs="Calibri"/>
          <w:sz w:val="19"/>
          <w:szCs w:val="19"/>
        </w:rPr>
        <w:t>z użytkownikiem wymagany jest język polski (menu, formularze, komunikaty o błędach, alerty, podpowiedzi, pomoc itp.).</w:t>
      </w:r>
    </w:p>
    <w:p w14:paraId="7B4BFB8E" w14:textId="4CEA9A37" w:rsidR="00547D63" w:rsidRPr="00BE6E4C" w:rsidRDefault="00734C54"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ZSF-K </w:t>
      </w:r>
      <w:r w:rsidR="007544FC" w:rsidRPr="00BE6E4C">
        <w:rPr>
          <w:rFonts w:ascii="Fira Sans" w:hAnsi="Fira Sans" w:cs="Calibri"/>
          <w:sz w:val="19"/>
          <w:szCs w:val="19"/>
        </w:rPr>
        <w:t xml:space="preserve">musi </w:t>
      </w:r>
      <w:r w:rsidR="00547D63" w:rsidRPr="00BE6E4C">
        <w:rPr>
          <w:rFonts w:ascii="Fira Sans" w:hAnsi="Fira Sans" w:cs="Calibri"/>
          <w:sz w:val="19"/>
          <w:szCs w:val="19"/>
        </w:rPr>
        <w:t>zapewniać jednolity interfejs użytkownika do wszystkich modułów Systemu, a funkcje oraz nazwy etykiet powtarzające się w różnych modułach powinny być dostępne dla użytkownika pod taką samą nazwą w menu oraz pod taką samą etykietą.</w:t>
      </w:r>
      <w:r w:rsidR="001922F0" w:rsidRPr="00BE6E4C">
        <w:rPr>
          <w:rFonts w:ascii="Fira Sans" w:hAnsi="Fira Sans" w:cs="Calibri"/>
          <w:sz w:val="19"/>
          <w:szCs w:val="19"/>
        </w:rPr>
        <w:t xml:space="preserve"> W przypadku narzędzi/aplikacji do raportowania dopuszczalne jest aby cechowały się one odmiennym w stosunku do Systemu ZSF-K wyglądem i obsługą interfejsu.</w:t>
      </w:r>
    </w:p>
    <w:p w14:paraId="2CFE7E6F" w14:textId="77777777" w:rsidR="00547D63" w:rsidRPr="00BE6E4C" w:rsidRDefault="00734C54"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ZSF-K</w:t>
      </w:r>
      <w:r w:rsidR="00547D63" w:rsidRPr="00BE6E4C">
        <w:rPr>
          <w:rFonts w:ascii="Fira Sans" w:hAnsi="Fira Sans" w:cs="Calibri"/>
          <w:sz w:val="19"/>
          <w:szCs w:val="19"/>
        </w:rPr>
        <w:t xml:space="preserve"> musi posiadać wyróżnienie pól, które należy wypełnić w celu zapisania formularza (pól obligatoryjnych) np.: czerwona ramka lub wyróżniający się kolor tła pola. Pola wymagane do wypełnienia (obligatoryjne) muszą być wyróżnione cały czas, w szczególności przed zapisem formularza.</w:t>
      </w:r>
    </w:p>
    <w:p w14:paraId="3A4527F0" w14:textId="77777777" w:rsidR="00547D63" w:rsidRPr="00BE6E4C" w:rsidRDefault="00734C54"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ma dostarczać użytkownikowi wyraźnych, zrozumiałych i dokładnych informacji odnośnie wykonywania zadania i przebiegu realizacji aż do jego zakończenia.</w:t>
      </w:r>
    </w:p>
    <w:p w14:paraId="0A1A0433" w14:textId="77777777" w:rsidR="00547D63" w:rsidRPr="00BE6E4C" w:rsidRDefault="00734C54"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ZSF-K </w:t>
      </w:r>
      <w:r w:rsidR="007544FC" w:rsidRPr="00BE6E4C">
        <w:rPr>
          <w:rFonts w:ascii="Fira Sans" w:hAnsi="Fira Sans" w:cs="Calibri"/>
          <w:sz w:val="19"/>
          <w:szCs w:val="19"/>
        </w:rPr>
        <w:t xml:space="preserve">ma </w:t>
      </w:r>
      <w:r w:rsidR="00547D63" w:rsidRPr="00BE6E4C">
        <w:rPr>
          <w:rFonts w:ascii="Fira Sans" w:hAnsi="Fira Sans" w:cs="Calibri"/>
          <w:sz w:val="19"/>
          <w:szCs w:val="19"/>
        </w:rPr>
        <w:t xml:space="preserve">dostarczać użytkownikowi prosto </w:t>
      </w:r>
      <w:r w:rsidR="007544FC" w:rsidRPr="00BE6E4C">
        <w:rPr>
          <w:rFonts w:ascii="Fira Sans" w:hAnsi="Fira Sans" w:cs="Calibri"/>
          <w:sz w:val="19"/>
          <w:szCs w:val="19"/>
        </w:rPr>
        <w:t>napisane instrukcje</w:t>
      </w:r>
      <w:r w:rsidR="00547D63" w:rsidRPr="00BE6E4C">
        <w:rPr>
          <w:rFonts w:ascii="Fira Sans" w:hAnsi="Fira Sans" w:cs="Calibri"/>
          <w:sz w:val="19"/>
          <w:szCs w:val="19"/>
        </w:rPr>
        <w:t xml:space="preserve">, </w:t>
      </w:r>
      <w:r w:rsidR="007544FC" w:rsidRPr="00BE6E4C">
        <w:rPr>
          <w:rFonts w:ascii="Fira Sans" w:hAnsi="Fira Sans" w:cs="Calibri"/>
          <w:sz w:val="19"/>
          <w:szCs w:val="19"/>
        </w:rPr>
        <w:t xml:space="preserve">ułatwiające </w:t>
      </w:r>
      <w:r w:rsidR="00547D63" w:rsidRPr="00BE6E4C">
        <w:rPr>
          <w:rFonts w:ascii="Fira Sans" w:hAnsi="Fira Sans" w:cs="Calibri"/>
          <w:sz w:val="19"/>
          <w:szCs w:val="19"/>
        </w:rPr>
        <w:t xml:space="preserve">zrozumienie i użycie </w:t>
      </w:r>
      <w:r w:rsidRPr="00BE6E4C">
        <w:rPr>
          <w:rFonts w:ascii="Fira Sans" w:hAnsi="Fira Sans" w:cs="Calibri"/>
          <w:sz w:val="19"/>
          <w:szCs w:val="19"/>
        </w:rPr>
        <w:t xml:space="preserve">ZSF-K </w:t>
      </w:r>
      <w:r w:rsidR="00547D63" w:rsidRPr="00BE6E4C">
        <w:rPr>
          <w:rFonts w:ascii="Fira Sans" w:hAnsi="Fira Sans" w:cs="Calibri"/>
          <w:sz w:val="19"/>
          <w:szCs w:val="19"/>
        </w:rPr>
        <w:t>w celu uzyskania pożądanych celów oraz skutecznego i łagodnego znajdowania wyjścia z sytuacji problematycznych.</w:t>
      </w:r>
    </w:p>
    <w:p w14:paraId="231FBC1F" w14:textId="77777777" w:rsidR="00547D63" w:rsidRPr="00BE6E4C" w:rsidRDefault="00734C54" w:rsidP="006C2150">
      <w:pPr>
        <w:numPr>
          <w:ilvl w:val="0"/>
          <w:numId w:val="49"/>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ZSF_K </w:t>
      </w:r>
      <w:r w:rsidR="00547D63" w:rsidRPr="00BE6E4C">
        <w:rPr>
          <w:rFonts w:ascii="Fira Sans" w:hAnsi="Fira Sans" w:cs="Calibri"/>
          <w:sz w:val="19"/>
          <w:szCs w:val="19"/>
        </w:rPr>
        <w:t>musi spełniać poniższe wymagania wydajnościowe:</w:t>
      </w:r>
    </w:p>
    <w:p w14:paraId="1380AF75" w14:textId="77777777" w:rsidR="00547D63" w:rsidRPr="00BE6E4C" w:rsidRDefault="00547D63"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BE6E4C">
        <w:rPr>
          <w:rFonts w:ascii="Fira Sans" w:hAnsi="Fira Sans" w:cs="Calibri"/>
          <w:sz w:val="19"/>
          <w:szCs w:val="19"/>
        </w:rPr>
        <w:t>czas realizacji dla standardowych funkcji wyszukujących nie może być dłuższy niż 2 sekundy;</w:t>
      </w:r>
    </w:p>
    <w:p w14:paraId="4AD7C5D7" w14:textId="77777777" w:rsidR="00547D63" w:rsidRPr="00BE6E4C" w:rsidRDefault="00547D63"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BE6E4C">
        <w:rPr>
          <w:rFonts w:ascii="Fira Sans" w:hAnsi="Fira Sans" w:cs="Calibri"/>
          <w:sz w:val="19"/>
          <w:szCs w:val="19"/>
        </w:rPr>
        <w:t xml:space="preserve">przeciętny czas realizacji funkcji zapisujących zmiany w </w:t>
      </w:r>
      <w:r w:rsidR="00734C54" w:rsidRPr="00BE6E4C">
        <w:rPr>
          <w:rFonts w:ascii="Fira Sans" w:hAnsi="Fira Sans" w:cs="Calibri"/>
          <w:sz w:val="19"/>
          <w:szCs w:val="19"/>
        </w:rPr>
        <w:t xml:space="preserve">ZSF-K </w:t>
      </w:r>
      <w:r w:rsidRPr="00BE6E4C">
        <w:rPr>
          <w:rFonts w:ascii="Fira Sans" w:hAnsi="Fira Sans" w:cs="Calibri"/>
          <w:sz w:val="19"/>
          <w:szCs w:val="19"/>
        </w:rPr>
        <w:t xml:space="preserve">(poza funkcjami raportującymi i agregującymi) nie </w:t>
      </w:r>
      <w:r w:rsidR="007544FC" w:rsidRPr="00BE6E4C">
        <w:rPr>
          <w:rFonts w:ascii="Fira Sans" w:hAnsi="Fira Sans" w:cs="Calibri"/>
          <w:sz w:val="19"/>
          <w:szCs w:val="19"/>
        </w:rPr>
        <w:t xml:space="preserve">może być </w:t>
      </w:r>
      <w:r w:rsidRPr="00BE6E4C">
        <w:rPr>
          <w:rFonts w:ascii="Fira Sans" w:hAnsi="Fira Sans" w:cs="Calibri"/>
          <w:sz w:val="19"/>
          <w:szCs w:val="19"/>
        </w:rPr>
        <w:t>dłuższy niż 2 sekundy. Wyjątkiem jest zapisywanie załączników (plików), czas wtedy nie może być dłuższy niż 5 sekund (dokumenty zeskanowane);</w:t>
      </w:r>
    </w:p>
    <w:p w14:paraId="52CD94A2" w14:textId="77777777" w:rsidR="00547D63" w:rsidRPr="00BE6E4C"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 xml:space="preserve">realizuje operacje raportujące i agregujące, w tym tworzy zestawienia i sprawozdania w czasie nie dłuższym niż 15 minut. Takie operacje nie mogą powodować zauważalnego spowolnienia pracy </w:t>
      </w:r>
      <w:r w:rsidRPr="00BE6E4C">
        <w:rPr>
          <w:rFonts w:ascii="Fira Sans" w:hAnsi="Fira Sans" w:cs="Calibri"/>
          <w:sz w:val="19"/>
          <w:szCs w:val="19"/>
        </w:rPr>
        <w:t>ZSF-K</w:t>
      </w:r>
      <w:r w:rsidR="00547D63" w:rsidRPr="00BE6E4C">
        <w:rPr>
          <w:rFonts w:ascii="Fira Sans" w:hAnsi="Fira Sans" w:cs="Calibri"/>
          <w:sz w:val="19"/>
          <w:szCs w:val="19"/>
        </w:rPr>
        <w:t>;</w:t>
      </w:r>
    </w:p>
    <w:p w14:paraId="33CBE84A" w14:textId="77777777" w:rsidR="00547D63" w:rsidRPr="00BE6E4C"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BE6E4C">
        <w:rPr>
          <w:rFonts w:ascii="Fira Sans" w:hAnsi="Fira Sans" w:cs="Calibri"/>
          <w:sz w:val="19"/>
          <w:szCs w:val="19"/>
        </w:rPr>
        <w:t>L</w:t>
      </w:r>
      <w:r w:rsidR="00547D63" w:rsidRPr="00BE6E4C">
        <w:rPr>
          <w:rFonts w:ascii="Fira Sans" w:hAnsi="Fira Sans" w:cs="Calibri"/>
          <w:sz w:val="19"/>
          <w:szCs w:val="19"/>
        </w:rPr>
        <w:t xml:space="preserve">ista operacji, które nie będą spełniały warunków wydajnościowych wraz z podaniem uzasadnienia powstania takiej sytuacji musi zostać przekazana Zamawiającemu do akceptacji jako jeden z warunków odebrania </w:t>
      </w:r>
      <w:r w:rsidRPr="00BE6E4C">
        <w:rPr>
          <w:rFonts w:ascii="Fira Sans" w:hAnsi="Fira Sans" w:cs="Calibri"/>
          <w:sz w:val="19"/>
          <w:szCs w:val="19"/>
        </w:rPr>
        <w:t>ZSF-K</w:t>
      </w:r>
      <w:r w:rsidR="00547D63" w:rsidRPr="00BE6E4C">
        <w:rPr>
          <w:rFonts w:ascii="Fira Sans" w:hAnsi="Fira Sans" w:cs="Calibri"/>
          <w:sz w:val="19"/>
          <w:szCs w:val="19"/>
        </w:rPr>
        <w:t>;</w:t>
      </w:r>
    </w:p>
    <w:p w14:paraId="309B25C4" w14:textId="77777777" w:rsidR="00547D63" w:rsidRPr="00BE6E4C"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musi zawierać moduł pomocy kontekstowej zintegrowany z programem</w:t>
      </w:r>
      <w:r w:rsidR="007544FC" w:rsidRPr="00BE6E4C">
        <w:rPr>
          <w:rFonts w:ascii="Fira Sans" w:hAnsi="Fira Sans" w:cs="Calibri"/>
          <w:sz w:val="19"/>
          <w:szCs w:val="19"/>
        </w:rPr>
        <w:t>,</w:t>
      </w:r>
      <w:r w:rsidR="00547D63" w:rsidRPr="00BE6E4C">
        <w:rPr>
          <w:rFonts w:ascii="Fira Sans" w:hAnsi="Fira Sans" w:cs="Calibri"/>
          <w:sz w:val="19"/>
          <w:szCs w:val="19"/>
        </w:rPr>
        <w:t xml:space="preserve"> dostępny pod określonym klawiszem lub kombinacją klawiszy (skróty klawiszowe). Wykorzystanie powyższej kombinacji klawiszy umożliwi pomoc w pojawiających się problemach z obsługą funkcji, pól </w:t>
      </w:r>
      <w:r w:rsidR="00755FA7" w:rsidRPr="00BE6E4C">
        <w:rPr>
          <w:rFonts w:ascii="Fira Sans" w:hAnsi="Fira Sans" w:cs="Calibri"/>
          <w:sz w:val="19"/>
          <w:szCs w:val="19"/>
        </w:rPr>
        <w:br/>
      </w:r>
      <w:r w:rsidR="00547D63" w:rsidRPr="00BE6E4C">
        <w:rPr>
          <w:rFonts w:ascii="Fira Sans" w:hAnsi="Fira Sans" w:cs="Calibri"/>
          <w:sz w:val="19"/>
          <w:szCs w:val="19"/>
        </w:rPr>
        <w:t>i formularzy używanych przez użytkownika i/lub aktualnie używanego kontekstu pracy.</w:t>
      </w:r>
    </w:p>
    <w:p w14:paraId="0C0504CB" w14:textId="77777777" w:rsidR="00547D63" w:rsidRPr="00BE6E4C" w:rsidRDefault="00547D63" w:rsidP="006437F5">
      <w:pPr>
        <w:autoSpaceDE w:val="0"/>
        <w:autoSpaceDN w:val="0"/>
        <w:adjustRightInd w:val="0"/>
        <w:spacing w:before="240" w:after="0"/>
        <w:ind w:left="360"/>
        <w:rPr>
          <w:rFonts w:ascii="Fira Sans" w:hAnsi="Fira Sans" w:cs="Calibri"/>
          <w:b/>
          <w:sz w:val="19"/>
          <w:szCs w:val="19"/>
          <w:u w:val="single"/>
        </w:rPr>
      </w:pPr>
      <w:r w:rsidRPr="00BE6E4C">
        <w:rPr>
          <w:rFonts w:ascii="Fira Sans" w:hAnsi="Fira Sans" w:cs="Calibri"/>
          <w:b/>
          <w:sz w:val="19"/>
          <w:szCs w:val="19"/>
          <w:u w:val="single"/>
        </w:rPr>
        <w:t>Niezawodność</w:t>
      </w:r>
    </w:p>
    <w:p w14:paraId="37959BEA" w14:textId="77777777" w:rsidR="00547D63" w:rsidRPr="00BE6E4C" w:rsidRDefault="00734C54" w:rsidP="006C2150">
      <w:pPr>
        <w:numPr>
          <w:ilvl w:val="0"/>
          <w:numId w:val="50"/>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ZSF-K</w:t>
      </w:r>
      <w:r w:rsidR="007544FC" w:rsidRPr="00BE6E4C">
        <w:rPr>
          <w:rFonts w:ascii="Fira Sans" w:hAnsi="Fira Sans" w:cs="Calibri"/>
          <w:sz w:val="19"/>
          <w:szCs w:val="19"/>
        </w:rPr>
        <w:t xml:space="preserve"> </w:t>
      </w:r>
      <w:r w:rsidR="00547D63" w:rsidRPr="00BE6E4C">
        <w:rPr>
          <w:rFonts w:ascii="Fira Sans" w:hAnsi="Fira Sans" w:cs="Calibri"/>
          <w:sz w:val="19"/>
          <w:szCs w:val="19"/>
        </w:rPr>
        <w:t xml:space="preserve">musi działać w trybie ciągłym. </w:t>
      </w:r>
    </w:p>
    <w:p w14:paraId="018B3462" w14:textId="32244664" w:rsidR="00547D63" w:rsidRPr="00BE6E4C" w:rsidRDefault="00547D63" w:rsidP="006C2150">
      <w:pPr>
        <w:numPr>
          <w:ilvl w:val="0"/>
          <w:numId w:val="50"/>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Aktualizacje i inne czynności techniczne, które wpływają na ciągłość pracy, muszą być wykonywane poza godzinami pracy </w:t>
      </w:r>
      <w:r w:rsidR="00975E8E" w:rsidRPr="00BE6E4C">
        <w:rPr>
          <w:rFonts w:ascii="Fira Sans" w:hAnsi="Fira Sans" w:cs="Calibri"/>
          <w:sz w:val="19"/>
          <w:szCs w:val="19"/>
        </w:rPr>
        <w:t>JSSP</w:t>
      </w:r>
      <w:r w:rsidRPr="00BE6E4C">
        <w:rPr>
          <w:rFonts w:ascii="Fira Sans" w:hAnsi="Fira Sans" w:cs="Calibri"/>
          <w:sz w:val="19"/>
          <w:szCs w:val="19"/>
        </w:rPr>
        <w:t>.</w:t>
      </w:r>
    </w:p>
    <w:p w14:paraId="546534F2" w14:textId="77777777" w:rsidR="00547D63" w:rsidRPr="00BE6E4C" w:rsidRDefault="00734C54" w:rsidP="006C2150">
      <w:pPr>
        <w:numPr>
          <w:ilvl w:val="0"/>
          <w:numId w:val="50"/>
        </w:numPr>
        <w:autoSpaceDE w:val="0"/>
        <w:autoSpaceDN w:val="0"/>
        <w:adjustRightInd w:val="0"/>
        <w:spacing w:after="0"/>
        <w:jc w:val="both"/>
        <w:rPr>
          <w:rFonts w:ascii="Fira Sans" w:hAnsi="Fira Sans" w:cs="Calibri"/>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musi działać z niezawodnością wynoszącą 99,00% czasu pracy w roku, przy pełnej funkcjonalności.</w:t>
      </w:r>
    </w:p>
    <w:p w14:paraId="49ACFB3C" w14:textId="77777777" w:rsidR="00547D63" w:rsidRPr="00BE6E4C" w:rsidRDefault="007544FC" w:rsidP="006C2150">
      <w:pPr>
        <w:numPr>
          <w:ilvl w:val="0"/>
          <w:numId w:val="50"/>
        </w:numPr>
        <w:autoSpaceDE w:val="0"/>
        <w:autoSpaceDN w:val="0"/>
        <w:adjustRightInd w:val="0"/>
        <w:spacing w:after="0"/>
        <w:jc w:val="both"/>
        <w:rPr>
          <w:rFonts w:ascii="Fira Sans" w:hAnsi="Fira Sans" w:cs="Calibri"/>
          <w:b/>
          <w:sz w:val="19"/>
          <w:szCs w:val="19"/>
        </w:rPr>
      </w:pPr>
      <w:r w:rsidRPr="00BE6E4C">
        <w:rPr>
          <w:rFonts w:ascii="Fira Sans" w:hAnsi="Fira Sans" w:cs="Calibri"/>
          <w:sz w:val="19"/>
          <w:szCs w:val="19"/>
        </w:rPr>
        <w:t>ZSF</w:t>
      </w:r>
      <w:r w:rsidR="00734C54" w:rsidRPr="00BE6E4C">
        <w:rPr>
          <w:rFonts w:ascii="Fira Sans" w:hAnsi="Fira Sans" w:cs="Calibri"/>
          <w:sz w:val="19"/>
          <w:szCs w:val="19"/>
        </w:rPr>
        <w:t xml:space="preserve">-K </w:t>
      </w:r>
      <w:r w:rsidR="00547D63" w:rsidRPr="00BE6E4C">
        <w:rPr>
          <w:rFonts w:ascii="Fira Sans" w:hAnsi="Fira Sans" w:cs="Calibri"/>
          <w:sz w:val="19"/>
          <w:szCs w:val="19"/>
        </w:rPr>
        <w:t>musi utrzymać wszystkie parametry wydajnościowe przy obciążeniu wszystkich użytkowników pracujących jednocześnie niezależnie od modułu, w którym użytkownicy będą pracowali.</w:t>
      </w:r>
    </w:p>
    <w:p w14:paraId="1F2F5C90" w14:textId="34AD30FD" w:rsidR="00F4748C" w:rsidRPr="00BE6E4C" w:rsidRDefault="00F4748C" w:rsidP="006437F5">
      <w:pPr>
        <w:autoSpaceDE w:val="0"/>
        <w:autoSpaceDN w:val="0"/>
        <w:adjustRightInd w:val="0"/>
        <w:spacing w:before="240" w:after="0"/>
        <w:ind w:left="360"/>
        <w:rPr>
          <w:rFonts w:ascii="Fira Sans" w:hAnsi="Fira Sans" w:cs="Calibri"/>
          <w:b/>
          <w:sz w:val="19"/>
          <w:szCs w:val="19"/>
          <w:u w:val="single"/>
        </w:rPr>
      </w:pPr>
      <w:proofErr w:type="spellStart"/>
      <w:r w:rsidRPr="00BE6E4C">
        <w:rPr>
          <w:rFonts w:ascii="Fira Sans" w:hAnsi="Fira Sans" w:cs="Calibri"/>
          <w:b/>
          <w:sz w:val="19"/>
          <w:szCs w:val="19"/>
          <w:u w:val="single"/>
        </w:rPr>
        <w:t>Uwierzytelniene</w:t>
      </w:r>
      <w:proofErr w:type="spellEnd"/>
      <w:r w:rsidRPr="00BE6E4C">
        <w:rPr>
          <w:rFonts w:ascii="Fira Sans" w:hAnsi="Fira Sans" w:cs="Calibri"/>
          <w:b/>
          <w:sz w:val="19"/>
          <w:szCs w:val="19"/>
          <w:u w:val="single"/>
        </w:rPr>
        <w:t xml:space="preserve"> i autoryzacja</w:t>
      </w:r>
    </w:p>
    <w:p w14:paraId="30B65495" w14:textId="77777777" w:rsidR="00F4748C" w:rsidRPr="00BE6E4C" w:rsidRDefault="00F4748C" w:rsidP="006437F5">
      <w:pPr>
        <w:spacing w:after="0"/>
        <w:ind w:left="360"/>
        <w:jc w:val="both"/>
        <w:rPr>
          <w:rFonts w:ascii="Fira Sans" w:hAnsi="Fira Sans" w:cs="Calibri"/>
          <w:sz w:val="19"/>
          <w:szCs w:val="19"/>
        </w:rPr>
      </w:pPr>
      <w:r w:rsidRPr="00BE6E4C">
        <w:rPr>
          <w:rFonts w:ascii="Fira Sans" w:hAnsi="Fira Sans" w:cs="Calibri"/>
          <w:sz w:val="19"/>
          <w:szCs w:val="19"/>
        </w:rPr>
        <w:t>System musi posiadać własne mechanizmy uwierzytelniania i autoryzacji, spełniające następujące wymagania:</w:t>
      </w:r>
    </w:p>
    <w:p w14:paraId="5DD798A4" w14:textId="77777777" w:rsidR="00F4748C" w:rsidRPr="00BE6E4C" w:rsidRDefault="00F4748C" w:rsidP="006C2150">
      <w:pPr>
        <w:numPr>
          <w:ilvl w:val="0"/>
          <w:numId w:val="51"/>
        </w:numPr>
        <w:spacing w:after="0"/>
        <w:ind w:left="709" w:hanging="349"/>
        <w:jc w:val="both"/>
        <w:rPr>
          <w:rFonts w:ascii="Fira Sans" w:hAnsi="Fira Sans" w:cs="Calibri"/>
          <w:sz w:val="19"/>
          <w:szCs w:val="19"/>
        </w:rPr>
      </w:pPr>
      <w:r w:rsidRPr="00BE6E4C">
        <w:rPr>
          <w:rFonts w:ascii="Fira Sans" w:hAnsi="Fira Sans" w:cs="Calibri"/>
          <w:sz w:val="19"/>
          <w:szCs w:val="19"/>
        </w:rPr>
        <w:t>wymuszenie minimalnej długości hasła dla użytkownika, nie mniejszej niż 8 znaków,</w:t>
      </w:r>
    </w:p>
    <w:p w14:paraId="3307B47B" w14:textId="77777777" w:rsidR="00F4748C" w:rsidRPr="00BE6E4C" w:rsidRDefault="00F4748C" w:rsidP="006C2150">
      <w:pPr>
        <w:numPr>
          <w:ilvl w:val="0"/>
          <w:numId w:val="51"/>
        </w:numPr>
        <w:spacing w:after="0"/>
        <w:ind w:left="709" w:hanging="349"/>
        <w:jc w:val="both"/>
        <w:rPr>
          <w:rFonts w:ascii="Fira Sans" w:hAnsi="Fira Sans" w:cs="Calibri"/>
          <w:sz w:val="19"/>
          <w:szCs w:val="19"/>
        </w:rPr>
      </w:pPr>
      <w:r w:rsidRPr="00BE6E4C">
        <w:rPr>
          <w:rFonts w:ascii="Fira Sans" w:hAnsi="Fira Sans" w:cs="Calibri"/>
          <w:sz w:val="19"/>
          <w:szCs w:val="19"/>
        </w:rPr>
        <w:t>wymuszenie minimalnej długości hasła dla kont uprzywilejowanych, nie mniejszej niż 12 znaków</w:t>
      </w:r>
    </w:p>
    <w:p w14:paraId="49A3918C" w14:textId="77777777" w:rsidR="00F4748C" w:rsidRPr="00BE6E4C" w:rsidRDefault="00F4748C" w:rsidP="006C2150">
      <w:pPr>
        <w:numPr>
          <w:ilvl w:val="0"/>
          <w:numId w:val="51"/>
        </w:numPr>
        <w:spacing w:after="0"/>
        <w:ind w:left="709" w:hanging="349"/>
        <w:jc w:val="both"/>
        <w:rPr>
          <w:rFonts w:ascii="Fira Sans" w:hAnsi="Fira Sans" w:cs="Calibri"/>
          <w:sz w:val="19"/>
          <w:szCs w:val="19"/>
        </w:rPr>
      </w:pPr>
      <w:r w:rsidRPr="00BE6E4C">
        <w:rPr>
          <w:rFonts w:ascii="Fira Sans" w:hAnsi="Fira Sans" w:cs="Calibri"/>
          <w:sz w:val="19"/>
          <w:szCs w:val="19"/>
        </w:rPr>
        <w:t>wymuszenie złożoności hasła, (tzw. silne hasło),</w:t>
      </w:r>
    </w:p>
    <w:p w14:paraId="231390E9" w14:textId="77777777" w:rsidR="00F4748C" w:rsidRPr="00BE6E4C" w:rsidRDefault="00F4748C" w:rsidP="006C2150">
      <w:pPr>
        <w:numPr>
          <w:ilvl w:val="0"/>
          <w:numId w:val="51"/>
        </w:numPr>
        <w:spacing w:after="0"/>
        <w:ind w:left="709" w:hanging="349"/>
        <w:jc w:val="both"/>
        <w:rPr>
          <w:rFonts w:ascii="Fira Sans" w:hAnsi="Fira Sans" w:cs="Calibri"/>
          <w:sz w:val="19"/>
          <w:szCs w:val="19"/>
        </w:rPr>
      </w:pPr>
      <w:r w:rsidRPr="00BE6E4C">
        <w:rPr>
          <w:rFonts w:ascii="Fira Sans" w:hAnsi="Fira Sans" w:cs="Calibri"/>
          <w:sz w:val="19"/>
          <w:szCs w:val="19"/>
        </w:rPr>
        <w:t>wymuszenie okresu ważności hasła, nie dłuższego niż 30 dni</w:t>
      </w:r>
    </w:p>
    <w:p w14:paraId="40AB0772" w14:textId="77777777" w:rsidR="00F4748C" w:rsidRPr="00BE6E4C" w:rsidRDefault="00F4748C" w:rsidP="006C2150">
      <w:pPr>
        <w:numPr>
          <w:ilvl w:val="0"/>
          <w:numId w:val="51"/>
        </w:numPr>
        <w:spacing w:after="0"/>
        <w:ind w:left="709" w:hanging="349"/>
        <w:jc w:val="both"/>
        <w:rPr>
          <w:rFonts w:ascii="Fira Sans" w:hAnsi="Fira Sans" w:cs="Calibri"/>
          <w:sz w:val="19"/>
          <w:szCs w:val="19"/>
        </w:rPr>
      </w:pPr>
      <w:r w:rsidRPr="00BE6E4C">
        <w:rPr>
          <w:rFonts w:ascii="Fira Sans" w:hAnsi="Fira Sans" w:cs="Calibri"/>
          <w:sz w:val="19"/>
          <w:szCs w:val="19"/>
        </w:rPr>
        <w:t>podczas zmiany hasła uniemożliwienie użytkownikowi wykorzystania 3 ostatnich haseł</w:t>
      </w:r>
    </w:p>
    <w:p w14:paraId="7C498138" w14:textId="77777777" w:rsidR="00F4748C" w:rsidRPr="00BE6E4C" w:rsidRDefault="00F4748C" w:rsidP="006437F5">
      <w:pPr>
        <w:spacing w:after="0"/>
        <w:jc w:val="both"/>
        <w:rPr>
          <w:rFonts w:ascii="Fira Sans" w:hAnsi="Fira Sans" w:cs="Calibri"/>
          <w:sz w:val="19"/>
          <w:szCs w:val="19"/>
        </w:rPr>
      </w:pPr>
    </w:p>
    <w:p w14:paraId="2AEF3542" w14:textId="77777777" w:rsidR="00F4748C" w:rsidRPr="00BE6E4C" w:rsidRDefault="00F4748C" w:rsidP="006437F5">
      <w:pPr>
        <w:spacing w:after="0"/>
        <w:ind w:left="360"/>
        <w:jc w:val="both"/>
        <w:rPr>
          <w:rFonts w:ascii="Fira Sans" w:hAnsi="Fira Sans" w:cs="Calibri"/>
          <w:sz w:val="19"/>
          <w:szCs w:val="19"/>
        </w:rPr>
      </w:pPr>
      <w:r w:rsidRPr="00BE6E4C">
        <w:rPr>
          <w:rFonts w:ascii="Fira Sans" w:hAnsi="Fira Sans" w:cs="Calibri"/>
          <w:sz w:val="19"/>
          <w:szCs w:val="19"/>
        </w:rPr>
        <w:lastRenderedPageBreak/>
        <w:t>oraz musi umożliwiać integrację z usługą katalogową Active Directory, przy czym w systemie oba mechanizmy uwierzytelniania nie będą wykorzystywane jednocześnie.</w:t>
      </w:r>
    </w:p>
    <w:p w14:paraId="0C2F1181" w14:textId="22D1A92D"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6" w:name="_Toc31465807"/>
      <w:bookmarkStart w:id="27" w:name="_Toc41044992"/>
      <w:r w:rsidRPr="00BE6E4C">
        <w:rPr>
          <w:rFonts w:ascii="Fira Sans" w:hAnsi="Fira Sans"/>
          <w:b/>
          <w:color w:val="auto"/>
          <w:sz w:val="19"/>
          <w:szCs w:val="19"/>
        </w:rPr>
        <w:t>OGÓLNE WYMAGANIA TECHNICZNE</w:t>
      </w:r>
      <w:bookmarkEnd w:id="26"/>
      <w:bookmarkEnd w:id="27"/>
    </w:p>
    <w:p w14:paraId="04BF3A23" w14:textId="77777777" w:rsidR="00547D63" w:rsidRPr="00BE6E4C" w:rsidRDefault="00547D63" w:rsidP="006437F5">
      <w:pPr>
        <w:pStyle w:val="Nagwek3"/>
        <w:keepNext w:val="0"/>
        <w:keepLines w:val="0"/>
        <w:widowControl w:val="0"/>
        <w:numPr>
          <w:ilvl w:val="0"/>
          <w:numId w:val="0"/>
        </w:numPr>
        <w:spacing w:line="240" w:lineRule="exact"/>
        <w:ind w:left="360"/>
        <w:rPr>
          <w:rFonts w:ascii="Fira Sans" w:hAnsi="Fira Sans"/>
          <w:b/>
          <w:color w:val="auto"/>
          <w:sz w:val="19"/>
          <w:szCs w:val="19"/>
        </w:rPr>
      </w:pPr>
      <w:bookmarkStart w:id="28" w:name="_Toc41044993"/>
      <w:r w:rsidRPr="00BE6E4C">
        <w:rPr>
          <w:rFonts w:ascii="Fira Sans" w:hAnsi="Fira Sans"/>
          <w:b/>
          <w:color w:val="auto"/>
          <w:sz w:val="19"/>
          <w:szCs w:val="19"/>
        </w:rPr>
        <w:t xml:space="preserve">INFRASTRUKTURA </w:t>
      </w:r>
      <w:r w:rsidR="007544FC" w:rsidRPr="00BE6E4C">
        <w:rPr>
          <w:rFonts w:ascii="Fira Sans" w:hAnsi="Fira Sans"/>
          <w:b/>
          <w:color w:val="auto"/>
          <w:sz w:val="19"/>
          <w:szCs w:val="19"/>
        </w:rPr>
        <w:t>S</w:t>
      </w:r>
      <w:r w:rsidR="000A0A28" w:rsidRPr="00BE6E4C">
        <w:rPr>
          <w:rFonts w:ascii="Fira Sans" w:hAnsi="Fira Sans"/>
          <w:b/>
          <w:color w:val="auto"/>
          <w:sz w:val="19"/>
          <w:szCs w:val="19"/>
        </w:rPr>
        <w:t>IECIOWO</w:t>
      </w:r>
      <w:r w:rsidR="007544FC" w:rsidRPr="00BE6E4C">
        <w:rPr>
          <w:rFonts w:ascii="Fira Sans" w:hAnsi="Fira Sans"/>
          <w:b/>
          <w:color w:val="auto"/>
          <w:sz w:val="19"/>
          <w:szCs w:val="19"/>
        </w:rPr>
        <w:t>-</w:t>
      </w:r>
      <w:r w:rsidRPr="00BE6E4C">
        <w:rPr>
          <w:rFonts w:ascii="Fira Sans" w:hAnsi="Fira Sans"/>
          <w:b/>
          <w:color w:val="auto"/>
          <w:sz w:val="19"/>
          <w:szCs w:val="19"/>
        </w:rPr>
        <w:t>SYSTEMOWA ZAMAWIAJĄCEGO</w:t>
      </w:r>
      <w:bookmarkEnd w:id="28"/>
      <w:r w:rsidRPr="00BE6E4C">
        <w:rPr>
          <w:rFonts w:ascii="Fira Sans" w:hAnsi="Fira Sans"/>
          <w:b/>
          <w:color w:val="auto"/>
          <w:sz w:val="19"/>
          <w:szCs w:val="19"/>
        </w:rPr>
        <w:t xml:space="preserve"> </w:t>
      </w:r>
    </w:p>
    <w:p w14:paraId="37261400" w14:textId="73B1E688" w:rsidR="005362A5" w:rsidRPr="00BE6E4C" w:rsidRDefault="00547D63" w:rsidP="006437F5">
      <w:pPr>
        <w:spacing w:line="240" w:lineRule="exact"/>
        <w:ind w:left="360"/>
        <w:jc w:val="both"/>
        <w:rPr>
          <w:rFonts w:ascii="Fira Sans" w:hAnsi="Fira Sans"/>
          <w:sz w:val="19"/>
          <w:szCs w:val="19"/>
        </w:rPr>
      </w:pPr>
      <w:r w:rsidRPr="00BE6E4C">
        <w:rPr>
          <w:rFonts w:ascii="Fira Sans" w:hAnsi="Fira Sans"/>
          <w:sz w:val="19"/>
          <w:szCs w:val="19"/>
        </w:rPr>
        <w:t xml:space="preserve">Infrastruktura </w:t>
      </w:r>
      <w:r w:rsidR="007544FC" w:rsidRPr="00BE6E4C">
        <w:rPr>
          <w:rFonts w:ascii="Fira Sans" w:hAnsi="Fira Sans"/>
          <w:sz w:val="19"/>
          <w:szCs w:val="19"/>
        </w:rPr>
        <w:t>sieciowo-</w:t>
      </w:r>
      <w:r w:rsidRPr="00BE6E4C">
        <w:rPr>
          <w:rFonts w:ascii="Fira Sans" w:hAnsi="Fira Sans"/>
          <w:sz w:val="19"/>
          <w:szCs w:val="19"/>
        </w:rPr>
        <w:t xml:space="preserve">systemowa </w:t>
      </w:r>
      <w:r w:rsidR="002319B4" w:rsidRPr="00BE6E4C">
        <w:rPr>
          <w:rFonts w:ascii="Fira Sans" w:hAnsi="Fira Sans"/>
          <w:sz w:val="19"/>
          <w:szCs w:val="19"/>
        </w:rPr>
        <w:t>statystyki publicznej</w:t>
      </w:r>
      <w:r w:rsidR="00975E8E" w:rsidRPr="00BE6E4C">
        <w:rPr>
          <w:rFonts w:ascii="Fira Sans" w:hAnsi="Fira Sans"/>
          <w:sz w:val="19"/>
          <w:szCs w:val="19"/>
        </w:rPr>
        <w:t xml:space="preserve"> </w:t>
      </w:r>
      <w:r w:rsidRPr="00BE6E4C">
        <w:rPr>
          <w:rFonts w:ascii="Fira Sans" w:hAnsi="Fira Sans"/>
          <w:sz w:val="19"/>
          <w:szCs w:val="19"/>
        </w:rPr>
        <w:t xml:space="preserve">oparta jest na fizycznym  środowisku HPE </w:t>
      </w:r>
      <w:proofErr w:type="spellStart"/>
      <w:r w:rsidRPr="00BE6E4C">
        <w:rPr>
          <w:rFonts w:ascii="Fira Sans" w:hAnsi="Fira Sans"/>
          <w:sz w:val="19"/>
          <w:szCs w:val="19"/>
        </w:rPr>
        <w:t>Synergy</w:t>
      </w:r>
      <w:proofErr w:type="spellEnd"/>
      <w:r w:rsidR="002319B4" w:rsidRPr="00BE6E4C">
        <w:rPr>
          <w:rFonts w:ascii="Fira Sans" w:hAnsi="Fira Sans"/>
          <w:sz w:val="19"/>
          <w:szCs w:val="19"/>
        </w:rPr>
        <w:t>.</w:t>
      </w:r>
      <w:r w:rsidRPr="00BE6E4C">
        <w:rPr>
          <w:rFonts w:ascii="Fira Sans" w:hAnsi="Fira Sans"/>
          <w:sz w:val="19"/>
          <w:szCs w:val="19"/>
        </w:rPr>
        <w:t xml:space="preserve"> </w:t>
      </w:r>
      <w:r w:rsidR="002319B4" w:rsidRPr="00BE6E4C">
        <w:rPr>
          <w:rFonts w:ascii="Fira Sans" w:hAnsi="Fira Sans"/>
          <w:sz w:val="19"/>
          <w:szCs w:val="19"/>
        </w:rPr>
        <w:t>W</w:t>
      </w:r>
      <w:r w:rsidRPr="00BE6E4C">
        <w:rPr>
          <w:rFonts w:ascii="Fira Sans" w:hAnsi="Fira Sans"/>
          <w:sz w:val="19"/>
          <w:szCs w:val="19"/>
        </w:rPr>
        <w:t xml:space="preserve">arstwę </w:t>
      </w:r>
      <w:proofErr w:type="spellStart"/>
      <w:r w:rsidRPr="00BE6E4C">
        <w:rPr>
          <w:rFonts w:ascii="Fira Sans" w:hAnsi="Fira Sans"/>
          <w:sz w:val="19"/>
          <w:szCs w:val="19"/>
        </w:rPr>
        <w:t>witrualizacyjną</w:t>
      </w:r>
      <w:proofErr w:type="spellEnd"/>
      <w:r w:rsidRPr="00BE6E4C">
        <w:rPr>
          <w:rFonts w:ascii="Fira Sans" w:hAnsi="Fira Sans"/>
          <w:sz w:val="19"/>
          <w:szCs w:val="19"/>
        </w:rPr>
        <w:t xml:space="preserve"> stanowi oprogramowanie </w:t>
      </w:r>
      <w:proofErr w:type="spellStart"/>
      <w:r w:rsidRPr="00BE6E4C">
        <w:rPr>
          <w:rFonts w:ascii="Fira Sans" w:hAnsi="Fira Sans"/>
          <w:sz w:val="19"/>
          <w:szCs w:val="19"/>
        </w:rPr>
        <w:t>VMware</w:t>
      </w:r>
      <w:proofErr w:type="spellEnd"/>
      <w:r w:rsidRPr="00BE6E4C">
        <w:rPr>
          <w:rFonts w:ascii="Fira Sans" w:hAnsi="Fira Sans"/>
          <w:sz w:val="19"/>
          <w:szCs w:val="19"/>
        </w:rPr>
        <w:t xml:space="preserve"> </w:t>
      </w:r>
      <w:proofErr w:type="spellStart"/>
      <w:r w:rsidRPr="00BE6E4C">
        <w:rPr>
          <w:rFonts w:ascii="Fira Sans" w:hAnsi="Fira Sans"/>
          <w:sz w:val="19"/>
          <w:szCs w:val="19"/>
        </w:rPr>
        <w:t>Cloud</w:t>
      </w:r>
      <w:proofErr w:type="spellEnd"/>
      <w:r w:rsidRPr="00BE6E4C">
        <w:rPr>
          <w:rFonts w:ascii="Fira Sans" w:hAnsi="Fira Sans"/>
          <w:sz w:val="19"/>
          <w:szCs w:val="19"/>
        </w:rPr>
        <w:t xml:space="preserve"> Foundation Advanced </w:t>
      </w:r>
      <w:r w:rsidR="006437F5" w:rsidRPr="00BE6E4C">
        <w:rPr>
          <w:rFonts w:ascii="Fira Sans" w:hAnsi="Fira Sans"/>
          <w:sz w:val="19"/>
          <w:szCs w:val="19"/>
        </w:rPr>
        <w:br/>
      </w:r>
      <w:r w:rsidRPr="00BE6E4C">
        <w:rPr>
          <w:rFonts w:ascii="Fira Sans" w:hAnsi="Fira Sans"/>
          <w:sz w:val="19"/>
          <w:szCs w:val="19"/>
        </w:rPr>
        <w:t xml:space="preserve">z funkcjami </w:t>
      </w:r>
      <w:proofErr w:type="spellStart"/>
      <w:r w:rsidRPr="00BE6E4C">
        <w:rPr>
          <w:rFonts w:ascii="Fira Sans" w:hAnsi="Fira Sans"/>
          <w:sz w:val="19"/>
          <w:szCs w:val="19"/>
        </w:rPr>
        <w:t>vSAN</w:t>
      </w:r>
      <w:proofErr w:type="spellEnd"/>
      <w:r w:rsidRPr="00BE6E4C">
        <w:rPr>
          <w:rFonts w:ascii="Fira Sans" w:hAnsi="Fira Sans"/>
          <w:sz w:val="19"/>
          <w:szCs w:val="19"/>
        </w:rPr>
        <w:t xml:space="preserve"> (wirtualizacja zasobów dyskowych) oraz NSX (</w:t>
      </w:r>
      <w:proofErr w:type="spellStart"/>
      <w:r w:rsidRPr="00BE6E4C">
        <w:rPr>
          <w:rFonts w:ascii="Fira Sans" w:hAnsi="Fira Sans"/>
          <w:sz w:val="19"/>
          <w:szCs w:val="19"/>
        </w:rPr>
        <w:t>mikrosegmentacja</w:t>
      </w:r>
      <w:proofErr w:type="spellEnd"/>
      <w:r w:rsidRPr="00BE6E4C">
        <w:rPr>
          <w:rFonts w:ascii="Fira Sans" w:hAnsi="Fira Sans"/>
          <w:sz w:val="19"/>
          <w:szCs w:val="19"/>
        </w:rPr>
        <w:t xml:space="preserve"> sieci </w:t>
      </w:r>
      <w:r w:rsidR="006437F5" w:rsidRPr="00BE6E4C">
        <w:rPr>
          <w:rFonts w:ascii="Fira Sans" w:hAnsi="Fira Sans"/>
          <w:sz w:val="19"/>
          <w:szCs w:val="19"/>
        </w:rPr>
        <w:br/>
      </w:r>
      <w:r w:rsidRPr="00BE6E4C">
        <w:rPr>
          <w:rFonts w:ascii="Fira Sans" w:hAnsi="Fira Sans"/>
          <w:sz w:val="19"/>
          <w:szCs w:val="19"/>
        </w:rPr>
        <w:t xml:space="preserve">w infrastrukturze maszyn wirtualnych). Serwery aplikacyjne wyposażone są w dwa procesory po 20 rdzeni każdy oraz 1,5 TB pamięci RAM, natomiast serwery bazodanowe to maszyny z dwoma procesorami po 8 rdzeni każdy i 1,5 TB pamięci RAM. </w:t>
      </w:r>
    </w:p>
    <w:p w14:paraId="4ADA222F" w14:textId="77777777" w:rsidR="005362A5" w:rsidRPr="00BE6E4C" w:rsidRDefault="005362A5" w:rsidP="00BB06F7">
      <w:pPr>
        <w:spacing w:after="0" w:line="240" w:lineRule="exact"/>
        <w:ind w:left="360"/>
        <w:jc w:val="both"/>
        <w:rPr>
          <w:rFonts w:ascii="Fira Sans" w:hAnsi="Fira Sans"/>
          <w:sz w:val="19"/>
          <w:szCs w:val="19"/>
        </w:rPr>
      </w:pPr>
      <w:r w:rsidRPr="00BE6E4C">
        <w:rPr>
          <w:rFonts w:ascii="Fira Sans" w:hAnsi="Fira Sans"/>
          <w:sz w:val="19"/>
          <w:szCs w:val="19"/>
        </w:rPr>
        <w:t xml:space="preserve">Na potrzeby wdrożenia systemu ZSF-K Zamawiający może udostępnić poniższe zasoby infrastruktury sprzętowej: </w:t>
      </w:r>
    </w:p>
    <w:p w14:paraId="157AB358" w14:textId="77777777" w:rsidR="005362A5" w:rsidRPr="00BE6E4C" w:rsidRDefault="005362A5" w:rsidP="006C2150">
      <w:pPr>
        <w:pStyle w:val="Bezodstpw"/>
        <w:numPr>
          <w:ilvl w:val="0"/>
          <w:numId w:val="111"/>
        </w:numPr>
        <w:jc w:val="both"/>
        <w:rPr>
          <w:rFonts w:ascii="Fira Sans" w:hAnsi="Fira Sans"/>
          <w:sz w:val="19"/>
          <w:szCs w:val="19"/>
        </w:rPr>
      </w:pPr>
      <w:r w:rsidRPr="00BE6E4C">
        <w:rPr>
          <w:rFonts w:ascii="Fira Sans" w:hAnsi="Fira Sans"/>
          <w:sz w:val="19"/>
          <w:szCs w:val="19"/>
        </w:rPr>
        <w:t>liczba serwerów</w:t>
      </w:r>
    </w:p>
    <w:p w14:paraId="1F3EF490" w14:textId="112D7BA9"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aplikacyjne: do 5 serwerów wirtualnych</w:t>
      </w:r>
      <w:r w:rsidR="006437F5" w:rsidRPr="00BE6E4C">
        <w:rPr>
          <w:rFonts w:ascii="Fira Sans" w:hAnsi="Fira Sans"/>
          <w:sz w:val="19"/>
          <w:szCs w:val="19"/>
        </w:rPr>
        <w:t>,</w:t>
      </w:r>
    </w:p>
    <w:p w14:paraId="4D38F7A0" w14:textId="18EDB5F3"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bazodanowe: 1 serwer wirtualny z zainstalowanym systemem bazodanowym MS SQL Server 2019 EE (licencje per procesor zapewnia Zamawiający)</w:t>
      </w:r>
      <w:r w:rsidR="006437F5" w:rsidRPr="00BE6E4C">
        <w:rPr>
          <w:rFonts w:ascii="Fira Sans" w:hAnsi="Fira Sans"/>
          <w:sz w:val="19"/>
          <w:szCs w:val="19"/>
        </w:rPr>
        <w:t>;</w:t>
      </w:r>
    </w:p>
    <w:p w14:paraId="6AC52B33" w14:textId="77777777" w:rsidR="005362A5" w:rsidRPr="00BE6E4C" w:rsidRDefault="005362A5" w:rsidP="006C2150">
      <w:pPr>
        <w:pStyle w:val="Bezodstpw"/>
        <w:numPr>
          <w:ilvl w:val="0"/>
          <w:numId w:val="111"/>
        </w:numPr>
        <w:jc w:val="both"/>
        <w:rPr>
          <w:rFonts w:ascii="Fira Sans" w:hAnsi="Fira Sans"/>
          <w:sz w:val="19"/>
          <w:szCs w:val="19"/>
        </w:rPr>
      </w:pPr>
      <w:r w:rsidRPr="00BE6E4C">
        <w:rPr>
          <w:rFonts w:ascii="Fira Sans" w:hAnsi="Fira Sans"/>
          <w:sz w:val="19"/>
          <w:szCs w:val="19"/>
        </w:rPr>
        <w:t>liczba procesorów i rdzeni</w:t>
      </w:r>
    </w:p>
    <w:p w14:paraId="29172696" w14:textId="489DE93C"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aplikacyjne: do 30 rdzeni wirtualnych do podziału pomiędzy wszystkie 5 serwerów z pkt</w:t>
      </w:r>
      <w:r w:rsidR="006437F5" w:rsidRPr="00BE6E4C">
        <w:rPr>
          <w:rFonts w:ascii="Fira Sans" w:hAnsi="Fira Sans"/>
          <w:sz w:val="19"/>
          <w:szCs w:val="19"/>
        </w:rPr>
        <w:t xml:space="preserve"> </w:t>
      </w:r>
      <w:r w:rsidRPr="00BE6E4C">
        <w:rPr>
          <w:rFonts w:ascii="Fira Sans" w:hAnsi="Fira Sans"/>
          <w:sz w:val="19"/>
          <w:szCs w:val="19"/>
        </w:rPr>
        <w:t>1</w:t>
      </w:r>
      <w:r w:rsidR="006437F5" w:rsidRPr="00BE6E4C">
        <w:rPr>
          <w:rFonts w:ascii="Fira Sans" w:hAnsi="Fira Sans"/>
          <w:sz w:val="19"/>
          <w:szCs w:val="19"/>
        </w:rPr>
        <w:t>,</w:t>
      </w:r>
    </w:p>
    <w:p w14:paraId="7830010F" w14:textId="2E485EAF"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 xml:space="preserve">Środowisko bazodanowe: do </w:t>
      </w:r>
      <w:r w:rsidR="00723C68" w:rsidRPr="00BE6E4C">
        <w:rPr>
          <w:rFonts w:ascii="Fira Sans" w:hAnsi="Fira Sans"/>
          <w:sz w:val="19"/>
          <w:szCs w:val="19"/>
        </w:rPr>
        <w:t>4</w:t>
      </w:r>
      <w:r w:rsidRPr="00BE6E4C">
        <w:rPr>
          <w:rFonts w:ascii="Fira Sans" w:hAnsi="Fira Sans"/>
          <w:sz w:val="19"/>
          <w:szCs w:val="19"/>
        </w:rPr>
        <w:t xml:space="preserve"> rdzeni wirtualnych</w:t>
      </w:r>
      <w:r w:rsidR="006437F5" w:rsidRPr="00BE6E4C">
        <w:rPr>
          <w:rFonts w:ascii="Fira Sans" w:hAnsi="Fira Sans"/>
          <w:sz w:val="19"/>
          <w:szCs w:val="19"/>
        </w:rPr>
        <w:t>;</w:t>
      </w:r>
      <w:r w:rsidRPr="00BE6E4C">
        <w:rPr>
          <w:rFonts w:ascii="Fira Sans" w:hAnsi="Fira Sans"/>
          <w:sz w:val="19"/>
          <w:szCs w:val="19"/>
        </w:rPr>
        <w:t xml:space="preserve"> </w:t>
      </w:r>
    </w:p>
    <w:p w14:paraId="41439B4F" w14:textId="77777777" w:rsidR="005362A5" w:rsidRPr="00BE6E4C" w:rsidRDefault="005362A5" w:rsidP="006C2150">
      <w:pPr>
        <w:pStyle w:val="Bezodstpw"/>
        <w:numPr>
          <w:ilvl w:val="0"/>
          <w:numId w:val="111"/>
        </w:numPr>
        <w:jc w:val="both"/>
        <w:rPr>
          <w:rFonts w:ascii="Fira Sans" w:hAnsi="Fira Sans"/>
          <w:sz w:val="19"/>
          <w:szCs w:val="19"/>
        </w:rPr>
      </w:pPr>
      <w:r w:rsidRPr="00BE6E4C">
        <w:rPr>
          <w:rFonts w:ascii="Fira Sans" w:hAnsi="Fira Sans"/>
          <w:sz w:val="19"/>
          <w:szCs w:val="19"/>
        </w:rPr>
        <w:t>ilość pamięci RAM</w:t>
      </w:r>
    </w:p>
    <w:p w14:paraId="59A9F4F9" w14:textId="7C2B43B8"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aplikacyjne: do 60 GB RAM do podziału pomiędzy wszystkie 5 serwerów z pkt</w:t>
      </w:r>
      <w:r w:rsidR="006437F5" w:rsidRPr="00BE6E4C">
        <w:rPr>
          <w:rFonts w:ascii="Fira Sans" w:hAnsi="Fira Sans"/>
          <w:sz w:val="19"/>
          <w:szCs w:val="19"/>
        </w:rPr>
        <w:t xml:space="preserve"> </w:t>
      </w:r>
      <w:r w:rsidRPr="00BE6E4C">
        <w:rPr>
          <w:rFonts w:ascii="Fira Sans" w:hAnsi="Fira Sans"/>
          <w:sz w:val="19"/>
          <w:szCs w:val="19"/>
        </w:rPr>
        <w:t>1</w:t>
      </w:r>
      <w:r w:rsidR="006437F5" w:rsidRPr="00BE6E4C">
        <w:rPr>
          <w:rFonts w:ascii="Fira Sans" w:hAnsi="Fira Sans"/>
          <w:sz w:val="19"/>
          <w:szCs w:val="19"/>
        </w:rPr>
        <w:t>,</w:t>
      </w:r>
    </w:p>
    <w:p w14:paraId="6827D50A" w14:textId="01E38099"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 xml:space="preserve">Środowisko bazodanowe: do </w:t>
      </w:r>
      <w:r w:rsidR="00723C68" w:rsidRPr="00BE6E4C">
        <w:rPr>
          <w:rFonts w:ascii="Fira Sans" w:hAnsi="Fira Sans"/>
          <w:sz w:val="19"/>
          <w:szCs w:val="19"/>
        </w:rPr>
        <w:t>1</w:t>
      </w:r>
      <w:r w:rsidRPr="00BE6E4C">
        <w:rPr>
          <w:rFonts w:ascii="Fira Sans" w:hAnsi="Fira Sans"/>
          <w:sz w:val="19"/>
          <w:szCs w:val="19"/>
        </w:rPr>
        <w:t>00 GB RAM dla serwera bazodanowego MS SQL 2019</w:t>
      </w:r>
      <w:r w:rsidR="006437F5" w:rsidRPr="00BE6E4C">
        <w:rPr>
          <w:rFonts w:ascii="Fira Sans" w:hAnsi="Fira Sans"/>
          <w:sz w:val="19"/>
          <w:szCs w:val="19"/>
        </w:rPr>
        <w:t>;</w:t>
      </w:r>
    </w:p>
    <w:p w14:paraId="2BD8DCB5" w14:textId="77777777" w:rsidR="005362A5" w:rsidRPr="00BE6E4C" w:rsidRDefault="005362A5" w:rsidP="006C2150">
      <w:pPr>
        <w:pStyle w:val="Bezodstpw"/>
        <w:numPr>
          <w:ilvl w:val="0"/>
          <w:numId w:val="111"/>
        </w:numPr>
        <w:jc w:val="both"/>
        <w:rPr>
          <w:rFonts w:ascii="Fira Sans" w:hAnsi="Fira Sans"/>
          <w:sz w:val="19"/>
          <w:szCs w:val="19"/>
        </w:rPr>
      </w:pPr>
      <w:r w:rsidRPr="00BE6E4C">
        <w:rPr>
          <w:rFonts w:ascii="Fira Sans" w:hAnsi="Fira Sans"/>
          <w:sz w:val="19"/>
          <w:szCs w:val="19"/>
        </w:rPr>
        <w:t>wielkość przestrzeni dyskowej (typ dysków)</w:t>
      </w:r>
    </w:p>
    <w:p w14:paraId="3997D556" w14:textId="603C66E9"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aplikacyjne: 500 GB na macierzy dyskowej SSD podziału pomiędzy wszystkie 5 serwerów z pkt</w:t>
      </w:r>
      <w:r w:rsidR="006437F5" w:rsidRPr="00BE6E4C">
        <w:rPr>
          <w:rFonts w:ascii="Fira Sans" w:hAnsi="Fira Sans"/>
          <w:sz w:val="19"/>
          <w:szCs w:val="19"/>
        </w:rPr>
        <w:t xml:space="preserve"> </w:t>
      </w:r>
      <w:r w:rsidRPr="00BE6E4C">
        <w:rPr>
          <w:rFonts w:ascii="Fira Sans" w:hAnsi="Fira Sans"/>
          <w:sz w:val="19"/>
          <w:szCs w:val="19"/>
        </w:rPr>
        <w:t>1</w:t>
      </w:r>
      <w:r w:rsidR="006437F5" w:rsidRPr="00BE6E4C">
        <w:rPr>
          <w:rFonts w:ascii="Fira Sans" w:hAnsi="Fira Sans"/>
          <w:sz w:val="19"/>
          <w:szCs w:val="19"/>
        </w:rPr>
        <w:t>,</w:t>
      </w:r>
    </w:p>
    <w:p w14:paraId="10E005F5" w14:textId="50DB02A0"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 xml:space="preserve">Środowisko bazodanowe: 300 GB w przestrzeni dyskowej </w:t>
      </w:r>
      <w:proofErr w:type="spellStart"/>
      <w:r w:rsidRPr="00BE6E4C">
        <w:rPr>
          <w:rFonts w:ascii="Fira Sans" w:hAnsi="Fira Sans"/>
          <w:sz w:val="19"/>
          <w:szCs w:val="19"/>
        </w:rPr>
        <w:t>vSAN</w:t>
      </w:r>
      <w:proofErr w:type="spellEnd"/>
      <w:r w:rsidRPr="00BE6E4C">
        <w:rPr>
          <w:rFonts w:ascii="Fira Sans" w:hAnsi="Fira Sans"/>
          <w:sz w:val="19"/>
          <w:szCs w:val="19"/>
        </w:rPr>
        <w:t xml:space="preserve"> na dyskach SSD</w:t>
      </w:r>
      <w:r w:rsidR="006437F5" w:rsidRPr="00BE6E4C">
        <w:rPr>
          <w:rFonts w:ascii="Fira Sans" w:hAnsi="Fira Sans"/>
          <w:sz w:val="19"/>
          <w:szCs w:val="19"/>
        </w:rPr>
        <w:t>;</w:t>
      </w:r>
    </w:p>
    <w:p w14:paraId="321B7B92" w14:textId="77777777" w:rsidR="005362A5" w:rsidRPr="00BE6E4C" w:rsidRDefault="005362A5" w:rsidP="006C2150">
      <w:pPr>
        <w:pStyle w:val="Bezodstpw"/>
        <w:numPr>
          <w:ilvl w:val="0"/>
          <w:numId w:val="111"/>
        </w:numPr>
        <w:jc w:val="both"/>
        <w:rPr>
          <w:rFonts w:ascii="Fira Sans" w:hAnsi="Fira Sans"/>
          <w:sz w:val="19"/>
          <w:szCs w:val="19"/>
        </w:rPr>
      </w:pPr>
      <w:r w:rsidRPr="00BE6E4C">
        <w:rPr>
          <w:rFonts w:ascii="Fira Sans" w:hAnsi="Fira Sans"/>
          <w:sz w:val="19"/>
          <w:szCs w:val="19"/>
        </w:rPr>
        <w:t>udostępnienie przestrzeni dyskowej</w:t>
      </w:r>
    </w:p>
    <w:p w14:paraId="636058CB" w14:textId="1A0BD7D8"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Środowisko aplikacyjne: macierz 3PAR</w:t>
      </w:r>
      <w:r w:rsidR="00BB06F7" w:rsidRPr="00BE6E4C">
        <w:rPr>
          <w:rFonts w:ascii="Fira Sans" w:hAnsi="Fira Sans"/>
          <w:sz w:val="19"/>
          <w:szCs w:val="19"/>
        </w:rPr>
        <w:t>,</w:t>
      </w:r>
    </w:p>
    <w:p w14:paraId="023B4BE7" w14:textId="53644452" w:rsidR="005362A5" w:rsidRPr="00BE6E4C" w:rsidRDefault="005362A5" w:rsidP="006C2150">
      <w:pPr>
        <w:pStyle w:val="Bezodstpw"/>
        <w:numPr>
          <w:ilvl w:val="0"/>
          <w:numId w:val="120"/>
        </w:numPr>
        <w:ind w:left="1080"/>
        <w:jc w:val="both"/>
        <w:rPr>
          <w:rFonts w:ascii="Fira Sans" w:hAnsi="Fira Sans"/>
          <w:sz w:val="19"/>
          <w:szCs w:val="19"/>
        </w:rPr>
      </w:pPr>
      <w:r w:rsidRPr="00BE6E4C">
        <w:rPr>
          <w:rFonts w:ascii="Fira Sans" w:hAnsi="Fira Sans"/>
          <w:sz w:val="19"/>
          <w:szCs w:val="19"/>
        </w:rPr>
        <w:t xml:space="preserve">Środowisko bazodanowe: środowisko </w:t>
      </w:r>
      <w:proofErr w:type="spellStart"/>
      <w:r w:rsidRPr="00BE6E4C">
        <w:rPr>
          <w:rFonts w:ascii="Fira Sans" w:hAnsi="Fira Sans"/>
          <w:sz w:val="19"/>
          <w:szCs w:val="19"/>
        </w:rPr>
        <w:t>vSAN</w:t>
      </w:r>
      <w:proofErr w:type="spellEnd"/>
      <w:r w:rsidRPr="00BE6E4C">
        <w:rPr>
          <w:rFonts w:ascii="Fira Sans" w:hAnsi="Fira Sans"/>
          <w:sz w:val="19"/>
          <w:szCs w:val="19"/>
        </w:rPr>
        <w:t xml:space="preserve"> w infrastrukturze </w:t>
      </w:r>
      <w:proofErr w:type="spellStart"/>
      <w:r w:rsidRPr="00BE6E4C">
        <w:rPr>
          <w:rFonts w:ascii="Fira Sans" w:hAnsi="Fira Sans"/>
          <w:sz w:val="19"/>
          <w:szCs w:val="19"/>
        </w:rPr>
        <w:t>Synergy</w:t>
      </w:r>
      <w:proofErr w:type="spellEnd"/>
      <w:r w:rsidR="00BB06F7" w:rsidRPr="00BE6E4C">
        <w:rPr>
          <w:rFonts w:ascii="Fira Sans" w:hAnsi="Fira Sans"/>
          <w:sz w:val="19"/>
          <w:szCs w:val="19"/>
        </w:rPr>
        <w:t>.</w:t>
      </w:r>
    </w:p>
    <w:p w14:paraId="37DB7C77" w14:textId="77777777" w:rsidR="005362A5" w:rsidRPr="00BE6E4C" w:rsidRDefault="005362A5" w:rsidP="005362A5">
      <w:pPr>
        <w:pStyle w:val="Bezodstpw"/>
        <w:ind w:firstLine="708"/>
        <w:rPr>
          <w:rFonts w:ascii="Fira Sans" w:hAnsi="Fira Sans"/>
          <w:sz w:val="19"/>
          <w:szCs w:val="19"/>
        </w:rPr>
      </w:pPr>
    </w:p>
    <w:p w14:paraId="7A42A6C3" w14:textId="77777777" w:rsidR="005362A5" w:rsidRPr="00BE6E4C" w:rsidRDefault="005362A5" w:rsidP="00BB06F7">
      <w:pPr>
        <w:spacing w:line="240" w:lineRule="exact"/>
        <w:ind w:left="360"/>
        <w:jc w:val="both"/>
        <w:rPr>
          <w:rFonts w:ascii="Fira Sans" w:hAnsi="Fira Sans"/>
          <w:sz w:val="19"/>
          <w:szCs w:val="19"/>
        </w:rPr>
      </w:pPr>
      <w:r w:rsidRPr="00BE6E4C">
        <w:rPr>
          <w:rFonts w:ascii="Fira Sans" w:hAnsi="Fira Sans"/>
          <w:sz w:val="19"/>
          <w:szCs w:val="19"/>
        </w:rPr>
        <w:t xml:space="preserve">W celu zapewnienia ciągłości pracy serwera bazodanowego wykorzystywane będzie mechanizm </w:t>
      </w:r>
      <w:proofErr w:type="spellStart"/>
      <w:r w:rsidRPr="00BE6E4C">
        <w:rPr>
          <w:rFonts w:ascii="Fira Sans" w:hAnsi="Fira Sans"/>
          <w:sz w:val="19"/>
          <w:szCs w:val="19"/>
        </w:rPr>
        <w:t>VMWare</w:t>
      </w:r>
      <w:proofErr w:type="spellEnd"/>
      <w:r w:rsidRPr="00BE6E4C">
        <w:rPr>
          <w:rFonts w:ascii="Fira Sans" w:hAnsi="Fira Sans"/>
          <w:sz w:val="19"/>
          <w:szCs w:val="19"/>
        </w:rPr>
        <w:t xml:space="preserve"> HA zapewniający odporność na awarię na poziomie </w:t>
      </w:r>
      <w:proofErr w:type="spellStart"/>
      <w:r w:rsidRPr="00BE6E4C">
        <w:rPr>
          <w:rFonts w:ascii="Fira Sans" w:hAnsi="Fira Sans"/>
          <w:sz w:val="19"/>
          <w:szCs w:val="19"/>
        </w:rPr>
        <w:t>hypervisora</w:t>
      </w:r>
      <w:proofErr w:type="spellEnd"/>
      <w:r w:rsidRPr="00BE6E4C">
        <w:rPr>
          <w:rFonts w:ascii="Fira Sans" w:hAnsi="Fira Sans"/>
          <w:sz w:val="19"/>
          <w:szCs w:val="19"/>
        </w:rPr>
        <w:t>.</w:t>
      </w:r>
    </w:p>
    <w:p w14:paraId="4BAC1815" w14:textId="77777777" w:rsidR="00547D63" w:rsidRPr="00BE6E4C" w:rsidRDefault="00547D63" w:rsidP="00BB06F7">
      <w:pPr>
        <w:spacing w:line="240" w:lineRule="exact"/>
        <w:ind w:left="360"/>
        <w:jc w:val="both"/>
        <w:rPr>
          <w:rFonts w:ascii="Fira Sans" w:hAnsi="Fira Sans"/>
          <w:sz w:val="19"/>
          <w:szCs w:val="19"/>
        </w:rPr>
      </w:pPr>
      <w:r w:rsidRPr="00BE6E4C">
        <w:rPr>
          <w:rFonts w:ascii="Fira Sans" w:hAnsi="Fira Sans"/>
          <w:sz w:val="19"/>
          <w:szCs w:val="19"/>
        </w:rPr>
        <w:t xml:space="preserve">W infrastrukturze sieciowej CPD zastosowano nowe rozwiązanie SDN - ACI firmy Cisco. Szkieletem bezpieczeństwa jest firewall nowej generacji umożliwiający głęboką inspekcję ruchu między poszczególnymi segmentami sieci, co pozwala na precyzyjne nadawanie uprawnień nie tylko na poziomie adresacji IP ale również na podstawie uprawnień w Active Directory. Odseparowana </w:t>
      </w:r>
      <w:r w:rsidR="00755FA7" w:rsidRPr="00BE6E4C">
        <w:rPr>
          <w:rFonts w:ascii="Fira Sans" w:hAnsi="Fira Sans"/>
          <w:sz w:val="19"/>
          <w:szCs w:val="19"/>
        </w:rPr>
        <w:br/>
      </w:r>
      <w:r w:rsidRPr="00BE6E4C">
        <w:rPr>
          <w:rFonts w:ascii="Fira Sans" w:hAnsi="Fira Sans"/>
          <w:sz w:val="19"/>
          <w:szCs w:val="19"/>
        </w:rPr>
        <w:t>i specjalnie chroniona strefa bazodanowa umożliwia przechowywanie danych (również jednostkowych i osobowych) w bazach MS SQL 2019.</w:t>
      </w:r>
    </w:p>
    <w:p w14:paraId="2424C82E" w14:textId="1D246BE8" w:rsidR="00547D63" w:rsidRPr="00BE6E4C" w:rsidRDefault="00547D63" w:rsidP="00547D63">
      <w:pPr>
        <w:spacing w:line="240" w:lineRule="exact"/>
        <w:ind w:left="709"/>
        <w:jc w:val="both"/>
        <w:rPr>
          <w:rFonts w:ascii="Fira Sans" w:hAnsi="Fira Sans"/>
          <w:sz w:val="19"/>
          <w:szCs w:val="19"/>
        </w:rPr>
      </w:pPr>
      <w:r w:rsidRPr="00BE6E4C">
        <w:rPr>
          <w:rFonts w:ascii="Fira Sans" w:hAnsi="Fira Sans"/>
          <w:sz w:val="19"/>
          <w:szCs w:val="19"/>
        </w:rPr>
        <w:t xml:space="preserve">W celu zwiększenia poziomu bezpieczeństwa Zamawiający zakłada dostęp do wszystkich elementów </w:t>
      </w:r>
      <w:r w:rsidR="000A0A28" w:rsidRPr="00BE6E4C">
        <w:rPr>
          <w:rFonts w:ascii="Fira Sans" w:hAnsi="Fira Sans"/>
          <w:sz w:val="19"/>
          <w:szCs w:val="19"/>
        </w:rPr>
        <w:t>ZSF-K</w:t>
      </w:r>
      <w:r w:rsidRPr="00BE6E4C">
        <w:rPr>
          <w:rFonts w:ascii="Fira Sans" w:hAnsi="Fira Sans"/>
          <w:sz w:val="19"/>
          <w:szCs w:val="19"/>
        </w:rPr>
        <w:t xml:space="preserve"> poprzez mechanizm usług terminalowych </w:t>
      </w:r>
      <w:proofErr w:type="spellStart"/>
      <w:r w:rsidRPr="00BE6E4C">
        <w:rPr>
          <w:rFonts w:ascii="Fira Sans" w:hAnsi="Fira Sans"/>
          <w:sz w:val="19"/>
          <w:szCs w:val="19"/>
        </w:rPr>
        <w:t>Citrix</w:t>
      </w:r>
      <w:proofErr w:type="spellEnd"/>
      <w:r w:rsidRPr="00BE6E4C">
        <w:rPr>
          <w:rFonts w:ascii="Fira Sans" w:hAnsi="Fira Sans"/>
          <w:sz w:val="19"/>
          <w:szCs w:val="19"/>
        </w:rPr>
        <w:t xml:space="preserve"> Virtual </w:t>
      </w:r>
      <w:proofErr w:type="spellStart"/>
      <w:r w:rsidRPr="00BE6E4C">
        <w:rPr>
          <w:rFonts w:ascii="Fira Sans" w:hAnsi="Fira Sans"/>
          <w:sz w:val="19"/>
          <w:szCs w:val="19"/>
        </w:rPr>
        <w:t>Apps</w:t>
      </w:r>
      <w:proofErr w:type="spellEnd"/>
      <w:r w:rsidRPr="00BE6E4C">
        <w:rPr>
          <w:rFonts w:ascii="Fira Sans" w:hAnsi="Fira Sans"/>
          <w:sz w:val="19"/>
          <w:szCs w:val="19"/>
        </w:rPr>
        <w:t xml:space="preserve"> 7.x Premium  Edition, na który Zamawiający posiada </w:t>
      </w:r>
      <w:r w:rsidR="00124A3A" w:rsidRPr="00BE6E4C">
        <w:rPr>
          <w:rFonts w:ascii="Fira Sans" w:hAnsi="Fira Sans"/>
          <w:sz w:val="19"/>
          <w:szCs w:val="19"/>
        </w:rPr>
        <w:t>licencje na 270 użytkowników</w:t>
      </w:r>
      <w:r w:rsidRPr="00BE6E4C">
        <w:rPr>
          <w:rFonts w:ascii="Fira Sans" w:hAnsi="Fira Sans"/>
          <w:sz w:val="19"/>
          <w:szCs w:val="19"/>
        </w:rPr>
        <w:t>.</w:t>
      </w:r>
    </w:p>
    <w:p w14:paraId="32204B6D" w14:textId="6C553D7A" w:rsidR="00547D63" w:rsidRPr="00BE6E4C" w:rsidRDefault="00547D63" w:rsidP="00547D63">
      <w:pPr>
        <w:spacing w:line="240" w:lineRule="exact"/>
        <w:ind w:left="709"/>
        <w:jc w:val="both"/>
        <w:rPr>
          <w:rFonts w:ascii="Fira Sans" w:hAnsi="Fira Sans"/>
          <w:sz w:val="19"/>
          <w:szCs w:val="19"/>
        </w:rPr>
      </w:pPr>
      <w:r w:rsidRPr="00BE6E4C">
        <w:rPr>
          <w:rFonts w:ascii="Fira Sans" w:hAnsi="Fira Sans"/>
          <w:sz w:val="19"/>
          <w:szCs w:val="19"/>
        </w:rPr>
        <w:t xml:space="preserve">Kopie bezpieczeństwa </w:t>
      </w:r>
      <w:r w:rsidR="000A0A28" w:rsidRPr="00BE6E4C">
        <w:rPr>
          <w:rFonts w:ascii="Fira Sans" w:hAnsi="Fira Sans"/>
          <w:sz w:val="19"/>
          <w:szCs w:val="19"/>
        </w:rPr>
        <w:t>ZSF-K</w:t>
      </w:r>
      <w:r w:rsidRPr="00BE6E4C">
        <w:rPr>
          <w:rFonts w:ascii="Fira Sans" w:hAnsi="Fira Sans"/>
          <w:sz w:val="19"/>
          <w:szCs w:val="19"/>
        </w:rPr>
        <w:t xml:space="preserve"> wykonywane będą zgodnie z dedykowaną polityką lub na podstawie polityki bezpieczeństwa </w:t>
      </w:r>
      <w:r w:rsidR="00C26CF3" w:rsidRPr="00BE6E4C">
        <w:rPr>
          <w:rFonts w:ascii="Fira Sans" w:hAnsi="Fira Sans"/>
          <w:sz w:val="19"/>
          <w:szCs w:val="19"/>
        </w:rPr>
        <w:t>Zamawiającego</w:t>
      </w:r>
      <w:r w:rsidRPr="00BE6E4C">
        <w:rPr>
          <w:rFonts w:ascii="Fira Sans" w:hAnsi="Fira Sans"/>
          <w:sz w:val="19"/>
          <w:szCs w:val="19"/>
        </w:rPr>
        <w:t xml:space="preserve">. Wszystkie kopie bezpieczeństwa wykonywane będą przy użyciu narzędzia </w:t>
      </w:r>
      <w:proofErr w:type="spellStart"/>
      <w:r w:rsidRPr="00BE6E4C">
        <w:rPr>
          <w:rFonts w:ascii="Fira Sans" w:hAnsi="Fira Sans"/>
          <w:sz w:val="19"/>
          <w:szCs w:val="19"/>
        </w:rPr>
        <w:t>Veeam</w:t>
      </w:r>
      <w:proofErr w:type="spellEnd"/>
      <w:r w:rsidRPr="00BE6E4C">
        <w:rPr>
          <w:rFonts w:ascii="Fira Sans" w:hAnsi="Fira Sans"/>
          <w:sz w:val="19"/>
          <w:szCs w:val="19"/>
        </w:rPr>
        <w:t xml:space="preserve"> Backup &amp; Replication Enterprise Plus. Monitorowane dostępności i wydajności infrastruktury realizowane jest przez oprogramowanie Microsoft SCOM w wersji 2019.</w:t>
      </w:r>
    </w:p>
    <w:p w14:paraId="06BA3763" w14:textId="1FE3FB84"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9" w:name="_Toc31465808"/>
      <w:bookmarkStart w:id="30" w:name="_Toc41044994"/>
      <w:r w:rsidRPr="00BE6E4C">
        <w:rPr>
          <w:rFonts w:ascii="Fira Sans" w:hAnsi="Fira Sans"/>
          <w:b/>
          <w:color w:val="auto"/>
          <w:sz w:val="19"/>
          <w:szCs w:val="19"/>
        </w:rPr>
        <w:t>INTEGRACJA Z SYSTEMAMI ZAMAWIAJĄCEGO – MIGRACJA DANYCH</w:t>
      </w:r>
      <w:bookmarkEnd w:id="29"/>
      <w:bookmarkEnd w:id="30"/>
      <w:r w:rsidRPr="00BE6E4C">
        <w:rPr>
          <w:rFonts w:ascii="Fira Sans" w:hAnsi="Fira Sans"/>
          <w:b/>
          <w:color w:val="auto"/>
          <w:sz w:val="19"/>
          <w:szCs w:val="19"/>
        </w:rPr>
        <w:t xml:space="preserve"> </w:t>
      </w:r>
    </w:p>
    <w:p w14:paraId="27EE8F3D" w14:textId="4726F8B9" w:rsidR="00547D63" w:rsidRPr="00BE6E4C" w:rsidRDefault="00547D63" w:rsidP="006C2150">
      <w:pPr>
        <w:pStyle w:val="Nagwek3"/>
        <w:keepNext w:val="0"/>
        <w:keepLines w:val="0"/>
        <w:widowControl w:val="0"/>
        <w:numPr>
          <w:ilvl w:val="0"/>
          <w:numId w:val="61"/>
        </w:numPr>
        <w:spacing w:line="240" w:lineRule="exact"/>
        <w:rPr>
          <w:rFonts w:ascii="Fira Sans" w:hAnsi="Fira Sans"/>
          <w:b/>
          <w:color w:val="auto"/>
          <w:sz w:val="19"/>
          <w:szCs w:val="19"/>
        </w:rPr>
      </w:pPr>
      <w:r w:rsidRPr="00BE6E4C">
        <w:rPr>
          <w:rFonts w:ascii="Fira Sans" w:hAnsi="Fira Sans"/>
          <w:b/>
          <w:color w:val="auto"/>
          <w:sz w:val="19"/>
          <w:szCs w:val="19"/>
        </w:rPr>
        <w:t>OGÓLNY OPIS MIGRACJI DANYCH</w:t>
      </w:r>
      <w:bookmarkStart w:id="31" w:name="_Toc41044995"/>
      <w:r w:rsidRPr="00BE6E4C">
        <w:rPr>
          <w:rFonts w:ascii="Fira Sans" w:hAnsi="Fira Sans"/>
          <w:b/>
          <w:color w:val="auto"/>
          <w:sz w:val="19"/>
          <w:szCs w:val="19"/>
        </w:rPr>
        <w:t>H</w:t>
      </w:r>
      <w:bookmarkEnd w:id="31"/>
    </w:p>
    <w:p w14:paraId="58C5B7E2" w14:textId="77777777" w:rsidR="00547D63" w:rsidRPr="00BE6E4C" w:rsidRDefault="00547D63" w:rsidP="00547D63">
      <w:pPr>
        <w:spacing w:line="240" w:lineRule="exact"/>
        <w:ind w:left="709"/>
        <w:jc w:val="both"/>
        <w:rPr>
          <w:rFonts w:ascii="Fira Sans" w:hAnsi="Fira Sans"/>
          <w:sz w:val="19"/>
          <w:szCs w:val="19"/>
        </w:rPr>
      </w:pPr>
      <w:r w:rsidRPr="00BE6E4C">
        <w:rPr>
          <w:rFonts w:ascii="Fira Sans" w:hAnsi="Fira Sans" w:cs="Calibri"/>
          <w:sz w:val="19"/>
          <w:szCs w:val="19"/>
        </w:rPr>
        <w:t xml:space="preserve">W </w:t>
      </w:r>
      <w:r w:rsidR="007A768C" w:rsidRPr="00BE6E4C">
        <w:rPr>
          <w:rFonts w:ascii="Fira Sans" w:hAnsi="Fira Sans" w:cs="Calibri"/>
          <w:sz w:val="19"/>
          <w:szCs w:val="19"/>
        </w:rPr>
        <w:t>JSSP</w:t>
      </w:r>
      <w:r w:rsidRPr="00BE6E4C">
        <w:rPr>
          <w:rFonts w:ascii="Fira Sans" w:hAnsi="Fira Sans" w:cs="Calibri"/>
          <w:sz w:val="19"/>
          <w:szCs w:val="19"/>
        </w:rPr>
        <w:t xml:space="preserve"> </w:t>
      </w:r>
      <w:r w:rsidR="00D57A59" w:rsidRPr="00BE6E4C">
        <w:rPr>
          <w:rFonts w:ascii="Fira Sans" w:hAnsi="Fira Sans" w:cs="Calibri"/>
          <w:sz w:val="19"/>
          <w:szCs w:val="19"/>
        </w:rPr>
        <w:t xml:space="preserve">księgi rachunkowe </w:t>
      </w:r>
      <w:r w:rsidRPr="00BE6E4C">
        <w:rPr>
          <w:rFonts w:ascii="Fira Sans" w:hAnsi="Fira Sans" w:cs="Calibri"/>
          <w:sz w:val="19"/>
          <w:szCs w:val="19"/>
        </w:rPr>
        <w:t>prowadzon</w:t>
      </w:r>
      <w:r w:rsidR="00D57A59" w:rsidRPr="00BE6E4C">
        <w:rPr>
          <w:rFonts w:ascii="Fira Sans" w:hAnsi="Fira Sans" w:cs="Calibri"/>
          <w:sz w:val="19"/>
          <w:szCs w:val="19"/>
        </w:rPr>
        <w:t>e</w:t>
      </w:r>
      <w:r w:rsidRPr="00BE6E4C">
        <w:rPr>
          <w:rFonts w:ascii="Fira Sans" w:hAnsi="Fira Sans" w:cs="Calibri"/>
          <w:sz w:val="19"/>
          <w:szCs w:val="19"/>
        </w:rPr>
        <w:t xml:space="preserve"> </w:t>
      </w:r>
      <w:r w:rsidR="00D57A59" w:rsidRPr="00BE6E4C">
        <w:rPr>
          <w:rFonts w:ascii="Fira Sans" w:hAnsi="Fira Sans" w:cs="Calibri"/>
          <w:sz w:val="19"/>
          <w:szCs w:val="19"/>
        </w:rPr>
        <w:t xml:space="preserve">są </w:t>
      </w:r>
      <w:r w:rsidRPr="00BE6E4C">
        <w:rPr>
          <w:rFonts w:ascii="Fira Sans" w:hAnsi="Fira Sans" w:cs="Calibri"/>
          <w:sz w:val="19"/>
          <w:szCs w:val="19"/>
        </w:rPr>
        <w:t>komputerowo w „Zintegrowanym informatycznym systemie zarządzania zasobami SOFTUS” dopuszczonym do eksploatacji pismem Prezesa GUS od dnia 1 stycznia 2000 roku.</w:t>
      </w:r>
    </w:p>
    <w:p w14:paraId="342C3437" w14:textId="00E6406B" w:rsidR="00547D63" w:rsidRPr="00BE6E4C" w:rsidRDefault="00547D63" w:rsidP="00547D63">
      <w:pPr>
        <w:spacing w:line="240" w:lineRule="exact"/>
        <w:ind w:left="709"/>
        <w:jc w:val="both"/>
        <w:rPr>
          <w:rFonts w:ascii="Fira Sans" w:hAnsi="Fira Sans" w:cs="Calibri"/>
          <w:sz w:val="19"/>
          <w:szCs w:val="19"/>
        </w:rPr>
      </w:pPr>
      <w:r w:rsidRPr="00BE6E4C">
        <w:rPr>
          <w:rFonts w:ascii="Fira Sans" w:hAnsi="Fira Sans" w:cs="Calibri"/>
          <w:b/>
          <w:sz w:val="19"/>
          <w:szCs w:val="19"/>
        </w:rPr>
        <w:lastRenderedPageBreak/>
        <w:t xml:space="preserve">Zintegrowany </w:t>
      </w:r>
      <w:r w:rsidR="00D57A59" w:rsidRPr="00BE6E4C">
        <w:rPr>
          <w:rFonts w:ascii="Fira Sans" w:hAnsi="Fira Sans" w:cs="Calibri"/>
          <w:b/>
          <w:sz w:val="19"/>
          <w:szCs w:val="19"/>
        </w:rPr>
        <w:t xml:space="preserve">informatyczny </w:t>
      </w:r>
      <w:r w:rsidRPr="00BE6E4C">
        <w:rPr>
          <w:rFonts w:ascii="Fira Sans" w:hAnsi="Fira Sans" w:cs="Calibri"/>
          <w:b/>
          <w:sz w:val="19"/>
          <w:szCs w:val="19"/>
        </w:rPr>
        <w:t xml:space="preserve">system zarządzania zasobami </w:t>
      </w:r>
      <w:r w:rsidR="00D57A59" w:rsidRPr="00BE6E4C">
        <w:rPr>
          <w:rFonts w:ascii="Fira Sans" w:hAnsi="Fira Sans" w:cs="Calibri"/>
          <w:b/>
          <w:sz w:val="19"/>
          <w:szCs w:val="19"/>
        </w:rPr>
        <w:t xml:space="preserve">SOFTUS </w:t>
      </w:r>
      <w:r w:rsidR="00BC3249" w:rsidRPr="00BE6E4C">
        <w:rPr>
          <w:rFonts w:ascii="Fira Sans" w:hAnsi="Fira Sans" w:cs="Calibri"/>
          <w:b/>
          <w:sz w:val="19"/>
          <w:szCs w:val="19"/>
        </w:rPr>
        <w:t>Zamawiającego</w:t>
      </w:r>
      <w:r w:rsidR="00BC3249" w:rsidRPr="00BE6E4C">
        <w:rPr>
          <w:rFonts w:ascii="Fira Sans" w:hAnsi="Fira Sans" w:cs="Calibri"/>
          <w:sz w:val="19"/>
          <w:szCs w:val="19"/>
        </w:rPr>
        <w:t xml:space="preserve"> </w:t>
      </w:r>
      <w:r w:rsidR="00D57A59" w:rsidRPr="00BE6E4C">
        <w:rPr>
          <w:rFonts w:ascii="Fira Sans" w:hAnsi="Fira Sans" w:cs="Calibri"/>
          <w:sz w:val="19"/>
          <w:szCs w:val="19"/>
        </w:rPr>
        <w:t>zwanym dal</w:t>
      </w:r>
      <w:r w:rsidR="00DD5F73" w:rsidRPr="00BE6E4C">
        <w:rPr>
          <w:rFonts w:ascii="Fira Sans" w:hAnsi="Fira Sans" w:cs="Calibri"/>
          <w:sz w:val="19"/>
          <w:szCs w:val="19"/>
        </w:rPr>
        <w:t>ej</w:t>
      </w:r>
      <w:r w:rsidR="00D57A59" w:rsidRPr="00BE6E4C">
        <w:rPr>
          <w:rFonts w:ascii="Fira Sans" w:hAnsi="Fira Sans" w:cs="Calibri"/>
          <w:b/>
          <w:sz w:val="19"/>
          <w:szCs w:val="19"/>
        </w:rPr>
        <w:t xml:space="preserve"> „SOFTUS”</w:t>
      </w:r>
      <w:r w:rsidR="00BC3249" w:rsidRPr="00BE6E4C">
        <w:rPr>
          <w:rFonts w:ascii="Fira Sans" w:hAnsi="Fira Sans" w:cs="Calibri"/>
          <w:b/>
          <w:sz w:val="19"/>
          <w:szCs w:val="19"/>
        </w:rPr>
        <w:t>,</w:t>
      </w:r>
      <w:r w:rsidRPr="00BE6E4C">
        <w:rPr>
          <w:rFonts w:ascii="Fira Sans" w:hAnsi="Fira Sans" w:cs="Calibri"/>
          <w:b/>
          <w:sz w:val="19"/>
          <w:szCs w:val="19"/>
        </w:rPr>
        <w:t xml:space="preserve"> </w:t>
      </w:r>
      <w:r w:rsidRPr="00BE6E4C">
        <w:rPr>
          <w:rFonts w:ascii="Fira Sans" w:hAnsi="Fira Sans" w:cs="Calibri"/>
          <w:sz w:val="19"/>
          <w:szCs w:val="19"/>
        </w:rPr>
        <w:t>jest autorskim zintegrowanym system zarządzania zasobami, który jest rozwiązaniem</w:t>
      </w:r>
      <w:r w:rsidR="00DD5F73" w:rsidRPr="00BE6E4C">
        <w:rPr>
          <w:rFonts w:ascii="Fira Sans" w:hAnsi="Fira Sans" w:cs="Calibri"/>
          <w:sz w:val="19"/>
          <w:szCs w:val="19"/>
        </w:rPr>
        <w:t xml:space="preserve"> </w:t>
      </w:r>
      <w:r w:rsidRPr="00BE6E4C">
        <w:rPr>
          <w:rFonts w:ascii="Fira Sans" w:hAnsi="Fira Sans" w:cs="Calibri"/>
          <w:sz w:val="19"/>
          <w:szCs w:val="19"/>
        </w:rPr>
        <w:t>zbudowanym w architekturze klient / serwer (tzw. gruby klient). Zastosowane technologiczne rozwiązania  wykorzystują produkty i narzędzia firmy Microsoft.</w:t>
      </w:r>
    </w:p>
    <w:p w14:paraId="1EDBF707" w14:textId="436C7758" w:rsidR="00547D63" w:rsidRPr="00BE6E4C" w:rsidRDefault="00547D63" w:rsidP="00547D63">
      <w:pPr>
        <w:spacing w:line="240" w:lineRule="exact"/>
        <w:ind w:left="709"/>
        <w:jc w:val="both"/>
        <w:rPr>
          <w:rFonts w:ascii="Fira Sans" w:hAnsi="Fira Sans" w:cs="Calibri"/>
          <w:sz w:val="19"/>
          <w:szCs w:val="19"/>
        </w:rPr>
      </w:pPr>
      <w:r w:rsidRPr="00BE6E4C">
        <w:rPr>
          <w:rFonts w:ascii="Fira Sans" w:hAnsi="Fira Sans" w:cs="Calibri"/>
          <w:sz w:val="19"/>
          <w:szCs w:val="19"/>
        </w:rPr>
        <w:t>System wykorzystuje jako „silnik” danych bazę zarządzaną przez RDBMS MS SQL 2005/20</w:t>
      </w:r>
      <w:r w:rsidR="00723C68" w:rsidRPr="00BE6E4C">
        <w:rPr>
          <w:rFonts w:ascii="Fira Sans" w:hAnsi="Fira Sans" w:cs="Calibri"/>
          <w:sz w:val="19"/>
          <w:szCs w:val="19"/>
        </w:rPr>
        <w:t>08</w:t>
      </w:r>
      <w:r w:rsidRPr="00BE6E4C">
        <w:rPr>
          <w:rFonts w:ascii="Fira Sans" w:hAnsi="Fira Sans" w:cs="Calibri"/>
          <w:sz w:val="19"/>
          <w:szCs w:val="19"/>
        </w:rPr>
        <w:t>/2012</w:t>
      </w:r>
      <w:r w:rsidR="000A3C47" w:rsidRPr="00BE6E4C">
        <w:rPr>
          <w:rFonts w:ascii="Fira Sans" w:hAnsi="Fira Sans" w:cs="Calibri"/>
          <w:sz w:val="19"/>
          <w:szCs w:val="19"/>
        </w:rPr>
        <w:t xml:space="preserve"> oraz </w:t>
      </w:r>
      <w:proofErr w:type="spellStart"/>
      <w:r w:rsidR="000A3C47" w:rsidRPr="00BE6E4C">
        <w:rPr>
          <w:rFonts w:ascii="Fira Sans" w:hAnsi="Fira Sans" w:cs="Calibri"/>
          <w:sz w:val="19"/>
          <w:szCs w:val="19"/>
        </w:rPr>
        <w:t>VisualFoxPro</w:t>
      </w:r>
      <w:proofErr w:type="spellEnd"/>
      <w:r w:rsidRPr="00BE6E4C">
        <w:rPr>
          <w:rFonts w:ascii="Fira Sans" w:hAnsi="Fira Sans" w:cs="Calibri"/>
          <w:sz w:val="19"/>
          <w:szCs w:val="19"/>
        </w:rPr>
        <w:t xml:space="preserve">. </w:t>
      </w:r>
    </w:p>
    <w:p w14:paraId="638AD5C1" w14:textId="406FA141" w:rsidR="00603BC7" w:rsidRPr="00BE6E4C" w:rsidRDefault="00547D63" w:rsidP="00547D63">
      <w:pPr>
        <w:spacing w:line="240" w:lineRule="exact"/>
        <w:ind w:left="709"/>
        <w:jc w:val="both"/>
        <w:rPr>
          <w:rFonts w:ascii="Fira Sans" w:hAnsi="Fira Sans" w:cs="Calibri"/>
          <w:sz w:val="19"/>
          <w:szCs w:val="19"/>
        </w:rPr>
      </w:pPr>
      <w:r w:rsidRPr="00BE6E4C">
        <w:rPr>
          <w:rFonts w:ascii="Fira Sans" w:hAnsi="Fira Sans" w:cs="Calibri"/>
          <w:sz w:val="19"/>
          <w:szCs w:val="19"/>
        </w:rPr>
        <w:t xml:space="preserve">W warstwie budowy interfejsu użytkownika wykorzystywany jest pakiet Visual FoxPro w wersji 6.0 i 9.0  oraz .NET Windows </w:t>
      </w:r>
      <w:proofErr w:type="spellStart"/>
      <w:r w:rsidRPr="00BE6E4C">
        <w:rPr>
          <w:rFonts w:ascii="Fira Sans" w:hAnsi="Fira Sans" w:cs="Calibri"/>
          <w:sz w:val="19"/>
          <w:szCs w:val="19"/>
        </w:rPr>
        <w:t>Forms</w:t>
      </w:r>
      <w:proofErr w:type="spellEnd"/>
      <w:r w:rsidRPr="00BE6E4C">
        <w:rPr>
          <w:rFonts w:ascii="Fira Sans" w:hAnsi="Fira Sans" w:cs="Calibri"/>
          <w:sz w:val="19"/>
          <w:szCs w:val="19"/>
        </w:rPr>
        <w:t xml:space="preserve">. </w:t>
      </w:r>
    </w:p>
    <w:p w14:paraId="603729CC" w14:textId="5124C0C8" w:rsidR="00FC1DF9" w:rsidRPr="00BE6E4C" w:rsidRDefault="00BB06F7" w:rsidP="00547D63">
      <w:pPr>
        <w:spacing w:line="240" w:lineRule="exact"/>
        <w:ind w:left="709"/>
        <w:jc w:val="both"/>
        <w:rPr>
          <w:rFonts w:ascii="Fira Sans" w:hAnsi="Fira Sans" w:cs="Calibri"/>
          <w:sz w:val="19"/>
          <w:szCs w:val="19"/>
        </w:rPr>
      </w:pPr>
      <w:r w:rsidRPr="00BE6E4C">
        <w:rPr>
          <w:noProof/>
          <w:lang w:eastAsia="pl-PL"/>
        </w:rPr>
        <w:drawing>
          <wp:anchor distT="0" distB="0" distL="114300" distR="114300" simplePos="0" relativeHeight="251659264" behindDoc="0" locked="0" layoutInCell="1" allowOverlap="1" wp14:anchorId="45E05736" wp14:editId="38014B55">
            <wp:simplePos x="0" y="0"/>
            <wp:positionH relativeFrom="margin">
              <wp:align>right</wp:align>
            </wp:positionH>
            <wp:positionV relativeFrom="paragraph">
              <wp:posOffset>22225</wp:posOffset>
            </wp:positionV>
            <wp:extent cx="5410200" cy="46863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4686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F4B6B66" w14:textId="4E49FB9D" w:rsidR="00FC1DF9" w:rsidRPr="00BE6E4C" w:rsidRDefault="00FC1DF9" w:rsidP="00547D63">
      <w:pPr>
        <w:spacing w:line="240" w:lineRule="exact"/>
        <w:ind w:left="709"/>
        <w:jc w:val="both"/>
        <w:rPr>
          <w:rFonts w:ascii="Fira Sans" w:hAnsi="Fira Sans" w:cs="Calibri"/>
          <w:sz w:val="19"/>
          <w:szCs w:val="19"/>
        </w:rPr>
      </w:pPr>
    </w:p>
    <w:p w14:paraId="4B63FE4C" w14:textId="272EB0E0" w:rsidR="00FC1DF9" w:rsidRPr="00BE6E4C" w:rsidRDefault="00FC1DF9" w:rsidP="00547D63">
      <w:pPr>
        <w:spacing w:line="240" w:lineRule="exact"/>
        <w:ind w:left="709"/>
        <w:jc w:val="both"/>
        <w:rPr>
          <w:rFonts w:ascii="Fira Sans" w:hAnsi="Fira Sans" w:cs="Calibri"/>
          <w:sz w:val="19"/>
          <w:szCs w:val="19"/>
        </w:rPr>
      </w:pPr>
    </w:p>
    <w:p w14:paraId="0EF610DC" w14:textId="2ADBE2E3" w:rsidR="00BB06F7" w:rsidRPr="00BE6E4C" w:rsidRDefault="00BB06F7" w:rsidP="00547D63">
      <w:pPr>
        <w:spacing w:line="240" w:lineRule="exact"/>
        <w:ind w:left="709"/>
        <w:jc w:val="both"/>
        <w:rPr>
          <w:rFonts w:ascii="Fira Sans" w:hAnsi="Fira Sans" w:cs="Calibri"/>
          <w:sz w:val="19"/>
          <w:szCs w:val="19"/>
        </w:rPr>
      </w:pPr>
    </w:p>
    <w:p w14:paraId="0202404D" w14:textId="2B697FEC" w:rsidR="00BB06F7" w:rsidRPr="00BE6E4C" w:rsidRDefault="00BB06F7" w:rsidP="00547D63">
      <w:pPr>
        <w:spacing w:line="240" w:lineRule="exact"/>
        <w:ind w:left="709"/>
        <w:jc w:val="both"/>
        <w:rPr>
          <w:rFonts w:ascii="Fira Sans" w:hAnsi="Fira Sans" w:cs="Calibri"/>
          <w:sz w:val="19"/>
          <w:szCs w:val="19"/>
        </w:rPr>
      </w:pPr>
    </w:p>
    <w:p w14:paraId="095D5230" w14:textId="5C26B08F" w:rsidR="00BB06F7" w:rsidRPr="00BE6E4C" w:rsidRDefault="00BB06F7" w:rsidP="00547D63">
      <w:pPr>
        <w:spacing w:line="240" w:lineRule="exact"/>
        <w:ind w:left="709"/>
        <w:jc w:val="both"/>
        <w:rPr>
          <w:rFonts w:ascii="Fira Sans" w:hAnsi="Fira Sans" w:cs="Calibri"/>
          <w:sz w:val="19"/>
          <w:szCs w:val="19"/>
        </w:rPr>
      </w:pPr>
    </w:p>
    <w:p w14:paraId="535055D5" w14:textId="4BF9BE32" w:rsidR="00BB06F7" w:rsidRPr="00BE6E4C" w:rsidRDefault="00BB06F7" w:rsidP="00547D63">
      <w:pPr>
        <w:spacing w:line="240" w:lineRule="exact"/>
        <w:ind w:left="709"/>
        <w:jc w:val="both"/>
        <w:rPr>
          <w:rFonts w:ascii="Fira Sans" w:hAnsi="Fira Sans" w:cs="Calibri"/>
          <w:sz w:val="19"/>
          <w:szCs w:val="19"/>
        </w:rPr>
      </w:pPr>
    </w:p>
    <w:p w14:paraId="47025AA2" w14:textId="405BC3DB" w:rsidR="00BB06F7" w:rsidRPr="00BE6E4C" w:rsidRDefault="00BB06F7" w:rsidP="00547D63">
      <w:pPr>
        <w:spacing w:line="240" w:lineRule="exact"/>
        <w:ind w:left="709"/>
        <w:jc w:val="both"/>
        <w:rPr>
          <w:rFonts w:ascii="Fira Sans" w:hAnsi="Fira Sans" w:cs="Calibri"/>
          <w:sz w:val="19"/>
          <w:szCs w:val="19"/>
        </w:rPr>
      </w:pPr>
    </w:p>
    <w:p w14:paraId="1B757B95" w14:textId="0512C080" w:rsidR="00BB06F7" w:rsidRPr="00BE6E4C" w:rsidRDefault="00BB06F7" w:rsidP="00547D63">
      <w:pPr>
        <w:spacing w:line="240" w:lineRule="exact"/>
        <w:ind w:left="709"/>
        <w:jc w:val="both"/>
        <w:rPr>
          <w:rFonts w:ascii="Fira Sans" w:hAnsi="Fira Sans" w:cs="Calibri"/>
          <w:sz w:val="19"/>
          <w:szCs w:val="19"/>
        </w:rPr>
      </w:pPr>
    </w:p>
    <w:p w14:paraId="3B6F98E9" w14:textId="77777777" w:rsidR="00BB06F7" w:rsidRPr="00BE6E4C" w:rsidRDefault="00BB06F7" w:rsidP="00547D63">
      <w:pPr>
        <w:spacing w:line="240" w:lineRule="exact"/>
        <w:ind w:left="709"/>
        <w:jc w:val="both"/>
        <w:rPr>
          <w:rFonts w:ascii="Fira Sans" w:hAnsi="Fira Sans" w:cs="Calibri"/>
          <w:sz w:val="19"/>
          <w:szCs w:val="19"/>
        </w:rPr>
      </w:pPr>
    </w:p>
    <w:p w14:paraId="561F8612" w14:textId="7E81919D" w:rsidR="00603BC7" w:rsidRPr="00BE6E4C" w:rsidRDefault="00B132A4" w:rsidP="00CB30AF">
      <w:pPr>
        <w:spacing w:after="160" w:line="259" w:lineRule="auto"/>
        <w:rPr>
          <w:rFonts w:ascii="Fira Sans" w:hAnsi="Fira Sans" w:cs="Calibri"/>
          <w:sz w:val="19"/>
          <w:szCs w:val="19"/>
        </w:rPr>
      </w:pPr>
      <w:r w:rsidRPr="00BE6E4C">
        <w:rPr>
          <w:rFonts w:ascii="Fira Sans" w:hAnsi="Fira Sans" w:cs="Calibri"/>
          <w:sz w:val="19"/>
          <w:szCs w:val="19"/>
        </w:rPr>
        <w:br w:type="page"/>
      </w:r>
    </w:p>
    <w:p w14:paraId="12673FED" w14:textId="77777777" w:rsidR="00547D63" w:rsidRPr="00BE6E4C" w:rsidRDefault="00547D63" w:rsidP="00BB06F7">
      <w:pPr>
        <w:spacing w:after="0" w:line="240" w:lineRule="exact"/>
        <w:ind w:firstLine="540"/>
        <w:rPr>
          <w:rFonts w:ascii="Fira Sans" w:hAnsi="Fira Sans" w:cs="Calibri"/>
          <w:sz w:val="19"/>
          <w:szCs w:val="19"/>
        </w:rPr>
      </w:pPr>
      <w:r w:rsidRPr="00BE6E4C">
        <w:rPr>
          <w:rFonts w:ascii="Fira Sans" w:hAnsi="Fira Sans" w:cs="Calibri"/>
          <w:i/>
          <w:sz w:val="19"/>
          <w:szCs w:val="19"/>
        </w:rPr>
        <w:lastRenderedPageBreak/>
        <w:t xml:space="preserve">Struktura SOFTUS   Źródło: Opracowanie GUS. </w:t>
      </w:r>
    </w:p>
    <w:p w14:paraId="1E0C2358" w14:textId="77777777" w:rsidR="00547D63" w:rsidRPr="00BE6E4C" w:rsidRDefault="00547D63" w:rsidP="00547D63">
      <w:pPr>
        <w:spacing w:after="0" w:line="240" w:lineRule="exact"/>
        <w:ind w:left="624"/>
        <w:rPr>
          <w:rFonts w:ascii="Fira Sans" w:hAnsi="Fira Sans" w:cs="Calibri"/>
          <w:sz w:val="19"/>
          <w:szCs w:val="19"/>
        </w:rPr>
      </w:pPr>
      <w:r w:rsidRPr="00BE6E4C">
        <w:rPr>
          <w:rFonts w:ascii="Fira Sans" w:hAnsi="Fira Sans" w:cs="Calibri"/>
          <w:sz w:val="19"/>
          <w:szCs w:val="19"/>
        </w:rPr>
        <w:t xml:space="preserve"> </w:t>
      </w:r>
      <w:r w:rsidRPr="00BE6E4C">
        <w:rPr>
          <w:rFonts w:ascii="Fira Sans" w:hAnsi="Fira Sans" w:cs="Calibri"/>
          <w:i/>
          <w:sz w:val="19"/>
          <w:szCs w:val="19"/>
          <w:u w:val="single" w:color="000000"/>
        </w:rPr>
        <w:t>Objaśnienia do schematu- „Struktura systemu”</w:t>
      </w:r>
      <w:r w:rsidRPr="00BE6E4C">
        <w:rPr>
          <w:rFonts w:ascii="Fira Sans" w:hAnsi="Fira Sans" w:cs="Calibri"/>
          <w:i/>
          <w:sz w:val="19"/>
          <w:szCs w:val="19"/>
        </w:rPr>
        <w:t xml:space="preserve"> </w:t>
      </w:r>
    </w:p>
    <w:p w14:paraId="52B49BF1" w14:textId="77777777" w:rsidR="00547D63" w:rsidRPr="00BE6E4C" w:rsidRDefault="00547D63" w:rsidP="00547D63">
      <w:pPr>
        <w:spacing w:after="0" w:line="240" w:lineRule="exact"/>
        <w:ind w:left="624" w:right="567"/>
        <w:rPr>
          <w:rFonts w:ascii="Fira Sans" w:hAnsi="Fira Sans" w:cs="Calibri"/>
          <w:i/>
          <w:sz w:val="19"/>
          <w:szCs w:val="19"/>
        </w:rPr>
      </w:pPr>
      <w:r w:rsidRPr="00BE6E4C">
        <w:rPr>
          <w:rFonts w:ascii="Fira Sans" w:hAnsi="Fira Sans" w:cs="Calibri"/>
          <w:i/>
          <w:sz w:val="19"/>
          <w:szCs w:val="19"/>
        </w:rPr>
        <w:t xml:space="preserve">* - rejestracja danych w komórkach merytorycznych lub komórkach pionu księgowego </w:t>
      </w:r>
    </w:p>
    <w:p w14:paraId="75CF567F" w14:textId="77777777" w:rsidR="00547D63" w:rsidRPr="00BE6E4C" w:rsidRDefault="00547D63" w:rsidP="00547D63">
      <w:pPr>
        <w:spacing w:after="0" w:line="240" w:lineRule="exact"/>
        <w:ind w:left="624" w:right="850"/>
        <w:rPr>
          <w:rFonts w:ascii="Fira Sans" w:hAnsi="Fira Sans" w:cs="Calibri"/>
          <w:i/>
          <w:sz w:val="19"/>
          <w:szCs w:val="19"/>
        </w:rPr>
      </w:pPr>
      <w:r w:rsidRPr="00BE6E4C">
        <w:rPr>
          <w:rFonts w:ascii="Fira Sans" w:hAnsi="Fira Sans" w:cs="Calibri"/>
          <w:i/>
          <w:sz w:val="19"/>
          <w:szCs w:val="19"/>
        </w:rPr>
        <w:t xml:space="preserve">** - rejestracja danych w komórkach merytorycznych i komórkach pionu księgowego. </w:t>
      </w:r>
    </w:p>
    <w:p w14:paraId="2E364032" w14:textId="77777777" w:rsidR="00CA5105" w:rsidRPr="00BE6E4C" w:rsidRDefault="00CA5105" w:rsidP="00547D63">
      <w:pPr>
        <w:spacing w:after="0" w:line="240" w:lineRule="exact"/>
        <w:ind w:left="624" w:right="850"/>
        <w:rPr>
          <w:rFonts w:ascii="Fira Sans" w:hAnsi="Fira Sans" w:cs="Calibri"/>
          <w:i/>
          <w:sz w:val="19"/>
          <w:szCs w:val="19"/>
        </w:rPr>
      </w:pPr>
    </w:p>
    <w:p w14:paraId="724993F4" w14:textId="77777777" w:rsidR="00547D63" w:rsidRPr="00BE6E4C" w:rsidRDefault="00547D63" w:rsidP="00BB06F7">
      <w:pPr>
        <w:ind w:left="709"/>
        <w:jc w:val="both"/>
        <w:rPr>
          <w:rFonts w:ascii="Fira Sans" w:hAnsi="Fira Sans" w:cs="Calibri"/>
          <w:sz w:val="19"/>
          <w:szCs w:val="19"/>
        </w:rPr>
      </w:pPr>
      <w:r w:rsidRPr="00BE6E4C">
        <w:rPr>
          <w:rFonts w:ascii="Fira Sans" w:hAnsi="Fira Sans" w:cs="Calibri"/>
          <w:sz w:val="19"/>
          <w:szCs w:val="19"/>
        </w:rPr>
        <w:t xml:space="preserve">Architektura systemu klient / serwer powoduje, że część logiki biznesowej systemu jest w warstwie bazodanowej i jej zarządzanie poprzez procedury składowane MS SQL </w:t>
      </w:r>
      <w:proofErr w:type="spellStart"/>
      <w:r w:rsidRPr="00BE6E4C">
        <w:rPr>
          <w:rFonts w:ascii="Fira Sans" w:hAnsi="Fira Sans" w:cs="Calibri"/>
          <w:sz w:val="19"/>
          <w:szCs w:val="19"/>
        </w:rPr>
        <w:t>Servera</w:t>
      </w:r>
      <w:proofErr w:type="spellEnd"/>
      <w:r w:rsidRPr="00BE6E4C">
        <w:rPr>
          <w:rFonts w:ascii="Fira Sans" w:hAnsi="Fira Sans" w:cs="Calibri"/>
          <w:sz w:val="19"/>
          <w:szCs w:val="19"/>
        </w:rPr>
        <w:t xml:space="preserve">. W warstwie prezentacji system udostępnia dane do rejestracji, modyfikacji i przeglądania poprzez formularze ekranowe o różnym stopniu skomplikowania i ilości punktów  funkcyjnych. System SOFTUS pracuje w układzie rozproszonym, jest zainstalowany na dedykowanych serwerach w poszczególnych lokalizacjach </w:t>
      </w:r>
      <w:r w:rsidR="007A768C" w:rsidRPr="00BE6E4C">
        <w:rPr>
          <w:rFonts w:ascii="Fira Sans" w:hAnsi="Fira Sans" w:cs="Calibri"/>
          <w:sz w:val="19"/>
          <w:szCs w:val="19"/>
        </w:rPr>
        <w:t>JSSP</w:t>
      </w:r>
      <w:r w:rsidRPr="00BE6E4C">
        <w:rPr>
          <w:rFonts w:ascii="Fira Sans" w:hAnsi="Fira Sans" w:cs="Calibri"/>
          <w:sz w:val="19"/>
          <w:szCs w:val="19"/>
        </w:rPr>
        <w:t>. Ze względów bezpieczeństwa sieć LAN, w której pracuje SOFTUS jest fizycznie oddzielona od sieci ogólnej resortu i nie ma styku z Internetem. Firewall oddzielający sieć finansowo-księgową od sieci korporacyjnej jest skonfigurowany na systemie Linux.</w:t>
      </w:r>
    </w:p>
    <w:p w14:paraId="0BBDF706" w14:textId="77777777" w:rsidR="00547D63" w:rsidRPr="00BE6E4C" w:rsidRDefault="00547D63" w:rsidP="00BB06F7">
      <w:pPr>
        <w:spacing w:after="0"/>
        <w:ind w:left="709"/>
        <w:jc w:val="both"/>
        <w:rPr>
          <w:rFonts w:ascii="Fira Sans" w:hAnsi="Fira Sans" w:cs="Calibri"/>
          <w:sz w:val="19"/>
          <w:szCs w:val="19"/>
        </w:rPr>
      </w:pPr>
      <w:r w:rsidRPr="00BE6E4C">
        <w:rPr>
          <w:rFonts w:ascii="Fira Sans" w:hAnsi="Fira Sans" w:cs="Calibri"/>
          <w:b/>
          <w:bCs/>
          <w:sz w:val="19"/>
          <w:szCs w:val="19"/>
        </w:rPr>
        <w:t>Migracja</w:t>
      </w:r>
    </w:p>
    <w:p w14:paraId="11BA4C91" w14:textId="77777777" w:rsidR="00547D63" w:rsidRPr="00BE6E4C" w:rsidRDefault="00547D63" w:rsidP="00BB06F7">
      <w:pPr>
        <w:pStyle w:val="Akapitzlist"/>
        <w:numPr>
          <w:ilvl w:val="0"/>
          <w:numId w:val="6"/>
        </w:numPr>
        <w:ind w:left="1080"/>
        <w:jc w:val="both"/>
        <w:rPr>
          <w:rFonts w:ascii="Fira Sans" w:hAnsi="Fira Sans" w:cs="Calibri"/>
          <w:sz w:val="19"/>
          <w:szCs w:val="19"/>
        </w:rPr>
      </w:pPr>
      <w:r w:rsidRPr="00BE6E4C">
        <w:rPr>
          <w:rFonts w:ascii="Fira Sans" w:hAnsi="Fira Sans" w:cs="Calibri"/>
          <w:sz w:val="19"/>
          <w:szCs w:val="19"/>
        </w:rPr>
        <w:t>Wykonawca musi dokonać migracji danych</w:t>
      </w:r>
      <w:r w:rsidR="002319B4" w:rsidRPr="00BE6E4C">
        <w:rPr>
          <w:rFonts w:ascii="Fira Sans" w:hAnsi="Fira Sans" w:cs="Calibri"/>
          <w:sz w:val="19"/>
          <w:szCs w:val="19"/>
        </w:rPr>
        <w:t xml:space="preserve"> rzeczywistych jak i historycznych</w:t>
      </w:r>
      <w:r w:rsidR="000A3C47" w:rsidRPr="00BE6E4C">
        <w:rPr>
          <w:rFonts w:ascii="Fira Sans" w:hAnsi="Fira Sans" w:cs="Calibri"/>
          <w:sz w:val="19"/>
          <w:szCs w:val="19"/>
        </w:rPr>
        <w:t xml:space="preserve"> z dotychczasowych baz danych</w:t>
      </w:r>
      <w:r w:rsidR="002319B4" w:rsidRPr="00BE6E4C">
        <w:rPr>
          <w:rFonts w:ascii="Fira Sans" w:hAnsi="Fira Sans" w:cs="Calibri"/>
          <w:sz w:val="19"/>
          <w:szCs w:val="19"/>
        </w:rPr>
        <w:t xml:space="preserve"> znajdujących się w poszczególnych JSSP</w:t>
      </w:r>
      <w:r w:rsidRPr="00BE6E4C">
        <w:rPr>
          <w:rFonts w:ascii="Fira Sans" w:hAnsi="Fira Sans" w:cs="Calibri"/>
          <w:sz w:val="19"/>
          <w:szCs w:val="19"/>
        </w:rPr>
        <w:t>. Zamawiający przekaże/udostępni Wykonawcy niezbędne pliki zawierające dane do migracji</w:t>
      </w:r>
      <w:r w:rsidR="00B46549" w:rsidRPr="00BE6E4C">
        <w:rPr>
          <w:rFonts w:ascii="Fira Sans" w:hAnsi="Fira Sans" w:cs="Calibri"/>
          <w:sz w:val="19"/>
          <w:szCs w:val="19"/>
        </w:rPr>
        <w:t xml:space="preserve"> z zastrzeżeniem</w:t>
      </w:r>
      <w:r w:rsidR="0058596E" w:rsidRPr="00BE6E4C">
        <w:rPr>
          <w:rFonts w:ascii="Fira Sans" w:hAnsi="Fira Sans" w:cs="Calibri"/>
          <w:sz w:val="19"/>
          <w:szCs w:val="19"/>
        </w:rPr>
        <w:t>,</w:t>
      </w:r>
      <w:r w:rsidR="00B46549" w:rsidRPr="00BE6E4C">
        <w:rPr>
          <w:rFonts w:ascii="Fira Sans" w:hAnsi="Fira Sans" w:cs="Calibri"/>
          <w:sz w:val="19"/>
          <w:szCs w:val="19"/>
        </w:rPr>
        <w:t xml:space="preserve"> że przekazane dane nie mogą opuścić infrastruktury Zamawiającego</w:t>
      </w:r>
      <w:r w:rsidRPr="00BE6E4C">
        <w:rPr>
          <w:rFonts w:ascii="Fira Sans" w:hAnsi="Fira Sans" w:cs="Calibri"/>
          <w:sz w:val="19"/>
          <w:szCs w:val="19"/>
        </w:rPr>
        <w:t xml:space="preserve">, a Wykonawca przygotuje dane do migracji. </w:t>
      </w:r>
    </w:p>
    <w:p w14:paraId="331810AC" w14:textId="77777777" w:rsidR="00547D63" w:rsidRPr="00BE6E4C" w:rsidRDefault="00547D63" w:rsidP="00BB06F7">
      <w:pPr>
        <w:pStyle w:val="Akapitzlist"/>
        <w:numPr>
          <w:ilvl w:val="0"/>
          <w:numId w:val="6"/>
        </w:numPr>
        <w:ind w:left="1080"/>
        <w:jc w:val="both"/>
        <w:rPr>
          <w:rFonts w:ascii="Fira Sans" w:hAnsi="Fira Sans" w:cs="Calibri"/>
          <w:sz w:val="19"/>
          <w:szCs w:val="19"/>
        </w:rPr>
      </w:pPr>
      <w:r w:rsidRPr="00BE6E4C">
        <w:rPr>
          <w:rFonts w:ascii="Fira Sans" w:hAnsi="Fira Sans" w:cs="Calibri"/>
          <w:sz w:val="19"/>
          <w:szCs w:val="19"/>
        </w:rPr>
        <w:t xml:space="preserve">Szczegółowy zakres migracji danych zostanie doprecyzowany podczas analizy przedwdrożeniowej. Dane </w:t>
      </w:r>
      <w:r w:rsidR="00FA1D7B" w:rsidRPr="00BE6E4C">
        <w:rPr>
          <w:rFonts w:ascii="Fira Sans" w:hAnsi="Fira Sans" w:cs="Calibri"/>
          <w:sz w:val="19"/>
          <w:szCs w:val="19"/>
        </w:rPr>
        <w:t>planu finansowego, księgowości, magazynu, środków trwałych oraz pozostałych środków trwałych</w:t>
      </w:r>
      <w:r w:rsidRPr="00BE6E4C">
        <w:rPr>
          <w:rFonts w:ascii="Fira Sans" w:hAnsi="Fira Sans" w:cs="Calibri"/>
          <w:sz w:val="19"/>
          <w:szCs w:val="19"/>
        </w:rPr>
        <w:t xml:space="preserve">  gromadzone przez Zamawiającego, które będą podlegać migracji, aktualnie przechowywane są w ramach baz danych MS SQL Server 2005/8/12</w:t>
      </w:r>
      <w:r w:rsidR="000A3C47" w:rsidRPr="00BE6E4C">
        <w:rPr>
          <w:rFonts w:ascii="Fira Sans" w:hAnsi="Fira Sans" w:cs="Calibri"/>
          <w:sz w:val="19"/>
          <w:szCs w:val="19"/>
        </w:rPr>
        <w:t xml:space="preserve"> oraz </w:t>
      </w:r>
      <w:proofErr w:type="spellStart"/>
      <w:r w:rsidR="000A3C47" w:rsidRPr="00BE6E4C">
        <w:rPr>
          <w:rFonts w:ascii="Fira Sans" w:hAnsi="Fira Sans" w:cs="Calibri"/>
          <w:sz w:val="19"/>
          <w:szCs w:val="19"/>
        </w:rPr>
        <w:t>VisualFoxPro</w:t>
      </w:r>
      <w:proofErr w:type="spellEnd"/>
      <w:r w:rsidRPr="00BE6E4C">
        <w:rPr>
          <w:rFonts w:ascii="Fira Sans" w:hAnsi="Fira Sans" w:cs="Calibri"/>
          <w:sz w:val="19"/>
          <w:szCs w:val="19"/>
        </w:rPr>
        <w:t>.</w:t>
      </w:r>
    </w:p>
    <w:p w14:paraId="3D446097" w14:textId="77777777" w:rsidR="00547D63" w:rsidRPr="00BE6E4C" w:rsidRDefault="00547D63" w:rsidP="00BB06F7">
      <w:pPr>
        <w:pStyle w:val="Akapitzlist"/>
        <w:numPr>
          <w:ilvl w:val="0"/>
          <w:numId w:val="6"/>
        </w:numPr>
        <w:ind w:left="1080"/>
        <w:jc w:val="both"/>
        <w:rPr>
          <w:rFonts w:ascii="Fira Sans" w:hAnsi="Fira Sans" w:cs="Calibri"/>
          <w:sz w:val="19"/>
          <w:szCs w:val="19"/>
        </w:rPr>
      </w:pPr>
      <w:r w:rsidRPr="00BE6E4C">
        <w:rPr>
          <w:rFonts w:ascii="Fira Sans" w:hAnsi="Fira Sans" w:cs="Calibri"/>
          <w:sz w:val="19"/>
          <w:szCs w:val="19"/>
        </w:rPr>
        <w:t>Zamawiający dysponuje wiedzą i dokumentacją opisującą struktury danych aktualnie użytkowanych modułów podlegających migracji.</w:t>
      </w:r>
    </w:p>
    <w:p w14:paraId="033A4CFD" w14:textId="77777777" w:rsidR="00547D63" w:rsidRPr="00BE6E4C" w:rsidRDefault="00547D63" w:rsidP="006C2150">
      <w:pPr>
        <w:pStyle w:val="Nagwek3"/>
        <w:keepNext w:val="0"/>
        <w:keepLines w:val="0"/>
        <w:widowControl w:val="0"/>
        <w:numPr>
          <w:ilvl w:val="0"/>
          <w:numId w:val="61"/>
        </w:numPr>
        <w:spacing w:before="240"/>
        <w:rPr>
          <w:rFonts w:ascii="Fira Sans" w:hAnsi="Fira Sans"/>
          <w:b/>
          <w:color w:val="auto"/>
          <w:sz w:val="19"/>
          <w:szCs w:val="19"/>
        </w:rPr>
      </w:pPr>
      <w:bookmarkStart w:id="32" w:name="_Toc41044996"/>
      <w:r w:rsidRPr="00BE6E4C">
        <w:rPr>
          <w:rFonts w:ascii="Fira Sans" w:hAnsi="Fira Sans"/>
          <w:b/>
          <w:color w:val="auto"/>
          <w:sz w:val="19"/>
          <w:szCs w:val="19"/>
        </w:rPr>
        <w:t>ZAKRES MIGRACJI DANYCH</w:t>
      </w:r>
      <w:bookmarkEnd w:id="32"/>
    </w:p>
    <w:p w14:paraId="6EA82800" w14:textId="77777777" w:rsidR="00547D63" w:rsidRPr="00BE6E4C" w:rsidRDefault="00547D63" w:rsidP="00BB06F7">
      <w:pPr>
        <w:spacing w:after="0"/>
        <w:ind w:left="720"/>
        <w:jc w:val="both"/>
        <w:rPr>
          <w:rFonts w:ascii="Fira Sans" w:hAnsi="Fira Sans" w:cs="Calibri"/>
          <w:sz w:val="19"/>
          <w:szCs w:val="19"/>
        </w:rPr>
      </w:pPr>
      <w:r w:rsidRPr="00BE6E4C">
        <w:rPr>
          <w:rFonts w:ascii="Fira Sans" w:hAnsi="Fira Sans" w:cs="Calibri"/>
          <w:sz w:val="19"/>
          <w:szCs w:val="19"/>
        </w:rPr>
        <w:t>System Zamawiającego gromadzi dane w bazie MS SQL Server 2005/8/12</w:t>
      </w:r>
      <w:r w:rsidR="000A3C47" w:rsidRPr="00BE6E4C">
        <w:rPr>
          <w:rFonts w:ascii="Fira Sans" w:hAnsi="Fira Sans" w:cs="Calibri"/>
          <w:sz w:val="19"/>
          <w:szCs w:val="19"/>
        </w:rPr>
        <w:t xml:space="preserve"> oraz </w:t>
      </w:r>
      <w:proofErr w:type="spellStart"/>
      <w:r w:rsidR="000A3C47" w:rsidRPr="00BE6E4C">
        <w:rPr>
          <w:rFonts w:ascii="Fira Sans" w:hAnsi="Fira Sans" w:cs="Calibri"/>
          <w:sz w:val="19"/>
          <w:szCs w:val="19"/>
        </w:rPr>
        <w:t>VisualFoxPro</w:t>
      </w:r>
      <w:proofErr w:type="spellEnd"/>
      <w:r w:rsidRPr="00BE6E4C">
        <w:rPr>
          <w:rFonts w:ascii="Fira Sans" w:hAnsi="Fira Sans" w:cs="Calibri"/>
          <w:sz w:val="19"/>
          <w:szCs w:val="19"/>
        </w:rPr>
        <w:t>. Dostęp do danych realizowany jest poprzez widoki i procedury składowane.</w:t>
      </w:r>
    </w:p>
    <w:p w14:paraId="44137AA5" w14:textId="77777777" w:rsidR="0040771F" w:rsidRPr="00BE6E4C" w:rsidRDefault="0040771F" w:rsidP="00BB06F7">
      <w:pPr>
        <w:spacing w:after="0"/>
        <w:ind w:firstLine="720"/>
        <w:rPr>
          <w:rFonts w:ascii="Fira Sans" w:hAnsi="Fira Sans" w:cs="Calibri"/>
          <w:sz w:val="19"/>
          <w:szCs w:val="19"/>
        </w:rPr>
      </w:pPr>
      <w:r w:rsidRPr="00BE6E4C">
        <w:rPr>
          <w:rFonts w:ascii="Fira Sans" w:hAnsi="Fira Sans" w:cs="Calibri"/>
          <w:sz w:val="19"/>
          <w:szCs w:val="19"/>
        </w:rPr>
        <w:t>Szczegółowy opis danych do migracji znajduje się w załączniku nr 2.</w:t>
      </w:r>
    </w:p>
    <w:p w14:paraId="63315BA8" w14:textId="0ACFA069" w:rsidR="00547D63" w:rsidRPr="00BE6E4C" w:rsidRDefault="00547D63" w:rsidP="006C2150">
      <w:pPr>
        <w:pStyle w:val="Nagwek3"/>
        <w:keepNext w:val="0"/>
        <w:keepLines w:val="0"/>
        <w:widowControl w:val="0"/>
        <w:numPr>
          <w:ilvl w:val="0"/>
          <w:numId w:val="61"/>
        </w:numPr>
        <w:spacing w:before="240"/>
        <w:rPr>
          <w:rFonts w:ascii="Fira Sans" w:hAnsi="Fira Sans"/>
          <w:b/>
          <w:color w:val="auto"/>
          <w:sz w:val="19"/>
          <w:szCs w:val="19"/>
        </w:rPr>
      </w:pPr>
      <w:bookmarkStart w:id="33" w:name="_Toc41044997"/>
      <w:r w:rsidRPr="00BE6E4C">
        <w:rPr>
          <w:rFonts w:ascii="Fira Sans" w:hAnsi="Fira Sans"/>
          <w:b/>
          <w:color w:val="auto"/>
          <w:sz w:val="19"/>
          <w:szCs w:val="19"/>
        </w:rPr>
        <w:t>ZAKRES INTEGRACJI</w:t>
      </w:r>
      <w:bookmarkEnd w:id="33"/>
      <w:r w:rsidRPr="00BE6E4C">
        <w:rPr>
          <w:rFonts w:ascii="Fira Sans" w:hAnsi="Fira Sans"/>
          <w:b/>
          <w:color w:val="auto"/>
          <w:sz w:val="19"/>
          <w:szCs w:val="19"/>
        </w:rPr>
        <w:t xml:space="preserve"> </w:t>
      </w:r>
    </w:p>
    <w:p w14:paraId="77A346D7" w14:textId="77777777" w:rsidR="00DD5F73" w:rsidRPr="00BE6E4C" w:rsidRDefault="00DD5F73" w:rsidP="00BB06F7">
      <w:pPr>
        <w:spacing w:after="0"/>
        <w:ind w:left="720"/>
        <w:jc w:val="both"/>
        <w:rPr>
          <w:rFonts w:ascii="Fira Sans" w:hAnsi="Fira Sans" w:cs="Calibri"/>
          <w:b/>
          <w:sz w:val="19"/>
          <w:szCs w:val="19"/>
        </w:rPr>
      </w:pPr>
      <w:r w:rsidRPr="00BE6E4C">
        <w:rPr>
          <w:rFonts w:ascii="Fira Sans" w:hAnsi="Fira Sans" w:cs="Calibri"/>
          <w:b/>
          <w:sz w:val="19"/>
          <w:szCs w:val="19"/>
        </w:rPr>
        <w:t>Integracja do systemów istniejących:</w:t>
      </w:r>
    </w:p>
    <w:p w14:paraId="65233188" w14:textId="77777777" w:rsidR="00547D63" w:rsidRPr="00BE6E4C" w:rsidRDefault="007A768C" w:rsidP="006C2150">
      <w:pPr>
        <w:numPr>
          <w:ilvl w:val="0"/>
          <w:numId w:val="52"/>
        </w:numPr>
        <w:spacing w:after="0"/>
        <w:ind w:left="1080"/>
        <w:jc w:val="both"/>
        <w:rPr>
          <w:rFonts w:ascii="Fira Sans" w:hAnsi="Fira Sans"/>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musi umożliwić integrację z systemem Bankowości Elektronicznej banków: Narodowy Bank Polski (NBP), Bank Gospodarstwa Krajowego (BGK)</w:t>
      </w:r>
      <w:r w:rsidRPr="00BE6E4C">
        <w:rPr>
          <w:rFonts w:ascii="Fira Sans" w:hAnsi="Fira Sans"/>
          <w:sz w:val="19"/>
          <w:szCs w:val="19"/>
        </w:rPr>
        <w:t xml:space="preserve"> poprzez a</w:t>
      </w:r>
      <w:r w:rsidR="00547D63" w:rsidRPr="00BE6E4C">
        <w:rPr>
          <w:rFonts w:ascii="Fira Sans" w:hAnsi="Fira Sans"/>
          <w:sz w:val="19"/>
          <w:szCs w:val="19"/>
        </w:rPr>
        <w:t xml:space="preserve">utomatyczne </w:t>
      </w:r>
      <w:r w:rsidRPr="00BE6E4C">
        <w:rPr>
          <w:rFonts w:ascii="Fira Sans" w:hAnsi="Fira Sans"/>
          <w:sz w:val="19"/>
          <w:szCs w:val="19"/>
        </w:rPr>
        <w:t xml:space="preserve">wczytywanie </w:t>
      </w:r>
      <w:r w:rsidR="00547D63" w:rsidRPr="00BE6E4C">
        <w:rPr>
          <w:rFonts w:ascii="Fira Sans" w:hAnsi="Fira Sans"/>
          <w:sz w:val="19"/>
          <w:szCs w:val="19"/>
        </w:rPr>
        <w:t>wygenerowanych przelewów</w:t>
      </w:r>
      <w:r w:rsidR="00D56AD7" w:rsidRPr="00BE6E4C">
        <w:rPr>
          <w:rFonts w:ascii="Fira Sans" w:hAnsi="Fira Sans"/>
          <w:sz w:val="19"/>
          <w:szCs w:val="19"/>
        </w:rPr>
        <w:t xml:space="preserve"> bądź eksportów</w:t>
      </w:r>
      <w:r w:rsidR="00547D63" w:rsidRPr="00BE6E4C">
        <w:rPr>
          <w:rFonts w:ascii="Fira Sans" w:hAnsi="Fira Sans"/>
          <w:sz w:val="19"/>
          <w:szCs w:val="19"/>
        </w:rPr>
        <w:t xml:space="preserve"> z list płac </w:t>
      </w:r>
      <w:r w:rsidR="00B66B70" w:rsidRPr="00BE6E4C">
        <w:rPr>
          <w:rFonts w:ascii="Fira Sans" w:hAnsi="Fira Sans"/>
          <w:sz w:val="19"/>
          <w:szCs w:val="19"/>
        </w:rPr>
        <w:t>wymienionych systemów.</w:t>
      </w:r>
    </w:p>
    <w:p w14:paraId="12300B9F" w14:textId="4C59CC04" w:rsidR="004B675C" w:rsidRPr="00BE6E4C" w:rsidRDefault="000A0A28" w:rsidP="006C2150">
      <w:pPr>
        <w:numPr>
          <w:ilvl w:val="0"/>
          <w:numId w:val="52"/>
        </w:numPr>
        <w:spacing w:after="0"/>
        <w:ind w:left="1080"/>
        <w:jc w:val="both"/>
        <w:rPr>
          <w:rFonts w:ascii="Fira Sans" w:hAnsi="Fira Sans" w:cs="Calibri"/>
          <w:sz w:val="19"/>
          <w:szCs w:val="19"/>
        </w:rPr>
      </w:pPr>
      <w:r w:rsidRPr="00BE6E4C">
        <w:rPr>
          <w:rFonts w:ascii="Fira Sans" w:hAnsi="Fira Sans" w:cs="Calibri"/>
          <w:sz w:val="19"/>
          <w:szCs w:val="19"/>
        </w:rPr>
        <w:t>ZSF-K</w:t>
      </w:r>
      <w:r w:rsidR="004B675C" w:rsidRPr="00BE6E4C">
        <w:rPr>
          <w:rFonts w:ascii="Fira Sans" w:hAnsi="Fira Sans" w:cs="Calibri"/>
          <w:sz w:val="19"/>
          <w:szCs w:val="19"/>
        </w:rPr>
        <w:t xml:space="preserve"> musi współpracować i wymieniać dane (online lub przy pomocy automatycznego ekspor</w:t>
      </w:r>
      <w:r w:rsidR="003E3748" w:rsidRPr="00BE6E4C">
        <w:rPr>
          <w:rFonts w:ascii="Fira Sans" w:hAnsi="Fira Sans" w:cs="Calibri"/>
          <w:sz w:val="19"/>
          <w:szCs w:val="19"/>
        </w:rPr>
        <w:t>t</w:t>
      </w:r>
      <w:r w:rsidR="004B675C" w:rsidRPr="00BE6E4C">
        <w:rPr>
          <w:rFonts w:ascii="Fira Sans" w:hAnsi="Fira Sans" w:cs="Calibri"/>
          <w:sz w:val="19"/>
          <w:szCs w:val="19"/>
        </w:rPr>
        <w:t xml:space="preserve">u i importu plików) z innymi programami używanymi w </w:t>
      </w:r>
      <w:r w:rsidR="00B9768C" w:rsidRPr="00BE6E4C">
        <w:rPr>
          <w:rFonts w:ascii="Fira Sans" w:hAnsi="Fira Sans" w:cs="Calibri"/>
          <w:sz w:val="19"/>
          <w:szCs w:val="19"/>
        </w:rPr>
        <w:t>JSSP</w:t>
      </w:r>
      <w:r w:rsidR="004B675C" w:rsidRPr="00BE6E4C">
        <w:rPr>
          <w:rFonts w:ascii="Fira Sans" w:hAnsi="Fira Sans" w:cs="Calibri"/>
          <w:sz w:val="19"/>
          <w:szCs w:val="19"/>
        </w:rPr>
        <w:t>:</w:t>
      </w:r>
    </w:p>
    <w:p w14:paraId="583A84BD" w14:textId="296E8906" w:rsidR="004B675C" w:rsidRPr="00BE6E4C" w:rsidRDefault="004B675C" w:rsidP="00FA1AE5">
      <w:pPr>
        <w:pStyle w:val="Akapitzlist"/>
        <w:numPr>
          <w:ilvl w:val="0"/>
          <w:numId w:val="123"/>
        </w:numPr>
        <w:spacing w:after="0"/>
        <w:ind w:left="1440"/>
        <w:jc w:val="both"/>
        <w:rPr>
          <w:rFonts w:ascii="Fira Sans" w:hAnsi="Fira Sans" w:cs="Calibri"/>
          <w:sz w:val="19"/>
          <w:szCs w:val="19"/>
        </w:rPr>
      </w:pPr>
      <w:r w:rsidRPr="00BE6E4C">
        <w:rPr>
          <w:rFonts w:ascii="Fira Sans" w:hAnsi="Fira Sans" w:cs="Calibri"/>
          <w:sz w:val="19"/>
          <w:szCs w:val="19"/>
        </w:rPr>
        <w:t>E-Deklaracje</w:t>
      </w:r>
    </w:p>
    <w:p w14:paraId="5803266B" w14:textId="2CC74961" w:rsidR="004B675C" w:rsidRPr="00BE6E4C" w:rsidRDefault="004B675C" w:rsidP="00FA1AE5">
      <w:pPr>
        <w:pStyle w:val="Akapitzlist"/>
        <w:numPr>
          <w:ilvl w:val="0"/>
          <w:numId w:val="123"/>
        </w:numPr>
        <w:spacing w:after="0"/>
        <w:ind w:left="1440"/>
        <w:jc w:val="both"/>
        <w:rPr>
          <w:rFonts w:ascii="Fira Sans" w:hAnsi="Fira Sans" w:cs="Calibri"/>
          <w:sz w:val="19"/>
          <w:szCs w:val="19"/>
        </w:rPr>
      </w:pPr>
      <w:r w:rsidRPr="00BE6E4C">
        <w:rPr>
          <w:rFonts w:ascii="Fira Sans" w:hAnsi="Fira Sans" w:cs="Calibri"/>
          <w:sz w:val="19"/>
          <w:szCs w:val="19"/>
        </w:rPr>
        <w:t>TREZOR</w:t>
      </w:r>
    </w:p>
    <w:p w14:paraId="0BE5B5F5" w14:textId="77777777" w:rsidR="00547D63" w:rsidRPr="00BE6E4C" w:rsidRDefault="000A0A28" w:rsidP="006C2150">
      <w:pPr>
        <w:numPr>
          <w:ilvl w:val="0"/>
          <w:numId w:val="52"/>
        </w:numPr>
        <w:spacing w:after="0"/>
        <w:ind w:left="1080"/>
        <w:jc w:val="both"/>
        <w:rPr>
          <w:rFonts w:ascii="Fira Sans" w:hAnsi="Fira Sans" w:cs="Calibri"/>
          <w:sz w:val="19"/>
          <w:szCs w:val="19"/>
        </w:rPr>
      </w:pPr>
      <w:r w:rsidRPr="00BE6E4C">
        <w:rPr>
          <w:rFonts w:ascii="Fira Sans" w:hAnsi="Fira Sans" w:cs="Calibri"/>
          <w:sz w:val="19"/>
          <w:szCs w:val="19"/>
        </w:rPr>
        <w:t xml:space="preserve">ZSF-K </w:t>
      </w:r>
      <w:r w:rsidR="00547D63" w:rsidRPr="00BE6E4C">
        <w:rPr>
          <w:rFonts w:ascii="Fira Sans" w:hAnsi="Fira Sans" w:cs="Calibri"/>
          <w:sz w:val="19"/>
          <w:szCs w:val="19"/>
        </w:rPr>
        <w:t>musi być zintegrowany z systemem komunikacyjnym – poczta e-mail, Microsoft Exchange</w:t>
      </w:r>
    </w:p>
    <w:p w14:paraId="06823EBD" w14:textId="27C0E606" w:rsidR="003E3748" w:rsidRPr="00BE6E4C" w:rsidRDefault="000A0A28" w:rsidP="006C2150">
      <w:pPr>
        <w:numPr>
          <w:ilvl w:val="0"/>
          <w:numId w:val="52"/>
        </w:numPr>
        <w:spacing w:after="0"/>
        <w:ind w:left="1080"/>
        <w:jc w:val="both"/>
        <w:rPr>
          <w:rFonts w:ascii="Fira Sans" w:hAnsi="Fira Sans" w:cs="Calibri"/>
          <w:sz w:val="19"/>
          <w:szCs w:val="19"/>
        </w:rPr>
      </w:pPr>
      <w:r w:rsidRPr="00BE6E4C">
        <w:rPr>
          <w:rFonts w:ascii="Fira Sans" w:hAnsi="Fira Sans" w:cs="Calibri"/>
          <w:sz w:val="19"/>
          <w:szCs w:val="19"/>
        </w:rPr>
        <w:t xml:space="preserve">ZSF-K </w:t>
      </w:r>
      <w:r w:rsidR="003E3748" w:rsidRPr="00BE6E4C">
        <w:rPr>
          <w:rFonts w:ascii="Fira Sans" w:hAnsi="Fira Sans" w:cs="Calibri"/>
          <w:sz w:val="19"/>
          <w:szCs w:val="19"/>
        </w:rPr>
        <w:t>musi umożliwić integrację z system</w:t>
      </w:r>
      <w:r w:rsidR="001A1BA3" w:rsidRPr="00BE6E4C">
        <w:rPr>
          <w:rFonts w:ascii="Fira Sans" w:hAnsi="Fira Sans" w:cs="Calibri"/>
          <w:sz w:val="19"/>
          <w:szCs w:val="19"/>
        </w:rPr>
        <w:t>ami</w:t>
      </w:r>
      <w:r w:rsidR="003E3748" w:rsidRPr="00BE6E4C">
        <w:rPr>
          <w:rFonts w:ascii="Fira Sans" w:hAnsi="Fira Sans" w:cs="Calibri"/>
          <w:sz w:val="19"/>
          <w:szCs w:val="19"/>
        </w:rPr>
        <w:t xml:space="preserve"> Ewidencj</w:t>
      </w:r>
      <w:r w:rsidR="001A1BA3" w:rsidRPr="00BE6E4C">
        <w:rPr>
          <w:rFonts w:ascii="Fira Sans" w:hAnsi="Fira Sans" w:cs="Calibri"/>
          <w:sz w:val="19"/>
          <w:szCs w:val="19"/>
        </w:rPr>
        <w:t>i</w:t>
      </w:r>
      <w:r w:rsidR="003E3748" w:rsidRPr="00BE6E4C">
        <w:rPr>
          <w:rFonts w:ascii="Fira Sans" w:hAnsi="Fira Sans" w:cs="Calibri"/>
          <w:sz w:val="19"/>
          <w:szCs w:val="19"/>
        </w:rPr>
        <w:t xml:space="preserve"> Czasu Pracy (EC</w:t>
      </w:r>
      <w:r w:rsidRPr="00BE6E4C">
        <w:rPr>
          <w:rFonts w:ascii="Fira Sans" w:hAnsi="Fira Sans" w:cs="Calibri"/>
          <w:sz w:val="19"/>
          <w:szCs w:val="19"/>
        </w:rPr>
        <w:t>P</w:t>
      </w:r>
      <w:r w:rsidR="003E3748" w:rsidRPr="00BE6E4C">
        <w:rPr>
          <w:rFonts w:ascii="Fira Sans" w:hAnsi="Fira Sans" w:cs="Calibri"/>
          <w:sz w:val="19"/>
          <w:szCs w:val="19"/>
        </w:rPr>
        <w:t>)</w:t>
      </w:r>
      <w:r w:rsidR="001A1BA3" w:rsidRPr="00BE6E4C">
        <w:rPr>
          <w:rFonts w:ascii="Fira Sans" w:hAnsi="Fira Sans" w:cs="Calibri"/>
          <w:sz w:val="19"/>
          <w:szCs w:val="19"/>
        </w:rPr>
        <w:t xml:space="preserve"> w poszczególnych JSSP</w:t>
      </w:r>
    </w:p>
    <w:p w14:paraId="4DAD9E1E" w14:textId="0BBC9EE5" w:rsidR="00547D63" w:rsidRPr="00BE6E4C" w:rsidRDefault="000A0A28" w:rsidP="006C2150">
      <w:pPr>
        <w:numPr>
          <w:ilvl w:val="0"/>
          <w:numId w:val="52"/>
        </w:numPr>
        <w:spacing w:after="0"/>
        <w:ind w:left="1080"/>
        <w:jc w:val="both"/>
        <w:rPr>
          <w:rFonts w:ascii="Fira Sans" w:hAnsi="Fira Sans" w:cs="Calibri"/>
          <w:sz w:val="19"/>
          <w:szCs w:val="19"/>
        </w:rPr>
      </w:pPr>
      <w:r w:rsidRPr="00BE6E4C">
        <w:rPr>
          <w:rFonts w:ascii="Fira Sans" w:hAnsi="Fira Sans" w:cs="Calibri"/>
          <w:sz w:val="19"/>
          <w:szCs w:val="19"/>
        </w:rPr>
        <w:t>ZSF-K</w:t>
      </w:r>
      <w:r w:rsidR="00547D63" w:rsidRPr="00BE6E4C">
        <w:rPr>
          <w:rFonts w:ascii="Fira Sans" w:hAnsi="Fira Sans" w:cs="Calibri"/>
          <w:sz w:val="19"/>
          <w:szCs w:val="19"/>
        </w:rPr>
        <w:t xml:space="preserve"> musi umożliwić integrację </w:t>
      </w:r>
      <w:r w:rsidR="00DD5F73" w:rsidRPr="00BE6E4C">
        <w:rPr>
          <w:rFonts w:ascii="Fira Sans" w:hAnsi="Fira Sans" w:cs="Calibri"/>
          <w:sz w:val="19"/>
          <w:szCs w:val="19"/>
        </w:rPr>
        <w:t xml:space="preserve">z </w:t>
      </w:r>
      <w:r w:rsidR="00EB0EF0" w:rsidRPr="00BE6E4C">
        <w:rPr>
          <w:rFonts w:ascii="Fira Sans" w:hAnsi="Fira Sans" w:cs="Calibri"/>
          <w:sz w:val="19"/>
          <w:szCs w:val="19"/>
        </w:rPr>
        <w:t>aktualnie eksploatowanym systemem</w:t>
      </w:r>
      <w:r w:rsidR="007C6EE6" w:rsidRPr="00BE6E4C">
        <w:rPr>
          <w:rFonts w:ascii="Fira Sans" w:hAnsi="Fira Sans" w:cs="Calibri"/>
          <w:sz w:val="19"/>
          <w:szCs w:val="19"/>
        </w:rPr>
        <w:t xml:space="preserve"> </w:t>
      </w:r>
      <w:r w:rsidR="001A1BA3" w:rsidRPr="00BE6E4C">
        <w:rPr>
          <w:rFonts w:ascii="Fira Sans" w:hAnsi="Fira Sans" w:cs="Calibri"/>
          <w:sz w:val="19"/>
          <w:szCs w:val="19"/>
        </w:rPr>
        <w:t>ZSI KADRY-PŁACE</w:t>
      </w:r>
      <w:r w:rsidR="007C6EE6" w:rsidRPr="00BE6E4C">
        <w:rPr>
          <w:rFonts w:ascii="Fira Sans" w:hAnsi="Fira Sans" w:cs="Calibri"/>
          <w:sz w:val="19"/>
          <w:szCs w:val="19"/>
        </w:rPr>
        <w:t>. Opis systemu ZSI</w:t>
      </w:r>
      <w:r w:rsidR="001E1D7B" w:rsidRPr="00BE6E4C">
        <w:rPr>
          <w:rFonts w:ascii="Fira Sans" w:hAnsi="Fira Sans" w:cs="Calibri"/>
          <w:sz w:val="19"/>
          <w:szCs w:val="19"/>
        </w:rPr>
        <w:t xml:space="preserve"> KADRY PŁACE</w:t>
      </w:r>
      <w:r w:rsidR="007C6EE6" w:rsidRPr="00BE6E4C">
        <w:rPr>
          <w:rFonts w:ascii="Fira Sans" w:hAnsi="Fira Sans" w:cs="Calibri"/>
          <w:sz w:val="19"/>
          <w:szCs w:val="19"/>
        </w:rPr>
        <w:t xml:space="preserve"> znajduje się w załączniku nr 3 – Dokumentacja powykonawcza systemu ZSI.</w:t>
      </w:r>
    </w:p>
    <w:p w14:paraId="1897CD5A" w14:textId="277F076B" w:rsidR="00E659D9" w:rsidRPr="00BE6E4C" w:rsidRDefault="000A0A28" w:rsidP="006C2150">
      <w:pPr>
        <w:numPr>
          <w:ilvl w:val="0"/>
          <w:numId w:val="52"/>
        </w:numPr>
        <w:spacing w:after="0"/>
        <w:ind w:left="1080"/>
        <w:jc w:val="both"/>
        <w:rPr>
          <w:rFonts w:ascii="Fira Sans" w:hAnsi="Fira Sans" w:cs="Calibri"/>
          <w:color w:val="FF0000"/>
          <w:sz w:val="19"/>
          <w:szCs w:val="19"/>
        </w:rPr>
      </w:pPr>
      <w:r w:rsidRPr="00BE6E4C">
        <w:rPr>
          <w:rFonts w:ascii="Fira Sans" w:hAnsi="Fira Sans" w:cs="Calibri"/>
          <w:sz w:val="19"/>
          <w:szCs w:val="19"/>
        </w:rPr>
        <w:t xml:space="preserve">ZSF-K </w:t>
      </w:r>
      <w:r w:rsidR="00E659D9" w:rsidRPr="00BE6E4C">
        <w:rPr>
          <w:rFonts w:ascii="Fira Sans" w:hAnsi="Fira Sans" w:cs="Calibri"/>
          <w:sz w:val="19"/>
          <w:szCs w:val="19"/>
        </w:rPr>
        <w:t xml:space="preserve">musi być zintegrowany z </w:t>
      </w:r>
      <w:r w:rsidR="0004338F" w:rsidRPr="00BE6E4C">
        <w:rPr>
          <w:rFonts w:ascii="Fira Sans" w:hAnsi="Fira Sans" w:cs="Calibri"/>
          <w:sz w:val="19"/>
          <w:szCs w:val="19"/>
        </w:rPr>
        <w:t xml:space="preserve">elektronicznym </w:t>
      </w:r>
      <w:r w:rsidR="00E659D9" w:rsidRPr="00BE6E4C">
        <w:rPr>
          <w:rFonts w:ascii="Fira Sans" w:hAnsi="Fira Sans" w:cs="Calibri"/>
          <w:sz w:val="19"/>
          <w:szCs w:val="19"/>
        </w:rPr>
        <w:t>systemem obiegu dokumentów (e-Biuro – TIMSI-</w:t>
      </w:r>
      <w:r w:rsidR="0004338F" w:rsidRPr="00BE6E4C">
        <w:rPr>
          <w:rFonts w:ascii="Fira Sans" w:hAnsi="Fira Sans" w:cs="Calibri"/>
          <w:sz w:val="19"/>
          <w:szCs w:val="19"/>
        </w:rPr>
        <w:t>e-Kancelaria</w:t>
      </w:r>
      <w:r w:rsidR="00E659D9" w:rsidRPr="00BE6E4C">
        <w:rPr>
          <w:rFonts w:ascii="Fira Sans" w:hAnsi="Fira Sans" w:cs="Calibri"/>
          <w:sz w:val="19"/>
          <w:szCs w:val="19"/>
        </w:rPr>
        <w:t xml:space="preserve"> wersja: ESOD.1.6.40.P08</w:t>
      </w:r>
      <w:r w:rsidR="007A768C" w:rsidRPr="00BE6E4C">
        <w:rPr>
          <w:rFonts w:ascii="Fira Sans" w:hAnsi="Fira Sans" w:cs="Calibri"/>
          <w:sz w:val="19"/>
          <w:szCs w:val="19"/>
        </w:rPr>
        <w:t>)</w:t>
      </w:r>
      <w:r w:rsidR="00BB06F7" w:rsidRPr="00BE6E4C">
        <w:rPr>
          <w:rFonts w:ascii="Fira Sans" w:hAnsi="Fira Sans" w:cs="Calibri"/>
          <w:sz w:val="19"/>
          <w:szCs w:val="19"/>
        </w:rPr>
        <w:t>.</w:t>
      </w:r>
      <w:r w:rsidR="00E659D9" w:rsidRPr="00BE6E4C">
        <w:rPr>
          <w:rFonts w:ascii="Fira Sans" w:hAnsi="Fira Sans" w:cs="Calibri"/>
          <w:sz w:val="19"/>
          <w:szCs w:val="19"/>
        </w:rPr>
        <w:t xml:space="preserve"> </w:t>
      </w:r>
    </w:p>
    <w:p w14:paraId="12ADB11E" w14:textId="70BDBDC3" w:rsidR="00BB06F7" w:rsidRPr="00BE6E4C" w:rsidRDefault="00BB06F7">
      <w:pPr>
        <w:spacing w:after="160" w:line="259" w:lineRule="auto"/>
        <w:rPr>
          <w:rFonts w:ascii="Fira Sans" w:hAnsi="Fira Sans" w:cs="Calibri"/>
          <w:color w:val="FF0000"/>
          <w:sz w:val="19"/>
          <w:szCs w:val="19"/>
        </w:rPr>
      </w:pPr>
      <w:r w:rsidRPr="00BE6E4C">
        <w:rPr>
          <w:rFonts w:ascii="Fira Sans" w:hAnsi="Fira Sans" w:cs="Calibri"/>
          <w:color w:val="FF0000"/>
          <w:sz w:val="19"/>
          <w:szCs w:val="19"/>
        </w:rPr>
        <w:br w:type="page"/>
      </w:r>
    </w:p>
    <w:p w14:paraId="730FB4D4" w14:textId="26539D14"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34" w:name="_Toc31465810"/>
      <w:bookmarkStart w:id="35" w:name="_Toc41044999"/>
      <w:r w:rsidRPr="00BE6E4C">
        <w:rPr>
          <w:rFonts w:ascii="Fira Sans" w:hAnsi="Fira Sans"/>
          <w:b/>
          <w:color w:val="auto"/>
          <w:sz w:val="19"/>
          <w:szCs w:val="19"/>
        </w:rPr>
        <w:lastRenderedPageBreak/>
        <w:t>WYMAGANIA PRAWNE</w:t>
      </w:r>
      <w:bookmarkEnd w:id="34"/>
      <w:bookmarkEnd w:id="35"/>
    </w:p>
    <w:p w14:paraId="3C991EF4" w14:textId="77777777" w:rsidR="00547D63" w:rsidRPr="00BE6E4C" w:rsidRDefault="00547D63" w:rsidP="00BB06F7">
      <w:pPr>
        <w:spacing w:after="0" w:line="240" w:lineRule="exact"/>
        <w:ind w:left="360"/>
        <w:jc w:val="both"/>
        <w:rPr>
          <w:rFonts w:ascii="Fira Sans" w:hAnsi="Fira Sans"/>
          <w:b/>
          <w:sz w:val="19"/>
          <w:szCs w:val="19"/>
        </w:rPr>
      </w:pPr>
      <w:bookmarkStart w:id="36" w:name="_Toc41045000"/>
      <w:r w:rsidRPr="00BE6E4C">
        <w:rPr>
          <w:rFonts w:ascii="Fira Sans" w:hAnsi="Fira Sans"/>
          <w:b/>
          <w:sz w:val="19"/>
          <w:szCs w:val="19"/>
        </w:rPr>
        <w:t>Zgodność systemu z przepisami prawa</w:t>
      </w:r>
    </w:p>
    <w:p w14:paraId="59454CE2" w14:textId="5E2875E8" w:rsidR="006519A6" w:rsidRPr="00BE6E4C" w:rsidRDefault="00547D63" w:rsidP="00BB06F7">
      <w:pPr>
        <w:pStyle w:val="Akapitzlist"/>
        <w:ind w:left="360"/>
        <w:jc w:val="both"/>
        <w:rPr>
          <w:rFonts w:ascii="Fira Sans" w:hAnsi="Fira Sans"/>
          <w:sz w:val="19"/>
          <w:szCs w:val="19"/>
        </w:rPr>
      </w:pPr>
      <w:r w:rsidRPr="00BE6E4C">
        <w:rPr>
          <w:rFonts w:ascii="Fira Sans" w:hAnsi="Fira Sans"/>
          <w:sz w:val="19"/>
          <w:szCs w:val="19"/>
        </w:rPr>
        <w:t xml:space="preserve">Wymagane jest, aby </w:t>
      </w:r>
      <w:r w:rsidR="00C30513" w:rsidRPr="00BE6E4C">
        <w:rPr>
          <w:rFonts w:ascii="Fira Sans" w:hAnsi="Fira Sans"/>
          <w:sz w:val="19"/>
          <w:szCs w:val="19"/>
        </w:rPr>
        <w:t>ZSF-K</w:t>
      </w:r>
      <w:r w:rsidRPr="00BE6E4C">
        <w:rPr>
          <w:rFonts w:ascii="Fira Sans" w:hAnsi="Fira Sans"/>
          <w:sz w:val="19"/>
          <w:szCs w:val="19"/>
        </w:rPr>
        <w:t xml:space="preserve"> był zgodny z obowiązującymi aktualnymi w tym zakresie przepisami prawa na dzień składania ofert oraz na dzień podpisania Końcowego Protokołu Odbioru</w:t>
      </w:r>
      <w:r w:rsidR="006F3FE5" w:rsidRPr="00BE6E4C">
        <w:rPr>
          <w:rFonts w:ascii="Fira Sans" w:hAnsi="Fira Sans"/>
          <w:sz w:val="19"/>
          <w:szCs w:val="19"/>
        </w:rPr>
        <w:t>, w szczególności:</w:t>
      </w:r>
    </w:p>
    <w:p w14:paraId="51402065" w14:textId="77777777" w:rsidR="001E1D7B" w:rsidRPr="00BE6E4C" w:rsidRDefault="001E1D7B" w:rsidP="006519A6">
      <w:pPr>
        <w:pStyle w:val="Akapitzlist"/>
        <w:spacing w:line="240" w:lineRule="exact"/>
        <w:ind w:left="284"/>
        <w:jc w:val="both"/>
        <w:rPr>
          <w:rFonts w:ascii="Fira Sans" w:hAnsi="Fira Sans"/>
          <w:sz w:val="19"/>
          <w:szCs w:val="19"/>
        </w:rPr>
      </w:pPr>
    </w:p>
    <w:p w14:paraId="52A35690" w14:textId="77777777" w:rsidR="00F10728" w:rsidRPr="00BE6E4C" w:rsidRDefault="00F10728" w:rsidP="00BB06F7">
      <w:pPr>
        <w:pStyle w:val="Akapitzlist"/>
        <w:spacing w:line="240" w:lineRule="exact"/>
        <w:ind w:left="360"/>
        <w:jc w:val="both"/>
        <w:rPr>
          <w:rFonts w:ascii="Fira Sans" w:hAnsi="Fira Sans"/>
          <w:b/>
          <w:sz w:val="19"/>
          <w:szCs w:val="19"/>
        </w:rPr>
      </w:pPr>
      <w:r w:rsidRPr="00BE6E4C">
        <w:rPr>
          <w:rFonts w:ascii="Fira Sans" w:hAnsi="Fira Sans"/>
          <w:b/>
          <w:sz w:val="19"/>
          <w:szCs w:val="19"/>
        </w:rPr>
        <w:t>Finanse publiczne</w:t>
      </w:r>
    </w:p>
    <w:p w14:paraId="5F3CB1B2" w14:textId="242797BD" w:rsidR="00F10728" w:rsidRPr="00BE6E4C" w:rsidRDefault="00F10728" w:rsidP="006C2150">
      <w:pPr>
        <w:pStyle w:val="Akapitzlist"/>
        <w:numPr>
          <w:ilvl w:val="6"/>
          <w:numId w:val="96"/>
        </w:numPr>
        <w:spacing w:line="240" w:lineRule="exact"/>
        <w:ind w:left="720"/>
        <w:jc w:val="both"/>
        <w:rPr>
          <w:rFonts w:ascii="Fira Sans" w:hAnsi="Fira Sans"/>
          <w:sz w:val="19"/>
          <w:szCs w:val="19"/>
        </w:rPr>
      </w:pPr>
      <w:r w:rsidRPr="00BE6E4C">
        <w:rPr>
          <w:rFonts w:ascii="Fira Sans" w:hAnsi="Fira Sans"/>
          <w:sz w:val="19"/>
          <w:szCs w:val="19"/>
        </w:rPr>
        <w:t>Ustawa z dnia 27 sierpnia 2009 r. o finansach publicznych (Dz.</w:t>
      </w:r>
      <w:r w:rsidR="00ED4088" w:rsidRPr="00BE6E4C">
        <w:rPr>
          <w:rFonts w:ascii="Fira Sans" w:hAnsi="Fira Sans"/>
          <w:sz w:val="19"/>
          <w:szCs w:val="19"/>
        </w:rPr>
        <w:t xml:space="preserve"> </w:t>
      </w:r>
      <w:r w:rsidRPr="00BE6E4C">
        <w:rPr>
          <w:rFonts w:ascii="Fira Sans" w:hAnsi="Fira Sans"/>
          <w:sz w:val="19"/>
          <w:szCs w:val="19"/>
        </w:rPr>
        <w:t xml:space="preserve">U. z </w:t>
      </w:r>
      <w:r w:rsidR="00ED4088" w:rsidRPr="00BE6E4C">
        <w:rPr>
          <w:rFonts w:ascii="Fira Sans" w:hAnsi="Fira Sans"/>
          <w:sz w:val="19"/>
          <w:szCs w:val="19"/>
        </w:rPr>
        <w:t xml:space="preserve">2022 </w:t>
      </w:r>
      <w:r w:rsidRPr="00BE6E4C">
        <w:rPr>
          <w:rFonts w:ascii="Fira Sans" w:hAnsi="Fira Sans"/>
          <w:sz w:val="19"/>
          <w:szCs w:val="19"/>
        </w:rPr>
        <w:t xml:space="preserve">r. poz. </w:t>
      </w:r>
      <w:r w:rsidR="00ED4088" w:rsidRPr="00BE6E4C">
        <w:rPr>
          <w:rFonts w:ascii="Fira Sans" w:hAnsi="Fira Sans"/>
          <w:sz w:val="19"/>
          <w:szCs w:val="19"/>
        </w:rPr>
        <w:t>1634</w:t>
      </w:r>
      <w:r w:rsidR="0058596E" w:rsidRPr="00BE6E4C">
        <w:rPr>
          <w:rFonts w:ascii="Fira Sans" w:hAnsi="Fira Sans"/>
          <w:sz w:val="19"/>
          <w:szCs w:val="19"/>
        </w:rPr>
        <w:t xml:space="preserve"> z późn.zm.</w:t>
      </w:r>
      <w:r w:rsidRPr="00BE6E4C">
        <w:rPr>
          <w:rFonts w:ascii="Fira Sans" w:hAnsi="Fira Sans"/>
          <w:sz w:val="19"/>
          <w:szCs w:val="19"/>
        </w:rPr>
        <w:t>).</w:t>
      </w:r>
    </w:p>
    <w:p w14:paraId="3679DC45" w14:textId="016FFA1E"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 xml:space="preserve">Ustawa z dnia 9 listopada 2018 r. o elektronicznym fakturowaniu w zamówieniach publicznych, koncesjach na roboty budowlane lub usługi oraz partnerstwie publiczno-prywatnym (Dz.U. z </w:t>
      </w:r>
      <w:r w:rsidR="00AE66AF" w:rsidRPr="00BE6E4C">
        <w:rPr>
          <w:rFonts w:ascii="Fira Sans" w:hAnsi="Fira Sans"/>
          <w:sz w:val="19"/>
          <w:szCs w:val="19"/>
        </w:rPr>
        <w:t xml:space="preserve">2020 </w:t>
      </w:r>
      <w:r w:rsidRPr="00BE6E4C">
        <w:rPr>
          <w:rFonts w:ascii="Fira Sans" w:hAnsi="Fira Sans"/>
          <w:sz w:val="19"/>
          <w:szCs w:val="19"/>
        </w:rPr>
        <w:t xml:space="preserve">r. poz. </w:t>
      </w:r>
      <w:r w:rsidR="00AE66AF" w:rsidRPr="00BE6E4C">
        <w:rPr>
          <w:rFonts w:ascii="Fira Sans" w:hAnsi="Fira Sans"/>
          <w:sz w:val="19"/>
          <w:szCs w:val="19"/>
        </w:rPr>
        <w:t>1666</w:t>
      </w:r>
      <w:r w:rsidRPr="00BE6E4C">
        <w:rPr>
          <w:rFonts w:ascii="Fira Sans" w:hAnsi="Fira Sans"/>
          <w:sz w:val="19"/>
          <w:szCs w:val="19"/>
        </w:rPr>
        <w:t>).</w:t>
      </w:r>
    </w:p>
    <w:p w14:paraId="7C041E67"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 z 2019 r. poz. 856).</w:t>
      </w:r>
    </w:p>
    <w:p w14:paraId="450F3F5E" w14:textId="3FDB04E6"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Ustawa z dnia 6 grudnia 2006 r. o zasadach prowadzenia polityki rozwoju (Dz.</w:t>
      </w:r>
      <w:r w:rsidR="00566AEB" w:rsidRPr="00BE6E4C">
        <w:rPr>
          <w:rFonts w:ascii="Fira Sans" w:hAnsi="Fira Sans"/>
          <w:sz w:val="19"/>
          <w:szCs w:val="19"/>
        </w:rPr>
        <w:t xml:space="preserve"> </w:t>
      </w:r>
      <w:r w:rsidRPr="00BE6E4C">
        <w:rPr>
          <w:rFonts w:ascii="Fira Sans" w:hAnsi="Fira Sans"/>
          <w:sz w:val="19"/>
          <w:szCs w:val="19"/>
        </w:rPr>
        <w:t xml:space="preserve">U. z </w:t>
      </w:r>
      <w:r w:rsidR="00566AEB" w:rsidRPr="00BE6E4C">
        <w:rPr>
          <w:rFonts w:ascii="Fira Sans" w:hAnsi="Fira Sans"/>
          <w:sz w:val="19"/>
          <w:szCs w:val="19"/>
        </w:rPr>
        <w:t xml:space="preserve">2021 </w:t>
      </w:r>
      <w:r w:rsidRPr="00BE6E4C">
        <w:rPr>
          <w:rFonts w:ascii="Fira Sans" w:hAnsi="Fira Sans"/>
          <w:sz w:val="19"/>
          <w:szCs w:val="19"/>
        </w:rPr>
        <w:t>r.</w:t>
      </w:r>
      <w:r w:rsidR="00566AEB" w:rsidRPr="00BE6E4C">
        <w:rPr>
          <w:rFonts w:ascii="Fira Sans" w:hAnsi="Fira Sans"/>
          <w:sz w:val="19"/>
          <w:szCs w:val="19"/>
        </w:rPr>
        <w:t>,</w:t>
      </w:r>
      <w:r w:rsidRPr="00BE6E4C">
        <w:rPr>
          <w:rFonts w:ascii="Fira Sans" w:hAnsi="Fira Sans"/>
          <w:sz w:val="19"/>
          <w:szCs w:val="19"/>
        </w:rPr>
        <w:t xml:space="preserve"> poz. </w:t>
      </w:r>
      <w:r w:rsidR="00566AEB" w:rsidRPr="00BE6E4C">
        <w:rPr>
          <w:rFonts w:ascii="Fira Sans" w:hAnsi="Fira Sans"/>
          <w:sz w:val="19"/>
          <w:szCs w:val="19"/>
        </w:rPr>
        <w:t>1057</w:t>
      </w:r>
      <w:r w:rsidR="0058596E" w:rsidRPr="00BE6E4C">
        <w:rPr>
          <w:rFonts w:ascii="Fira Sans" w:hAnsi="Fira Sans"/>
          <w:sz w:val="19"/>
          <w:szCs w:val="19"/>
        </w:rPr>
        <w:t xml:space="preserve"> z późn.zm.</w:t>
      </w:r>
      <w:r w:rsidRPr="00BE6E4C">
        <w:rPr>
          <w:rFonts w:ascii="Fira Sans" w:hAnsi="Fira Sans"/>
          <w:sz w:val="19"/>
          <w:szCs w:val="19"/>
        </w:rPr>
        <w:t>).</w:t>
      </w:r>
    </w:p>
    <w:p w14:paraId="74FECCFE"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Rozwoju i Finansów z dnia 7 grudnia 2017 r. w sprawie zaliczek w ramach programów finansowanych z udziałem środków europejskich (Dz.U. z 2017 r. poz. 2367)</w:t>
      </w:r>
    </w:p>
    <w:p w14:paraId="6E0B0FED"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Finansów z dnia 21 grudnia 2012 r. w sprawie płatności w ramach programów finansowanych z udziałem środków europejskich oraz przekazywania informacji dotyczących tych płatności (Dz.</w:t>
      </w:r>
      <w:r w:rsidR="00B91398" w:rsidRPr="00BE6E4C">
        <w:rPr>
          <w:rFonts w:ascii="Fira Sans" w:hAnsi="Fira Sans"/>
          <w:sz w:val="19"/>
          <w:szCs w:val="19"/>
        </w:rPr>
        <w:t xml:space="preserve"> </w:t>
      </w:r>
      <w:r w:rsidRPr="00BE6E4C">
        <w:rPr>
          <w:rFonts w:ascii="Fira Sans" w:hAnsi="Fira Sans"/>
          <w:sz w:val="19"/>
          <w:szCs w:val="19"/>
        </w:rPr>
        <w:t>U. z 20</w:t>
      </w:r>
      <w:r w:rsidR="00B91398" w:rsidRPr="00BE6E4C">
        <w:rPr>
          <w:rFonts w:ascii="Fira Sans" w:hAnsi="Fira Sans"/>
          <w:sz w:val="19"/>
          <w:szCs w:val="19"/>
        </w:rPr>
        <w:t>2</w:t>
      </w:r>
      <w:r w:rsidR="00B96EEB" w:rsidRPr="00BE6E4C">
        <w:rPr>
          <w:rFonts w:ascii="Fira Sans" w:hAnsi="Fira Sans"/>
          <w:sz w:val="19"/>
          <w:szCs w:val="19"/>
        </w:rPr>
        <w:t>1</w:t>
      </w:r>
      <w:r w:rsidRPr="00BE6E4C">
        <w:rPr>
          <w:rFonts w:ascii="Fira Sans" w:hAnsi="Fira Sans"/>
          <w:sz w:val="19"/>
          <w:szCs w:val="19"/>
        </w:rPr>
        <w:t xml:space="preserve"> r. poz. </w:t>
      </w:r>
      <w:r w:rsidR="00B96EEB" w:rsidRPr="00BE6E4C">
        <w:rPr>
          <w:rFonts w:ascii="Fira Sans" w:hAnsi="Fira Sans"/>
          <w:sz w:val="19"/>
          <w:szCs w:val="19"/>
        </w:rPr>
        <w:t>2081</w:t>
      </w:r>
      <w:r w:rsidRPr="00BE6E4C">
        <w:rPr>
          <w:rFonts w:ascii="Fira Sans" w:hAnsi="Fira Sans"/>
          <w:sz w:val="19"/>
          <w:szCs w:val="19"/>
        </w:rPr>
        <w:t>).</w:t>
      </w:r>
    </w:p>
    <w:p w14:paraId="396EE76A"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Ustawa z dnia 17 grudnia 2004 r. o odpowiedzialności za naruszenie dyscypliny finansów publicznych (Dz.</w:t>
      </w:r>
      <w:r w:rsidR="00566AEB" w:rsidRPr="00BE6E4C">
        <w:rPr>
          <w:rFonts w:ascii="Fira Sans" w:hAnsi="Fira Sans"/>
          <w:sz w:val="19"/>
          <w:szCs w:val="19"/>
        </w:rPr>
        <w:t xml:space="preserve"> </w:t>
      </w:r>
      <w:r w:rsidRPr="00BE6E4C">
        <w:rPr>
          <w:rFonts w:ascii="Fira Sans" w:hAnsi="Fira Sans"/>
          <w:sz w:val="19"/>
          <w:szCs w:val="19"/>
        </w:rPr>
        <w:t xml:space="preserve">U. z </w:t>
      </w:r>
      <w:r w:rsidR="00566AEB" w:rsidRPr="00BE6E4C">
        <w:rPr>
          <w:rFonts w:ascii="Fira Sans" w:hAnsi="Fira Sans"/>
          <w:sz w:val="19"/>
          <w:szCs w:val="19"/>
        </w:rPr>
        <w:t xml:space="preserve">2021 </w:t>
      </w:r>
      <w:r w:rsidRPr="00BE6E4C">
        <w:rPr>
          <w:rFonts w:ascii="Fira Sans" w:hAnsi="Fira Sans"/>
          <w:sz w:val="19"/>
          <w:szCs w:val="19"/>
        </w:rPr>
        <w:t>r.</w:t>
      </w:r>
      <w:r w:rsidR="00566AEB" w:rsidRPr="00BE6E4C">
        <w:rPr>
          <w:rFonts w:ascii="Fira Sans" w:hAnsi="Fira Sans"/>
          <w:sz w:val="19"/>
          <w:szCs w:val="19"/>
        </w:rPr>
        <w:t>,</w:t>
      </w:r>
      <w:r w:rsidRPr="00BE6E4C">
        <w:rPr>
          <w:rFonts w:ascii="Fira Sans" w:hAnsi="Fira Sans"/>
          <w:sz w:val="19"/>
          <w:szCs w:val="19"/>
        </w:rPr>
        <w:t xml:space="preserve"> poz. </w:t>
      </w:r>
      <w:r w:rsidR="00566AEB" w:rsidRPr="00BE6E4C">
        <w:rPr>
          <w:rFonts w:ascii="Fira Sans" w:hAnsi="Fira Sans"/>
          <w:sz w:val="19"/>
          <w:szCs w:val="19"/>
        </w:rPr>
        <w:t>289</w:t>
      </w:r>
      <w:r w:rsidRPr="00BE6E4C">
        <w:rPr>
          <w:rFonts w:ascii="Fira Sans" w:hAnsi="Fira Sans"/>
          <w:sz w:val="19"/>
          <w:szCs w:val="19"/>
        </w:rPr>
        <w:t>).</w:t>
      </w:r>
    </w:p>
    <w:p w14:paraId="6EB0B222" w14:textId="77777777" w:rsidR="00F10728" w:rsidRPr="00BE6E4C" w:rsidRDefault="00D650F0"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Ustawa z dnia 8 marca 2013 r. o przeciwdziałaniu nadmiernym opóźnieniom w transakcjach handlowych</w:t>
      </w:r>
      <w:r w:rsidRPr="00BE6E4C" w:rsidDel="00D650F0">
        <w:rPr>
          <w:rFonts w:ascii="Fira Sans" w:hAnsi="Fira Sans"/>
          <w:sz w:val="19"/>
          <w:szCs w:val="19"/>
        </w:rPr>
        <w:t xml:space="preserve"> </w:t>
      </w:r>
      <w:r w:rsidR="00F10728" w:rsidRPr="00BE6E4C">
        <w:rPr>
          <w:rFonts w:ascii="Fira Sans" w:hAnsi="Fira Sans"/>
          <w:sz w:val="19"/>
          <w:szCs w:val="19"/>
        </w:rPr>
        <w:t xml:space="preserve">(Dz.U. z </w:t>
      </w:r>
      <w:r w:rsidRPr="00BE6E4C">
        <w:rPr>
          <w:rFonts w:ascii="Fira Sans" w:hAnsi="Fira Sans"/>
          <w:sz w:val="19"/>
          <w:szCs w:val="19"/>
        </w:rPr>
        <w:t xml:space="preserve">2022 </w:t>
      </w:r>
      <w:r w:rsidR="00F10728" w:rsidRPr="00BE6E4C">
        <w:rPr>
          <w:rFonts w:ascii="Fira Sans" w:hAnsi="Fira Sans"/>
          <w:sz w:val="19"/>
          <w:szCs w:val="19"/>
        </w:rPr>
        <w:t xml:space="preserve">r. poz. </w:t>
      </w:r>
      <w:r w:rsidRPr="00BE6E4C">
        <w:rPr>
          <w:rFonts w:ascii="Fira Sans" w:hAnsi="Fira Sans"/>
          <w:sz w:val="19"/>
          <w:szCs w:val="19"/>
        </w:rPr>
        <w:t>893</w:t>
      </w:r>
      <w:r w:rsidR="00F10728" w:rsidRPr="00BE6E4C">
        <w:rPr>
          <w:rFonts w:ascii="Fira Sans" w:hAnsi="Fira Sans"/>
          <w:sz w:val="19"/>
          <w:szCs w:val="19"/>
        </w:rPr>
        <w:t>).</w:t>
      </w:r>
    </w:p>
    <w:p w14:paraId="0BAEC062"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Finansów z dnia 15 stycznia 2014 r. w sprawie szczegółowego sposobu wykonywania budżetu państwa (Dz.</w:t>
      </w:r>
      <w:r w:rsidR="00B91398" w:rsidRPr="00BE6E4C">
        <w:rPr>
          <w:rFonts w:ascii="Fira Sans" w:hAnsi="Fira Sans"/>
          <w:sz w:val="19"/>
          <w:szCs w:val="19"/>
        </w:rPr>
        <w:t xml:space="preserve"> </w:t>
      </w:r>
      <w:r w:rsidRPr="00BE6E4C">
        <w:rPr>
          <w:rFonts w:ascii="Fira Sans" w:hAnsi="Fira Sans"/>
          <w:sz w:val="19"/>
          <w:szCs w:val="19"/>
        </w:rPr>
        <w:t>U. z 20</w:t>
      </w:r>
      <w:r w:rsidR="00B91398" w:rsidRPr="00BE6E4C">
        <w:rPr>
          <w:rFonts w:ascii="Fira Sans" w:hAnsi="Fira Sans"/>
          <w:sz w:val="19"/>
          <w:szCs w:val="19"/>
        </w:rPr>
        <w:t>2</w:t>
      </w:r>
      <w:r w:rsidR="00D650F0" w:rsidRPr="00BE6E4C">
        <w:rPr>
          <w:rFonts w:ascii="Fira Sans" w:hAnsi="Fira Sans"/>
          <w:sz w:val="19"/>
          <w:szCs w:val="19"/>
        </w:rPr>
        <w:t>1</w:t>
      </w:r>
      <w:r w:rsidRPr="00BE6E4C">
        <w:rPr>
          <w:rFonts w:ascii="Fira Sans" w:hAnsi="Fira Sans"/>
          <w:sz w:val="19"/>
          <w:szCs w:val="19"/>
        </w:rPr>
        <w:t xml:space="preserve"> r. poz. </w:t>
      </w:r>
      <w:r w:rsidR="00D650F0" w:rsidRPr="00BE6E4C">
        <w:rPr>
          <w:rFonts w:ascii="Fira Sans" w:hAnsi="Fira Sans"/>
          <w:sz w:val="19"/>
          <w:szCs w:val="19"/>
        </w:rPr>
        <w:t>259</w:t>
      </w:r>
      <w:r w:rsidRPr="00BE6E4C">
        <w:rPr>
          <w:rFonts w:ascii="Fira Sans" w:hAnsi="Fira Sans"/>
          <w:sz w:val="19"/>
          <w:szCs w:val="19"/>
        </w:rPr>
        <w:t>).</w:t>
      </w:r>
    </w:p>
    <w:p w14:paraId="4A173728"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Finansów z dnia 20 grudnia 2010 r. w sprawie rodzajów i trybu dokonywania operacji na rachunkach bankowych prowadzonych dla obsługi budżetu państwa w zakresie krajowych środków finansowych oraz zakresu i terminów udostępniania informacji o stanach środków na tych rachunkach (Dz.</w:t>
      </w:r>
      <w:r w:rsidR="00566AEB" w:rsidRPr="00BE6E4C">
        <w:rPr>
          <w:rFonts w:ascii="Fira Sans" w:hAnsi="Fira Sans"/>
          <w:sz w:val="19"/>
          <w:szCs w:val="19"/>
        </w:rPr>
        <w:t xml:space="preserve"> </w:t>
      </w:r>
      <w:r w:rsidRPr="00BE6E4C">
        <w:rPr>
          <w:rFonts w:ascii="Fira Sans" w:hAnsi="Fira Sans"/>
          <w:sz w:val="19"/>
          <w:szCs w:val="19"/>
        </w:rPr>
        <w:t xml:space="preserve">U. z </w:t>
      </w:r>
      <w:r w:rsidR="00566AEB" w:rsidRPr="00BE6E4C">
        <w:rPr>
          <w:rFonts w:ascii="Fira Sans" w:hAnsi="Fira Sans"/>
          <w:sz w:val="19"/>
          <w:szCs w:val="19"/>
        </w:rPr>
        <w:t>202</w:t>
      </w:r>
      <w:r w:rsidR="00D66678" w:rsidRPr="00BE6E4C">
        <w:rPr>
          <w:rFonts w:ascii="Fira Sans" w:hAnsi="Fira Sans"/>
          <w:sz w:val="19"/>
          <w:szCs w:val="19"/>
        </w:rPr>
        <w:t>1</w:t>
      </w:r>
      <w:r w:rsidR="00566AEB" w:rsidRPr="00BE6E4C">
        <w:rPr>
          <w:rFonts w:ascii="Fira Sans" w:hAnsi="Fira Sans"/>
          <w:sz w:val="19"/>
          <w:szCs w:val="19"/>
        </w:rPr>
        <w:t xml:space="preserve"> </w:t>
      </w:r>
      <w:r w:rsidRPr="00BE6E4C">
        <w:rPr>
          <w:rFonts w:ascii="Fira Sans" w:hAnsi="Fira Sans"/>
          <w:sz w:val="19"/>
          <w:szCs w:val="19"/>
        </w:rPr>
        <w:t>r.</w:t>
      </w:r>
      <w:r w:rsidR="00566AEB" w:rsidRPr="00BE6E4C">
        <w:rPr>
          <w:rFonts w:ascii="Fira Sans" w:hAnsi="Fira Sans"/>
          <w:sz w:val="19"/>
          <w:szCs w:val="19"/>
        </w:rPr>
        <w:t>,</w:t>
      </w:r>
      <w:r w:rsidRPr="00BE6E4C">
        <w:rPr>
          <w:rFonts w:ascii="Fira Sans" w:hAnsi="Fira Sans"/>
          <w:sz w:val="19"/>
          <w:szCs w:val="19"/>
        </w:rPr>
        <w:t xml:space="preserve"> poz. </w:t>
      </w:r>
      <w:r w:rsidR="00566AEB" w:rsidRPr="00BE6E4C">
        <w:rPr>
          <w:rFonts w:ascii="Fira Sans" w:hAnsi="Fira Sans"/>
          <w:sz w:val="19"/>
          <w:szCs w:val="19"/>
        </w:rPr>
        <w:t>188)</w:t>
      </w:r>
    </w:p>
    <w:p w14:paraId="77ABE546" w14:textId="77777777" w:rsidR="00CA6C6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Ustawa z dnia 13 października 1995 r. o zasadach ewidencji i identyfikacji podatników i płatników (Dz.U. z 20</w:t>
      </w:r>
      <w:r w:rsidR="00BB7B52" w:rsidRPr="00BE6E4C">
        <w:rPr>
          <w:rFonts w:ascii="Fira Sans" w:hAnsi="Fira Sans"/>
          <w:sz w:val="19"/>
          <w:szCs w:val="19"/>
        </w:rPr>
        <w:t>22</w:t>
      </w:r>
      <w:r w:rsidRPr="00BE6E4C">
        <w:rPr>
          <w:rFonts w:ascii="Fira Sans" w:hAnsi="Fira Sans"/>
          <w:sz w:val="19"/>
          <w:szCs w:val="19"/>
        </w:rPr>
        <w:t>r. poz.</w:t>
      </w:r>
      <w:r w:rsidR="00BB7B52" w:rsidRPr="00BE6E4C">
        <w:rPr>
          <w:rFonts w:ascii="Fira Sans" w:hAnsi="Fira Sans"/>
          <w:sz w:val="19"/>
          <w:szCs w:val="19"/>
        </w:rPr>
        <w:t>166</w:t>
      </w:r>
      <w:r w:rsidR="00CA6C68" w:rsidRPr="00BE6E4C">
        <w:rPr>
          <w:rFonts w:ascii="Fira Sans" w:hAnsi="Fira Sans"/>
          <w:sz w:val="19"/>
          <w:szCs w:val="19"/>
        </w:rPr>
        <w:t>).</w:t>
      </w:r>
      <w:r w:rsidRPr="00BE6E4C">
        <w:rPr>
          <w:rFonts w:ascii="Fira Sans" w:hAnsi="Fira Sans"/>
          <w:sz w:val="19"/>
          <w:szCs w:val="19"/>
        </w:rPr>
        <w:t xml:space="preserve"> </w:t>
      </w:r>
    </w:p>
    <w:p w14:paraId="1887B647"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Finansów z dnia 7 grudnia 2010 r. w sprawie sposobu prowadzenia gospodarki finansowej jednostek budżetowych i samorządowych zakładów budżetowych (Dz.</w:t>
      </w:r>
      <w:r w:rsidR="00566AEB" w:rsidRPr="00BE6E4C">
        <w:rPr>
          <w:rFonts w:ascii="Fira Sans" w:hAnsi="Fira Sans"/>
          <w:sz w:val="19"/>
          <w:szCs w:val="19"/>
        </w:rPr>
        <w:t xml:space="preserve"> </w:t>
      </w:r>
      <w:r w:rsidRPr="00BE6E4C">
        <w:rPr>
          <w:rFonts w:ascii="Fira Sans" w:hAnsi="Fira Sans"/>
          <w:sz w:val="19"/>
          <w:szCs w:val="19"/>
        </w:rPr>
        <w:t xml:space="preserve">U. z 2019 </w:t>
      </w:r>
      <w:r w:rsidR="00566AEB" w:rsidRPr="00BE6E4C">
        <w:rPr>
          <w:rFonts w:ascii="Fira Sans" w:hAnsi="Fira Sans"/>
          <w:sz w:val="19"/>
          <w:szCs w:val="19"/>
        </w:rPr>
        <w:t xml:space="preserve">r., </w:t>
      </w:r>
      <w:r w:rsidRPr="00BE6E4C">
        <w:rPr>
          <w:rFonts w:ascii="Fira Sans" w:hAnsi="Fira Sans"/>
          <w:sz w:val="19"/>
          <w:szCs w:val="19"/>
        </w:rPr>
        <w:t>poz. 1718</w:t>
      </w:r>
      <w:r w:rsidR="00566AEB" w:rsidRPr="00BE6E4C">
        <w:rPr>
          <w:rFonts w:ascii="Fira Sans" w:hAnsi="Fira Sans"/>
          <w:sz w:val="19"/>
          <w:szCs w:val="19"/>
        </w:rPr>
        <w:t xml:space="preserve"> </w:t>
      </w:r>
      <w:proofErr w:type="spellStart"/>
      <w:r w:rsidR="00566AEB" w:rsidRPr="00BE6E4C">
        <w:rPr>
          <w:rFonts w:ascii="Fira Sans" w:hAnsi="Fira Sans"/>
          <w:sz w:val="19"/>
          <w:szCs w:val="19"/>
        </w:rPr>
        <w:t>t.j</w:t>
      </w:r>
      <w:proofErr w:type="spellEnd"/>
      <w:r w:rsidR="00566AEB" w:rsidRPr="00BE6E4C">
        <w:rPr>
          <w:rFonts w:ascii="Fira Sans" w:hAnsi="Fira Sans"/>
          <w:sz w:val="19"/>
          <w:szCs w:val="19"/>
        </w:rPr>
        <w:t>.)</w:t>
      </w:r>
    </w:p>
    <w:p w14:paraId="29688169"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Ministra Finansów z dnia 2 marca 2010 r. w sprawie szczegółowej klasyfikacji dochodów, wydatków, przychodów i rozchodów oraz środków pochodzących ze źródeł zagranicznych (Dz.</w:t>
      </w:r>
      <w:r w:rsidR="00566AEB" w:rsidRPr="00BE6E4C">
        <w:rPr>
          <w:rFonts w:ascii="Fira Sans" w:hAnsi="Fira Sans"/>
          <w:sz w:val="19"/>
          <w:szCs w:val="19"/>
        </w:rPr>
        <w:t xml:space="preserve"> </w:t>
      </w:r>
      <w:r w:rsidRPr="00BE6E4C">
        <w:rPr>
          <w:rFonts w:ascii="Fira Sans" w:hAnsi="Fira Sans"/>
          <w:sz w:val="19"/>
          <w:szCs w:val="19"/>
        </w:rPr>
        <w:t xml:space="preserve">U. z </w:t>
      </w:r>
      <w:r w:rsidR="00566AEB" w:rsidRPr="00BE6E4C">
        <w:rPr>
          <w:rFonts w:ascii="Fira Sans" w:hAnsi="Fira Sans"/>
          <w:sz w:val="19"/>
          <w:szCs w:val="19"/>
        </w:rPr>
        <w:t xml:space="preserve">2022 </w:t>
      </w:r>
      <w:r w:rsidRPr="00BE6E4C">
        <w:rPr>
          <w:rFonts w:ascii="Fira Sans" w:hAnsi="Fira Sans"/>
          <w:sz w:val="19"/>
          <w:szCs w:val="19"/>
        </w:rPr>
        <w:t>r.</w:t>
      </w:r>
      <w:r w:rsidR="00566AEB" w:rsidRPr="00BE6E4C">
        <w:rPr>
          <w:rFonts w:ascii="Fira Sans" w:hAnsi="Fira Sans"/>
          <w:sz w:val="19"/>
          <w:szCs w:val="19"/>
        </w:rPr>
        <w:t>,</w:t>
      </w:r>
      <w:r w:rsidRPr="00BE6E4C">
        <w:rPr>
          <w:rFonts w:ascii="Fira Sans" w:hAnsi="Fira Sans"/>
          <w:sz w:val="19"/>
          <w:szCs w:val="19"/>
        </w:rPr>
        <w:t xml:space="preserve"> poz. 1</w:t>
      </w:r>
      <w:r w:rsidR="00566AEB" w:rsidRPr="00BE6E4C">
        <w:rPr>
          <w:rFonts w:ascii="Fira Sans" w:hAnsi="Fira Sans"/>
          <w:sz w:val="19"/>
          <w:szCs w:val="19"/>
        </w:rPr>
        <w:t>571</w:t>
      </w:r>
      <w:r w:rsidRPr="00BE6E4C">
        <w:rPr>
          <w:rFonts w:ascii="Fira Sans" w:hAnsi="Fira Sans"/>
          <w:sz w:val="19"/>
          <w:szCs w:val="19"/>
        </w:rPr>
        <w:t>).</w:t>
      </w:r>
    </w:p>
    <w:p w14:paraId="293954CA" w14:textId="77777777" w:rsidR="00F10728" w:rsidRPr="00BE6E4C" w:rsidRDefault="00F10728"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 xml:space="preserve">Rozporządzenie Ministra Finansów z dnia 27 grudnia 2018 r. w sprawie wzorów formularzy zgłoszeń identyfikacyjnych i zgłoszeń aktualizacyjnych oraz zgłoszeń w zakresie danych uzupełniających (Dz.U. z </w:t>
      </w:r>
      <w:r w:rsidR="00BD639A" w:rsidRPr="00BE6E4C">
        <w:rPr>
          <w:rFonts w:ascii="Fira Sans" w:hAnsi="Fira Sans"/>
          <w:sz w:val="19"/>
          <w:szCs w:val="19"/>
        </w:rPr>
        <w:t xml:space="preserve">2021 </w:t>
      </w:r>
      <w:r w:rsidRPr="00BE6E4C">
        <w:rPr>
          <w:rFonts w:ascii="Fira Sans" w:hAnsi="Fira Sans"/>
          <w:sz w:val="19"/>
          <w:szCs w:val="19"/>
        </w:rPr>
        <w:t xml:space="preserve">r. poz. </w:t>
      </w:r>
      <w:r w:rsidR="00BD639A" w:rsidRPr="00BE6E4C">
        <w:rPr>
          <w:rFonts w:ascii="Fira Sans" w:hAnsi="Fira Sans"/>
          <w:sz w:val="19"/>
          <w:szCs w:val="19"/>
        </w:rPr>
        <w:t>1404</w:t>
      </w:r>
      <w:r w:rsidRPr="00BE6E4C">
        <w:rPr>
          <w:rFonts w:ascii="Fira Sans" w:hAnsi="Fira Sans"/>
          <w:sz w:val="19"/>
          <w:szCs w:val="19"/>
        </w:rPr>
        <w:t>)</w:t>
      </w:r>
    </w:p>
    <w:p w14:paraId="0BD14FEC" w14:textId="2C54915C" w:rsidR="00F4748C" w:rsidRPr="00BE6E4C" w:rsidRDefault="00F4748C"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Ustawa z dnia 17 lutego 2005 r. o informatyzacji działalności podmiotów realizujących zadania publiczne (Dz.U z 202</w:t>
      </w:r>
      <w:r w:rsidR="00FA1AE5" w:rsidRPr="00BE6E4C">
        <w:rPr>
          <w:rFonts w:ascii="Fira Sans" w:hAnsi="Fira Sans"/>
          <w:sz w:val="19"/>
          <w:szCs w:val="19"/>
        </w:rPr>
        <w:t>1</w:t>
      </w:r>
      <w:r w:rsidRPr="00BE6E4C">
        <w:rPr>
          <w:rFonts w:ascii="Fira Sans" w:hAnsi="Fira Sans"/>
          <w:sz w:val="19"/>
          <w:szCs w:val="19"/>
        </w:rPr>
        <w:t xml:space="preserve"> r. poz. </w:t>
      </w:r>
      <w:r w:rsidR="00FA1AE5" w:rsidRPr="00BE6E4C">
        <w:rPr>
          <w:rFonts w:ascii="Fira Sans" w:hAnsi="Fira Sans"/>
          <w:sz w:val="19"/>
          <w:szCs w:val="19"/>
        </w:rPr>
        <w:t xml:space="preserve">2070, z </w:t>
      </w:r>
      <w:proofErr w:type="spellStart"/>
      <w:r w:rsidR="00FA1AE5" w:rsidRPr="00BE6E4C">
        <w:rPr>
          <w:rFonts w:ascii="Fira Sans" w:hAnsi="Fira Sans"/>
          <w:sz w:val="19"/>
          <w:szCs w:val="19"/>
        </w:rPr>
        <w:t>późn</w:t>
      </w:r>
      <w:proofErr w:type="spellEnd"/>
      <w:r w:rsidR="00FA1AE5" w:rsidRPr="00BE6E4C">
        <w:rPr>
          <w:rFonts w:ascii="Fira Sans" w:hAnsi="Fira Sans"/>
          <w:sz w:val="19"/>
          <w:szCs w:val="19"/>
        </w:rPr>
        <w:t>. zm.</w:t>
      </w:r>
      <w:r w:rsidRPr="00BE6E4C">
        <w:rPr>
          <w:rFonts w:ascii="Fira Sans" w:hAnsi="Fira Sans"/>
          <w:sz w:val="19"/>
          <w:szCs w:val="19"/>
        </w:rPr>
        <w:t>)</w:t>
      </w:r>
    </w:p>
    <w:p w14:paraId="5CDB31AC" w14:textId="18894347" w:rsidR="00F4748C" w:rsidRPr="00BE6E4C" w:rsidRDefault="00F4748C"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Rady Ministrów w sprawie Krajowych Ram Interoperacyjności, minimalnych wymagań dla rejestrów publicznych i wymiany informacji w postaci elektronicznej oraz minimalnych wymagań dla systemów teleinformatycznych z dnia 12 kwietnia 2012 r. (Dz. U. z 2017 r. poz. 2247)</w:t>
      </w:r>
    </w:p>
    <w:p w14:paraId="64E6BBAB" w14:textId="0ECF403F" w:rsidR="00F4748C" w:rsidRPr="00BE6E4C" w:rsidRDefault="00F4748C"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t>Rozporządzenie Parlamentu Europejskiego I Rady (UE) 2016/679 z dnia 27 kwietnia 2016 r. w sprawie ochrony osób fizycznych w związku z przetwarzaniem danych osobowych i w sprawie swobodnego przepływu takich danych oraz uchylenia dyrektywy 95/46/WE (Dz. U. UE. L 119 z 4.5.2016, s. 1 oraz L 127, 23.5.2018, s.  2)</w:t>
      </w:r>
    </w:p>
    <w:p w14:paraId="3FE061F7" w14:textId="6662A29D" w:rsidR="00F4748C" w:rsidRPr="00BE6E4C" w:rsidRDefault="00F4748C" w:rsidP="006C2150">
      <w:pPr>
        <w:pStyle w:val="Akapitzlist"/>
        <w:numPr>
          <w:ilvl w:val="6"/>
          <w:numId w:val="96"/>
        </w:numPr>
        <w:ind w:left="720"/>
        <w:jc w:val="both"/>
        <w:rPr>
          <w:rFonts w:ascii="Fira Sans" w:hAnsi="Fira Sans"/>
          <w:sz w:val="19"/>
          <w:szCs w:val="19"/>
        </w:rPr>
      </w:pPr>
      <w:r w:rsidRPr="00BE6E4C">
        <w:rPr>
          <w:rFonts w:ascii="Fira Sans" w:hAnsi="Fira Sans"/>
          <w:sz w:val="19"/>
          <w:szCs w:val="19"/>
        </w:rPr>
        <w:lastRenderedPageBreak/>
        <w:t>Ustawa z dni</w:t>
      </w:r>
      <w:r w:rsidRPr="00BE6E4C">
        <w:rPr>
          <w:rFonts w:ascii="Fira Sans" w:hAnsi="Fira Sans" w:cs="Arial"/>
          <w:sz w:val="19"/>
          <w:szCs w:val="19"/>
        </w:rPr>
        <w:t>a 10 maja 2018 r. o ochronie danych osobowych (Dz.U. 201</w:t>
      </w:r>
      <w:r w:rsidR="00FA1AE5" w:rsidRPr="00BE6E4C">
        <w:rPr>
          <w:rFonts w:ascii="Fira Sans" w:hAnsi="Fira Sans" w:cs="Arial"/>
          <w:sz w:val="19"/>
          <w:szCs w:val="19"/>
        </w:rPr>
        <w:t>9</w:t>
      </w:r>
      <w:r w:rsidRPr="00BE6E4C">
        <w:rPr>
          <w:rFonts w:ascii="Fira Sans" w:hAnsi="Fira Sans" w:cs="Arial"/>
          <w:sz w:val="19"/>
          <w:szCs w:val="19"/>
        </w:rPr>
        <w:t xml:space="preserve"> poz. 1</w:t>
      </w:r>
      <w:r w:rsidR="00FA1AE5" w:rsidRPr="00BE6E4C">
        <w:rPr>
          <w:rFonts w:ascii="Fira Sans" w:hAnsi="Fira Sans" w:cs="Arial"/>
          <w:sz w:val="19"/>
          <w:szCs w:val="19"/>
        </w:rPr>
        <w:t>1781</w:t>
      </w:r>
      <w:r w:rsidRPr="00BE6E4C">
        <w:rPr>
          <w:rFonts w:ascii="Fira Sans" w:hAnsi="Fira Sans" w:cs="Arial"/>
          <w:sz w:val="19"/>
          <w:szCs w:val="19"/>
        </w:rPr>
        <w:t>)</w:t>
      </w:r>
      <w:r w:rsidR="001E1D7B" w:rsidRPr="00BE6E4C">
        <w:rPr>
          <w:rFonts w:ascii="Fira Sans" w:hAnsi="Fira Sans" w:cs="Arial"/>
          <w:sz w:val="19"/>
          <w:szCs w:val="19"/>
        </w:rPr>
        <w:t>.</w:t>
      </w:r>
    </w:p>
    <w:p w14:paraId="0E417D48" w14:textId="77777777" w:rsidR="001E1D7B" w:rsidRPr="00BE6E4C" w:rsidRDefault="001E1D7B" w:rsidP="001E1D7B">
      <w:pPr>
        <w:pStyle w:val="Akapitzlist"/>
        <w:spacing w:line="240" w:lineRule="exact"/>
        <w:ind w:left="862"/>
        <w:jc w:val="both"/>
        <w:rPr>
          <w:rFonts w:ascii="Fira Sans" w:hAnsi="Fira Sans"/>
          <w:sz w:val="19"/>
          <w:szCs w:val="19"/>
        </w:rPr>
      </w:pPr>
    </w:p>
    <w:p w14:paraId="17769357" w14:textId="77777777" w:rsidR="00F10728" w:rsidRPr="00BE6E4C" w:rsidRDefault="00F10728" w:rsidP="00BB06F7">
      <w:pPr>
        <w:pStyle w:val="Akapitzlist"/>
        <w:spacing w:line="240" w:lineRule="exact"/>
        <w:ind w:left="360"/>
        <w:jc w:val="both"/>
        <w:rPr>
          <w:rFonts w:ascii="Fira Sans" w:hAnsi="Fira Sans"/>
          <w:b/>
          <w:sz w:val="19"/>
          <w:szCs w:val="19"/>
        </w:rPr>
      </w:pPr>
      <w:r w:rsidRPr="00BE6E4C">
        <w:rPr>
          <w:rFonts w:ascii="Fira Sans" w:hAnsi="Fira Sans"/>
          <w:b/>
          <w:sz w:val="19"/>
          <w:szCs w:val="19"/>
        </w:rPr>
        <w:t>Rachunkowość</w:t>
      </w:r>
    </w:p>
    <w:p w14:paraId="3AFF2ECC" w14:textId="5057C7A4" w:rsidR="00F10728" w:rsidRPr="00BE6E4C" w:rsidRDefault="00F10728" w:rsidP="006C2150">
      <w:pPr>
        <w:pStyle w:val="Akapitzlist"/>
        <w:numPr>
          <w:ilvl w:val="6"/>
          <w:numId w:val="97"/>
        </w:numPr>
        <w:ind w:left="720"/>
        <w:jc w:val="both"/>
        <w:rPr>
          <w:rFonts w:ascii="Fira Sans" w:hAnsi="Fira Sans"/>
          <w:sz w:val="19"/>
          <w:szCs w:val="19"/>
        </w:rPr>
      </w:pPr>
      <w:r w:rsidRPr="00BE6E4C">
        <w:rPr>
          <w:rFonts w:ascii="Fira Sans" w:hAnsi="Fira Sans"/>
          <w:sz w:val="19"/>
          <w:szCs w:val="19"/>
        </w:rPr>
        <w:t>Ustawa z dnia 29 września 1994 r. o rachunkowości (Dz.</w:t>
      </w:r>
      <w:r w:rsidR="00E23414" w:rsidRPr="00BE6E4C">
        <w:rPr>
          <w:rFonts w:ascii="Fira Sans" w:hAnsi="Fira Sans"/>
          <w:sz w:val="19"/>
          <w:szCs w:val="19"/>
        </w:rPr>
        <w:t xml:space="preserve"> </w:t>
      </w:r>
      <w:r w:rsidRPr="00BE6E4C">
        <w:rPr>
          <w:rFonts w:ascii="Fira Sans" w:hAnsi="Fira Sans"/>
          <w:sz w:val="19"/>
          <w:szCs w:val="19"/>
        </w:rPr>
        <w:t xml:space="preserve">U. z </w:t>
      </w:r>
      <w:r w:rsidR="00E23414" w:rsidRPr="00BE6E4C">
        <w:rPr>
          <w:rFonts w:ascii="Fira Sans" w:hAnsi="Fira Sans"/>
          <w:sz w:val="19"/>
          <w:szCs w:val="19"/>
        </w:rPr>
        <w:t xml:space="preserve">2021 </w:t>
      </w:r>
      <w:r w:rsidRPr="00BE6E4C">
        <w:rPr>
          <w:rFonts w:ascii="Fira Sans" w:hAnsi="Fira Sans"/>
          <w:sz w:val="19"/>
          <w:szCs w:val="19"/>
        </w:rPr>
        <w:t>r.</w:t>
      </w:r>
      <w:r w:rsidR="00E23414" w:rsidRPr="00BE6E4C">
        <w:rPr>
          <w:rFonts w:ascii="Fira Sans" w:hAnsi="Fira Sans"/>
          <w:sz w:val="19"/>
          <w:szCs w:val="19"/>
        </w:rPr>
        <w:t>,</w:t>
      </w:r>
      <w:r w:rsidRPr="00BE6E4C">
        <w:rPr>
          <w:rFonts w:ascii="Fira Sans" w:hAnsi="Fira Sans"/>
          <w:sz w:val="19"/>
          <w:szCs w:val="19"/>
        </w:rPr>
        <w:t xml:space="preserve"> poz. </w:t>
      </w:r>
      <w:r w:rsidR="00E23414" w:rsidRPr="00BE6E4C">
        <w:rPr>
          <w:rFonts w:ascii="Fira Sans" w:hAnsi="Fira Sans"/>
          <w:sz w:val="19"/>
          <w:szCs w:val="19"/>
        </w:rPr>
        <w:t>217</w:t>
      </w:r>
      <w:r w:rsidR="0058596E" w:rsidRPr="00BE6E4C">
        <w:rPr>
          <w:rFonts w:ascii="Fira Sans" w:hAnsi="Fira Sans"/>
          <w:sz w:val="19"/>
          <w:szCs w:val="19"/>
        </w:rPr>
        <w:t xml:space="preserve"> z późn.zm.</w:t>
      </w:r>
      <w:r w:rsidRPr="00BE6E4C">
        <w:rPr>
          <w:rFonts w:ascii="Fira Sans" w:hAnsi="Fira Sans"/>
          <w:sz w:val="19"/>
          <w:szCs w:val="19"/>
        </w:rPr>
        <w:t>).</w:t>
      </w:r>
    </w:p>
    <w:p w14:paraId="6AB318CE" w14:textId="77777777" w:rsidR="00BD639E" w:rsidRPr="00BE6E4C" w:rsidRDefault="00BD639E" w:rsidP="006C2150">
      <w:pPr>
        <w:pStyle w:val="Akapitzlist"/>
        <w:numPr>
          <w:ilvl w:val="6"/>
          <w:numId w:val="97"/>
        </w:numPr>
        <w:ind w:left="720"/>
        <w:jc w:val="both"/>
        <w:rPr>
          <w:rFonts w:ascii="Fira Sans" w:hAnsi="Fira Sans"/>
          <w:sz w:val="19"/>
          <w:szCs w:val="19"/>
        </w:rPr>
      </w:pPr>
      <w:r w:rsidRPr="00BE6E4C">
        <w:rPr>
          <w:rFonts w:ascii="Fira Sans" w:hAnsi="Fira Sans"/>
          <w:sz w:val="19"/>
          <w:szCs w:val="19"/>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2020 poz. 342)</w:t>
      </w:r>
    </w:p>
    <w:p w14:paraId="73CB88B9" w14:textId="383C3186" w:rsidR="00A97254" w:rsidRPr="00BE6E4C" w:rsidRDefault="00A97254" w:rsidP="006C2150">
      <w:pPr>
        <w:pStyle w:val="Akapitzlist"/>
        <w:numPr>
          <w:ilvl w:val="6"/>
          <w:numId w:val="97"/>
        </w:numPr>
        <w:ind w:left="720"/>
        <w:jc w:val="both"/>
        <w:rPr>
          <w:rFonts w:ascii="Fira Sans" w:hAnsi="Fira Sans"/>
          <w:sz w:val="19"/>
          <w:szCs w:val="19"/>
        </w:rPr>
      </w:pPr>
      <w:r w:rsidRPr="00BE6E4C">
        <w:rPr>
          <w:rFonts w:ascii="Fira Sans" w:hAnsi="Fira Sans"/>
          <w:sz w:val="19"/>
          <w:szCs w:val="19"/>
        </w:rPr>
        <w:t>Rozporządzenie Ministra Finansów z dnia 15 stycznia 2014 r. w sprawie szczegółowego sposobu wykonywania budżetu państwa (Dz. U. z 2020 r., poz. 1132 z późn. zm.).</w:t>
      </w:r>
    </w:p>
    <w:p w14:paraId="62492501" w14:textId="1BA0EA52" w:rsidR="00A97254" w:rsidRPr="00BE6E4C" w:rsidRDefault="00566AEB" w:rsidP="006C2150">
      <w:pPr>
        <w:pStyle w:val="Akapitzlist"/>
        <w:numPr>
          <w:ilvl w:val="6"/>
          <w:numId w:val="97"/>
        </w:numPr>
        <w:ind w:left="720"/>
        <w:jc w:val="both"/>
        <w:rPr>
          <w:rFonts w:ascii="Fira Sans" w:hAnsi="Fira Sans"/>
          <w:sz w:val="19"/>
          <w:szCs w:val="19"/>
        </w:rPr>
      </w:pPr>
      <w:r w:rsidRPr="00BE6E4C">
        <w:rPr>
          <w:rFonts w:ascii="Fira Sans" w:hAnsi="Fira Sans"/>
          <w:sz w:val="19"/>
          <w:szCs w:val="19"/>
        </w:rPr>
        <w:t xml:space="preserve">Rozporządzenie </w:t>
      </w:r>
      <w:r w:rsidR="00A97254" w:rsidRPr="00BE6E4C">
        <w:rPr>
          <w:rFonts w:ascii="Fira Sans" w:hAnsi="Fira Sans"/>
          <w:sz w:val="19"/>
          <w:szCs w:val="19"/>
        </w:rPr>
        <w:t>Ministra Finansów z dnia 21 grudnia 2012 r. w sprawie płatności w ramach programów finansowanych z udziałem środków europejskich oraz przekazywania informacji dotyczących tych płatności (Dz. U. z 2018 r., poz. 1011 z późn. zm.)</w:t>
      </w:r>
    </w:p>
    <w:p w14:paraId="267807F1" w14:textId="77777777" w:rsidR="00CA6C68" w:rsidRPr="00BE6E4C" w:rsidRDefault="00CA6C68" w:rsidP="006A04BE">
      <w:pPr>
        <w:pStyle w:val="Akapitzlist"/>
        <w:spacing w:line="240" w:lineRule="exact"/>
        <w:ind w:left="284"/>
        <w:jc w:val="both"/>
        <w:rPr>
          <w:rFonts w:ascii="Fira Sans" w:hAnsi="Fira Sans"/>
          <w:b/>
          <w:sz w:val="19"/>
          <w:szCs w:val="19"/>
        </w:rPr>
      </w:pPr>
    </w:p>
    <w:p w14:paraId="65D55E46" w14:textId="77777777" w:rsidR="006F3FE5" w:rsidRPr="00BE6E4C" w:rsidRDefault="006F3FE5" w:rsidP="00BB06F7">
      <w:pPr>
        <w:pStyle w:val="Akapitzlist"/>
        <w:spacing w:line="240" w:lineRule="exact"/>
        <w:ind w:left="360"/>
        <w:jc w:val="both"/>
        <w:rPr>
          <w:rFonts w:ascii="Fira Sans" w:hAnsi="Fira Sans"/>
          <w:b/>
          <w:sz w:val="19"/>
          <w:szCs w:val="19"/>
        </w:rPr>
      </w:pPr>
      <w:r w:rsidRPr="00BE6E4C">
        <w:rPr>
          <w:rFonts w:ascii="Fira Sans" w:hAnsi="Fira Sans"/>
          <w:b/>
          <w:sz w:val="19"/>
          <w:szCs w:val="19"/>
        </w:rPr>
        <w:t>Sprawozdawczość budżetowa i finansowa</w:t>
      </w:r>
    </w:p>
    <w:p w14:paraId="458E8656" w14:textId="77777777" w:rsidR="006F3FE5" w:rsidRPr="00BE6E4C" w:rsidRDefault="006F3FE5" w:rsidP="006C2150">
      <w:pPr>
        <w:pStyle w:val="Akapitzlist"/>
        <w:numPr>
          <w:ilvl w:val="0"/>
          <w:numId w:val="121"/>
        </w:numPr>
        <w:jc w:val="both"/>
        <w:rPr>
          <w:rFonts w:ascii="Fira Sans" w:hAnsi="Fira Sans"/>
          <w:sz w:val="19"/>
          <w:szCs w:val="19"/>
        </w:rPr>
      </w:pPr>
      <w:r w:rsidRPr="00BE6E4C">
        <w:rPr>
          <w:rFonts w:ascii="Fira Sans" w:hAnsi="Fira Sans"/>
          <w:sz w:val="19"/>
          <w:szCs w:val="19"/>
        </w:rPr>
        <w:t xml:space="preserve">Rozporządzenie Ministra Finansów z dnia </w:t>
      </w:r>
      <w:r w:rsidR="00EC0776" w:rsidRPr="00BE6E4C">
        <w:rPr>
          <w:rFonts w:ascii="Fira Sans" w:hAnsi="Fira Sans"/>
          <w:sz w:val="19"/>
          <w:szCs w:val="19"/>
        </w:rPr>
        <w:t>11</w:t>
      </w:r>
      <w:r w:rsidRPr="00BE6E4C">
        <w:rPr>
          <w:rFonts w:ascii="Fira Sans" w:hAnsi="Fira Sans"/>
          <w:sz w:val="19"/>
          <w:szCs w:val="19"/>
        </w:rPr>
        <w:t xml:space="preserve"> stycznia 20</w:t>
      </w:r>
      <w:r w:rsidR="00EC0776" w:rsidRPr="00BE6E4C">
        <w:rPr>
          <w:rFonts w:ascii="Fira Sans" w:hAnsi="Fira Sans"/>
          <w:sz w:val="19"/>
          <w:szCs w:val="19"/>
        </w:rPr>
        <w:t>22</w:t>
      </w:r>
      <w:r w:rsidRPr="00BE6E4C">
        <w:rPr>
          <w:rFonts w:ascii="Fira Sans" w:hAnsi="Fira Sans"/>
          <w:sz w:val="19"/>
          <w:szCs w:val="19"/>
        </w:rPr>
        <w:t xml:space="preserve"> r. w sprawie sprawozdawczości budżetowej (Dz.</w:t>
      </w:r>
      <w:r w:rsidR="00EC0776" w:rsidRPr="00BE6E4C">
        <w:rPr>
          <w:rFonts w:ascii="Fira Sans" w:hAnsi="Fira Sans"/>
          <w:sz w:val="19"/>
          <w:szCs w:val="19"/>
        </w:rPr>
        <w:t xml:space="preserve"> </w:t>
      </w:r>
      <w:r w:rsidRPr="00BE6E4C">
        <w:rPr>
          <w:rFonts w:ascii="Fira Sans" w:hAnsi="Fira Sans"/>
          <w:sz w:val="19"/>
          <w:szCs w:val="19"/>
        </w:rPr>
        <w:t>U. z 20</w:t>
      </w:r>
      <w:r w:rsidR="00EC0776" w:rsidRPr="00BE6E4C">
        <w:rPr>
          <w:rFonts w:ascii="Fira Sans" w:hAnsi="Fira Sans"/>
          <w:sz w:val="19"/>
          <w:szCs w:val="19"/>
        </w:rPr>
        <w:t>22</w:t>
      </w:r>
      <w:r w:rsidRPr="00BE6E4C">
        <w:rPr>
          <w:rFonts w:ascii="Fira Sans" w:hAnsi="Fira Sans"/>
          <w:sz w:val="19"/>
          <w:szCs w:val="19"/>
        </w:rPr>
        <w:t xml:space="preserve"> r.</w:t>
      </w:r>
      <w:r w:rsidR="00EC0776" w:rsidRPr="00BE6E4C">
        <w:rPr>
          <w:rFonts w:ascii="Fira Sans" w:hAnsi="Fira Sans"/>
          <w:sz w:val="19"/>
          <w:szCs w:val="19"/>
        </w:rPr>
        <w:t>,</w:t>
      </w:r>
      <w:r w:rsidRPr="00BE6E4C">
        <w:rPr>
          <w:rFonts w:ascii="Fira Sans" w:hAnsi="Fira Sans"/>
          <w:sz w:val="19"/>
          <w:szCs w:val="19"/>
        </w:rPr>
        <w:t xml:space="preserve"> poz. </w:t>
      </w:r>
      <w:r w:rsidR="00EC0776" w:rsidRPr="00BE6E4C">
        <w:rPr>
          <w:rFonts w:ascii="Fira Sans" w:hAnsi="Fira Sans"/>
          <w:sz w:val="19"/>
          <w:szCs w:val="19"/>
        </w:rPr>
        <w:t>144</w:t>
      </w:r>
      <w:r w:rsidRPr="00BE6E4C">
        <w:rPr>
          <w:rFonts w:ascii="Fira Sans" w:hAnsi="Fira Sans"/>
          <w:sz w:val="19"/>
          <w:szCs w:val="19"/>
        </w:rPr>
        <w:t>)</w:t>
      </w:r>
    </w:p>
    <w:p w14:paraId="07C46218" w14:textId="77777777" w:rsidR="006F3FE5" w:rsidRPr="00BE6E4C" w:rsidRDefault="00EC0776" w:rsidP="006C2150">
      <w:pPr>
        <w:pStyle w:val="Akapitzlist"/>
        <w:numPr>
          <w:ilvl w:val="0"/>
          <w:numId w:val="121"/>
        </w:numPr>
        <w:jc w:val="both"/>
        <w:rPr>
          <w:rFonts w:ascii="Fira Sans" w:hAnsi="Fira Sans"/>
          <w:sz w:val="19"/>
          <w:szCs w:val="19"/>
        </w:rPr>
      </w:pPr>
      <w:r w:rsidRPr="00BE6E4C">
        <w:rPr>
          <w:rFonts w:ascii="Fira Sans" w:hAnsi="Fira Sans"/>
          <w:sz w:val="19"/>
          <w:szCs w:val="19"/>
        </w:rPr>
        <w:t>Rozporządzenie Ministra Finansów, Funduszy i Polityki Regionalnej z dnia 17 grudnia 2020 r. w sprawie sprawozdań jednostek sektora finansów publicznych w zakresie operacji finansowych</w:t>
      </w:r>
      <w:r w:rsidRPr="00BE6E4C" w:rsidDel="00EC0776">
        <w:rPr>
          <w:rFonts w:ascii="Fira Sans" w:hAnsi="Fira Sans"/>
          <w:sz w:val="19"/>
          <w:szCs w:val="19"/>
        </w:rPr>
        <w:t xml:space="preserve"> </w:t>
      </w:r>
      <w:r w:rsidR="006F3FE5" w:rsidRPr="00BE6E4C">
        <w:rPr>
          <w:rFonts w:ascii="Fira Sans" w:hAnsi="Fira Sans"/>
          <w:sz w:val="19"/>
          <w:szCs w:val="19"/>
        </w:rPr>
        <w:t>(Dz.</w:t>
      </w:r>
      <w:r w:rsidRPr="00BE6E4C">
        <w:rPr>
          <w:rFonts w:ascii="Fira Sans" w:hAnsi="Fira Sans"/>
          <w:sz w:val="19"/>
          <w:szCs w:val="19"/>
        </w:rPr>
        <w:t xml:space="preserve"> </w:t>
      </w:r>
      <w:r w:rsidR="006F3FE5" w:rsidRPr="00BE6E4C">
        <w:rPr>
          <w:rFonts w:ascii="Fira Sans" w:hAnsi="Fira Sans"/>
          <w:sz w:val="19"/>
          <w:szCs w:val="19"/>
        </w:rPr>
        <w:t>U. z 20</w:t>
      </w:r>
      <w:r w:rsidRPr="00BE6E4C">
        <w:rPr>
          <w:rFonts w:ascii="Fira Sans" w:hAnsi="Fira Sans"/>
          <w:sz w:val="19"/>
          <w:szCs w:val="19"/>
        </w:rPr>
        <w:t>21</w:t>
      </w:r>
      <w:r w:rsidR="006F3FE5" w:rsidRPr="00BE6E4C">
        <w:rPr>
          <w:rFonts w:ascii="Fira Sans" w:hAnsi="Fira Sans"/>
          <w:sz w:val="19"/>
          <w:szCs w:val="19"/>
        </w:rPr>
        <w:t xml:space="preserve"> r. poz. </w:t>
      </w:r>
      <w:r w:rsidRPr="00BE6E4C">
        <w:rPr>
          <w:rFonts w:ascii="Fira Sans" w:hAnsi="Fira Sans"/>
          <w:sz w:val="19"/>
          <w:szCs w:val="19"/>
        </w:rPr>
        <w:t>2431</w:t>
      </w:r>
      <w:r w:rsidR="006F3FE5" w:rsidRPr="00BE6E4C">
        <w:rPr>
          <w:rFonts w:ascii="Fira Sans" w:hAnsi="Fira Sans"/>
          <w:sz w:val="19"/>
          <w:szCs w:val="19"/>
        </w:rPr>
        <w:t>).</w:t>
      </w:r>
    </w:p>
    <w:p w14:paraId="13F3E5D3" w14:textId="77777777" w:rsidR="006F3FE5" w:rsidRPr="00BE6E4C" w:rsidRDefault="006F3FE5" w:rsidP="006C2150">
      <w:pPr>
        <w:pStyle w:val="Akapitzlist"/>
        <w:numPr>
          <w:ilvl w:val="0"/>
          <w:numId w:val="121"/>
        </w:numPr>
        <w:jc w:val="both"/>
        <w:rPr>
          <w:rFonts w:ascii="Fira Sans" w:hAnsi="Fira Sans"/>
          <w:sz w:val="19"/>
          <w:szCs w:val="19"/>
        </w:rPr>
      </w:pPr>
      <w:r w:rsidRPr="00BE6E4C">
        <w:rPr>
          <w:rFonts w:ascii="Fira Sans" w:hAnsi="Fira Sans"/>
          <w:sz w:val="19"/>
          <w:szCs w:val="19"/>
        </w:rPr>
        <w:t>Ustawa z dnia 11 lipca 2014 r. o zasadach realizacji programów w zakresie polityki spójności</w:t>
      </w:r>
      <w:r w:rsidR="00612815" w:rsidRPr="00BE6E4C">
        <w:rPr>
          <w:rFonts w:ascii="Fira Sans" w:hAnsi="Fira Sans"/>
          <w:sz w:val="19"/>
          <w:szCs w:val="19"/>
        </w:rPr>
        <w:t xml:space="preserve"> </w:t>
      </w:r>
      <w:r w:rsidRPr="00BE6E4C">
        <w:rPr>
          <w:rFonts w:ascii="Fira Sans" w:hAnsi="Fira Sans"/>
          <w:sz w:val="19"/>
          <w:szCs w:val="19"/>
        </w:rPr>
        <w:t xml:space="preserve">finansowanych w perspektywie finansowej 2014 - 2020 (Dz.U. </w:t>
      </w:r>
      <w:r w:rsidR="00157F5C" w:rsidRPr="00BE6E4C">
        <w:rPr>
          <w:rFonts w:ascii="Fira Sans" w:hAnsi="Fira Sans"/>
          <w:sz w:val="19"/>
          <w:szCs w:val="19"/>
        </w:rPr>
        <w:t xml:space="preserve">z </w:t>
      </w:r>
      <w:r w:rsidR="0040530F" w:rsidRPr="00BE6E4C">
        <w:rPr>
          <w:rFonts w:ascii="Fira Sans" w:hAnsi="Fira Sans"/>
          <w:sz w:val="19"/>
          <w:szCs w:val="19"/>
        </w:rPr>
        <w:t>2020</w:t>
      </w:r>
      <w:r w:rsidR="00157F5C" w:rsidRPr="00BE6E4C">
        <w:rPr>
          <w:rFonts w:ascii="Fira Sans" w:hAnsi="Fira Sans"/>
          <w:sz w:val="19"/>
          <w:szCs w:val="19"/>
        </w:rPr>
        <w:t xml:space="preserve"> r.,</w:t>
      </w:r>
      <w:r w:rsidRPr="00BE6E4C">
        <w:rPr>
          <w:rFonts w:ascii="Fira Sans" w:hAnsi="Fira Sans"/>
          <w:sz w:val="19"/>
          <w:szCs w:val="19"/>
        </w:rPr>
        <w:t xml:space="preserve"> poz. </w:t>
      </w:r>
      <w:r w:rsidR="0040530F" w:rsidRPr="00BE6E4C">
        <w:rPr>
          <w:rFonts w:ascii="Fira Sans" w:hAnsi="Fira Sans"/>
          <w:sz w:val="19"/>
          <w:szCs w:val="19"/>
        </w:rPr>
        <w:t>818</w:t>
      </w:r>
      <w:r w:rsidRPr="00BE6E4C">
        <w:rPr>
          <w:rFonts w:ascii="Fira Sans" w:hAnsi="Fira Sans"/>
          <w:sz w:val="19"/>
          <w:szCs w:val="19"/>
        </w:rPr>
        <w:t>).</w:t>
      </w:r>
    </w:p>
    <w:p w14:paraId="0EC47E7C" w14:textId="509FFEB4" w:rsidR="00BD639E" w:rsidRPr="00BE6E4C" w:rsidRDefault="00E23414" w:rsidP="006C2150">
      <w:pPr>
        <w:pStyle w:val="Akapitzlist"/>
        <w:numPr>
          <w:ilvl w:val="0"/>
          <w:numId w:val="121"/>
        </w:numPr>
        <w:jc w:val="both"/>
        <w:rPr>
          <w:rFonts w:ascii="Fira Sans" w:hAnsi="Fira Sans"/>
          <w:sz w:val="19"/>
          <w:szCs w:val="19"/>
        </w:rPr>
      </w:pPr>
      <w:r w:rsidRPr="00BE6E4C">
        <w:rPr>
          <w:rFonts w:ascii="Fira Sans" w:hAnsi="Fira Sans"/>
          <w:sz w:val="19"/>
          <w:szCs w:val="19"/>
        </w:rPr>
        <w:t xml:space="preserve">Rozporządzenie </w:t>
      </w:r>
      <w:r w:rsidR="00E33AB0" w:rsidRPr="00BE6E4C">
        <w:rPr>
          <w:rFonts w:ascii="Fira Sans" w:hAnsi="Fira Sans"/>
          <w:sz w:val="19"/>
          <w:szCs w:val="19"/>
        </w:rPr>
        <w:t>Ministra Finansów z dnia 28 grudnia 2011 r. w sprawie sprawozdawczości budżetowej w układzie zadaniowym (Dz. U. z 202</w:t>
      </w:r>
      <w:r w:rsidRPr="00BE6E4C">
        <w:rPr>
          <w:rFonts w:ascii="Fira Sans" w:hAnsi="Fira Sans"/>
          <w:sz w:val="19"/>
          <w:szCs w:val="19"/>
        </w:rPr>
        <w:t>1</w:t>
      </w:r>
      <w:r w:rsidR="00E33AB0" w:rsidRPr="00BE6E4C">
        <w:rPr>
          <w:rFonts w:ascii="Fira Sans" w:hAnsi="Fira Sans"/>
          <w:sz w:val="19"/>
          <w:szCs w:val="19"/>
        </w:rPr>
        <w:t xml:space="preserve"> r.</w:t>
      </w:r>
      <w:r w:rsidRPr="00BE6E4C">
        <w:rPr>
          <w:rFonts w:ascii="Fira Sans" w:hAnsi="Fira Sans"/>
          <w:sz w:val="19"/>
          <w:szCs w:val="19"/>
        </w:rPr>
        <w:t>,</w:t>
      </w:r>
      <w:r w:rsidR="00E33AB0" w:rsidRPr="00BE6E4C">
        <w:rPr>
          <w:rFonts w:ascii="Fira Sans" w:hAnsi="Fira Sans"/>
          <w:sz w:val="19"/>
          <w:szCs w:val="19"/>
        </w:rPr>
        <w:t xml:space="preserve"> poz. </w:t>
      </w:r>
      <w:r w:rsidR="00281287" w:rsidRPr="00BE6E4C">
        <w:rPr>
          <w:rFonts w:ascii="Fira Sans" w:hAnsi="Fira Sans"/>
          <w:sz w:val="19"/>
          <w:szCs w:val="19"/>
        </w:rPr>
        <w:t>1731</w:t>
      </w:r>
      <w:r w:rsidR="00E33AB0" w:rsidRPr="00BE6E4C">
        <w:rPr>
          <w:rFonts w:ascii="Fira Sans" w:hAnsi="Fira Sans"/>
          <w:sz w:val="19"/>
          <w:szCs w:val="19"/>
        </w:rPr>
        <w:t>).</w:t>
      </w:r>
      <w:r w:rsidR="00BD639E" w:rsidRPr="00BE6E4C">
        <w:rPr>
          <w:rFonts w:ascii="Fira Sans" w:hAnsi="Fira Sans"/>
          <w:sz w:val="19"/>
          <w:szCs w:val="19"/>
        </w:rPr>
        <w:t xml:space="preserve"> </w:t>
      </w:r>
    </w:p>
    <w:p w14:paraId="24FB2419" w14:textId="77777777" w:rsidR="00BB06F7" w:rsidRPr="00BE6E4C" w:rsidRDefault="00BB06F7" w:rsidP="00BB06F7">
      <w:pPr>
        <w:pStyle w:val="Akapitzlist"/>
        <w:spacing w:line="240" w:lineRule="exact"/>
        <w:ind w:left="851"/>
        <w:jc w:val="both"/>
        <w:rPr>
          <w:rFonts w:ascii="Fira Sans" w:hAnsi="Fira Sans"/>
          <w:sz w:val="19"/>
          <w:szCs w:val="19"/>
        </w:rPr>
      </w:pPr>
    </w:p>
    <w:p w14:paraId="233522AE" w14:textId="77777777" w:rsidR="00F10728" w:rsidRPr="00BE6E4C" w:rsidRDefault="00F10728" w:rsidP="00BB06F7">
      <w:pPr>
        <w:pStyle w:val="Akapitzlist"/>
        <w:spacing w:line="240" w:lineRule="exact"/>
        <w:ind w:left="360"/>
        <w:jc w:val="both"/>
        <w:rPr>
          <w:rFonts w:ascii="Fira Sans" w:hAnsi="Fira Sans"/>
          <w:b/>
          <w:sz w:val="19"/>
          <w:szCs w:val="19"/>
        </w:rPr>
      </w:pPr>
      <w:r w:rsidRPr="00BE6E4C">
        <w:rPr>
          <w:rFonts w:ascii="Fira Sans" w:hAnsi="Fira Sans"/>
          <w:b/>
          <w:sz w:val="19"/>
          <w:szCs w:val="19"/>
        </w:rPr>
        <w:t>Majątek trwały</w:t>
      </w:r>
    </w:p>
    <w:p w14:paraId="48803990" w14:textId="77777777" w:rsidR="009C0D44" w:rsidRPr="00BE6E4C" w:rsidRDefault="009C0D44"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Rozporządzenie Komisji (WE) Nr 1126/2008 z dnia 3 listopada 2008 r. przyjmujące określone międzynarodowe standardy rachunkowości zgodnie z rozporządzeniem (WE) nr 1606/2002 Parlamentu Europejskiego i Rady.</w:t>
      </w:r>
    </w:p>
    <w:p w14:paraId="7A2D26AC" w14:textId="1A281051" w:rsidR="00F10728" w:rsidRPr="00BE6E4C" w:rsidRDefault="00F10728"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Rozporządzenie Rady Ministrów z dnia 3 października 2016 r. w sprawie Klasyfikacji Środków Trwałych (KŚT) (Dz.U. z 2016 r. poz. 1864 ).</w:t>
      </w:r>
    </w:p>
    <w:p w14:paraId="7ABBE0D0" w14:textId="273CBC26" w:rsidR="001E1D7B" w:rsidRPr="00BE6E4C" w:rsidRDefault="001E1D7B"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Ustawa z dnia 16 grudnia 2016 roku o zasadach zarzadzania mieniem państwowym (</w:t>
      </w:r>
      <w:proofErr w:type="spellStart"/>
      <w:r w:rsidRPr="00BE6E4C">
        <w:rPr>
          <w:rFonts w:ascii="Fira Sans" w:hAnsi="Fira Sans"/>
          <w:sz w:val="19"/>
          <w:szCs w:val="19"/>
        </w:rPr>
        <w:t>t.j</w:t>
      </w:r>
      <w:proofErr w:type="spellEnd"/>
      <w:r w:rsidRPr="00BE6E4C">
        <w:rPr>
          <w:rFonts w:ascii="Fira Sans" w:hAnsi="Fira Sans"/>
          <w:sz w:val="19"/>
          <w:szCs w:val="19"/>
        </w:rPr>
        <w:t>. Dz.U. z 2021 r., poz. 1933 z późn.zm.).</w:t>
      </w:r>
    </w:p>
    <w:p w14:paraId="523F626E" w14:textId="6BD2A52F" w:rsidR="00F10728" w:rsidRPr="00BE6E4C" w:rsidRDefault="00F10728"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Rozporządzenie Rady Ministrów z dnia 21 października 2019 r. w sprawie szczegółowego sposobu gospodarowania składnikami majątku Skarbu Państwa (</w:t>
      </w:r>
      <w:proofErr w:type="spellStart"/>
      <w:r w:rsidR="003E680A" w:rsidRPr="00BE6E4C">
        <w:rPr>
          <w:rFonts w:ascii="Fira Sans" w:hAnsi="Fira Sans"/>
          <w:sz w:val="19"/>
          <w:szCs w:val="19"/>
        </w:rPr>
        <w:t>t.j</w:t>
      </w:r>
      <w:proofErr w:type="spellEnd"/>
      <w:r w:rsidR="003E680A" w:rsidRPr="00BE6E4C">
        <w:rPr>
          <w:rFonts w:ascii="Fira Sans" w:hAnsi="Fira Sans"/>
          <w:sz w:val="19"/>
          <w:szCs w:val="19"/>
        </w:rPr>
        <w:t xml:space="preserve">. </w:t>
      </w:r>
      <w:r w:rsidRPr="00BE6E4C">
        <w:rPr>
          <w:rFonts w:ascii="Fira Sans" w:hAnsi="Fira Sans"/>
          <w:sz w:val="19"/>
          <w:szCs w:val="19"/>
        </w:rPr>
        <w:t>Dz.U. z 20</w:t>
      </w:r>
      <w:r w:rsidR="003E680A" w:rsidRPr="00BE6E4C">
        <w:rPr>
          <w:rFonts w:ascii="Fira Sans" w:hAnsi="Fira Sans"/>
          <w:sz w:val="19"/>
          <w:szCs w:val="19"/>
        </w:rPr>
        <w:t>22</w:t>
      </w:r>
      <w:r w:rsidRPr="00BE6E4C">
        <w:rPr>
          <w:rFonts w:ascii="Fira Sans" w:hAnsi="Fira Sans"/>
          <w:sz w:val="19"/>
          <w:szCs w:val="19"/>
        </w:rPr>
        <w:t xml:space="preserve"> r. poz. </w:t>
      </w:r>
      <w:r w:rsidR="003E680A" w:rsidRPr="00BE6E4C">
        <w:rPr>
          <w:rFonts w:ascii="Fira Sans" w:hAnsi="Fira Sans"/>
          <w:sz w:val="19"/>
          <w:szCs w:val="19"/>
        </w:rPr>
        <w:t>998</w:t>
      </w:r>
      <w:r w:rsidRPr="00BE6E4C">
        <w:rPr>
          <w:rFonts w:ascii="Fira Sans" w:hAnsi="Fira Sans"/>
          <w:sz w:val="19"/>
          <w:szCs w:val="19"/>
        </w:rPr>
        <w:t>).</w:t>
      </w:r>
    </w:p>
    <w:p w14:paraId="4E80A6C5" w14:textId="056D7B11" w:rsidR="00F10728" w:rsidRPr="00BE6E4C" w:rsidRDefault="00F10728"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Ustawa z dnia 15 lutego</w:t>
      </w:r>
      <w:r w:rsidR="009B653C" w:rsidRPr="00BE6E4C">
        <w:rPr>
          <w:rFonts w:ascii="Fira Sans" w:hAnsi="Fira Sans"/>
          <w:sz w:val="19"/>
          <w:szCs w:val="19"/>
        </w:rPr>
        <w:t xml:space="preserve"> </w:t>
      </w:r>
      <w:r w:rsidRPr="00BE6E4C">
        <w:rPr>
          <w:rFonts w:ascii="Fira Sans" w:hAnsi="Fira Sans"/>
          <w:sz w:val="19"/>
          <w:szCs w:val="19"/>
        </w:rPr>
        <w:t>1992 r. o podatku dochodowym od osób prawnych (Dz.U. z 20</w:t>
      </w:r>
      <w:r w:rsidR="009B653C" w:rsidRPr="00BE6E4C">
        <w:rPr>
          <w:rFonts w:ascii="Fira Sans" w:hAnsi="Fira Sans"/>
          <w:sz w:val="19"/>
          <w:szCs w:val="19"/>
        </w:rPr>
        <w:t>21,</w:t>
      </w:r>
      <w:r w:rsidRPr="00BE6E4C">
        <w:rPr>
          <w:rFonts w:ascii="Fira Sans" w:hAnsi="Fira Sans"/>
          <w:sz w:val="19"/>
          <w:szCs w:val="19"/>
        </w:rPr>
        <w:t xml:space="preserve"> poz. </w:t>
      </w:r>
      <w:r w:rsidR="009B653C" w:rsidRPr="00BE6E4C">
        <w:rPr>
          <w:rFonts w:ascii="Fira Sans" w:hAnsi="Fira Sans"/>
          <w:sz w:val="19"/>
          <w:szCs w:val="19"/>
        </w:rPr>
        <w:t>1800</w:t>
      </w:r>
      <w:r w:rsidRPr="00BE6E4C">
        <w:rPr>
          <w:rFonts w:ascii="Fira Sans" w:hAnsi="Fira Sans"/>
          <w:sz w:val="19"/>
          <w:szCs w:val="19"/>
        </w:rPr>
        <w:t xml:space="preserve"> z późn. zm.).</w:t>
      </w:r>
    </w:p>
    <w:p w14:paraId="388ABCEB" w14:textId="2BC87BD1" w:rsidR="00F10728" w:rsidRPr="00BE6E4C" w:rsidRDefault="00F10728"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Ustawa z dnia 26 lipca 1991 r. o podatku dochodowym od osób fizycznych  (Dz. U. z 20</w:t>
      </w:r>
      <w:r w:rsidR="009B653C" w:rsidRPr="00BE6E4C">
        <w:rPr>
          <w:rFonts w:ascii="Fira Sans" w:hAnsi="Fira Sans"/>
          <w:sz w:val="19"/>
          <w:szCs w:val="19"/>
        </w:rPr>
        <w:t>21</w:t>
      </w:r>
      <w:r w:rsidRPr="00BE6E4C">
        <w:rPr>
          <w:rFonts w:ascii="Fira Sans" w:hAnsi="Fira Sans"/>
          <w:sz w:val="19"/>
          <w:szCs w:val="19"/>
        </w:rPr>
        <w:t xml:space="preserve"> r. poz. 1</w:t>
      </w:r>
      <w:r w:rsidR="009B653C" w:rsidRPr="00BE6E4C">
        <w:rPr>
          <w:rFonts w:ascii="Fira Sans" w:hAnsi="Fira Sans"/>
          <w:sz w:val="19"/>
          <w:szCs w:val="19"/>
        </w:rPr>
        <w:t>128</w:t>
      </w:r>
      <w:r w:rsidRPr="00BE6E4C">
        <w:rPr>
          <w:rFonts w:ascii="Fira Sans" w:hAnsi="Fira Sans"/>
          <w:sz w:val="19"/>
          <w:szCs w:val="19"/>
        </w:rPr>
        <w:t xml:space="preserve"> z późn. zm.).</w:t>
      </w:r>
    </w:p>
    <w:p w14:paraId="18E490B1" w14:textId="5F0F6827" w:rsidR="001E1D7B" w:rsidRPr="00BE6E4C" w:rsidRDefault="001E1D7B" w:rsidP="006C2150">
      <w:pPr>
        <w:pStyle w:val="Akapitzlist"/>
        <w:numPr>
          <w:ilvl w:val="1"/>
          <w:numId w:val="98"/>
        </w:numPr>
        <w:ind w:left="720"/>
        <w:jc w:val="both"/>
        <w:rPr>
          <w:rFonts w:ascii="Fira Sans" w:hAnsi="Fira Sans"/>
          <w:sz w:val="19"/>
          <w:szCs w:val="19"/>
        </w:rPr>
      </w:pPr>
      <w:r w:rsidRPr="00BE6E4C">
        <w:rPr>
          <w:rFonts w:ascii="Fira Sans" w:hAnsi="Fira Sans"/>
          <w:sz w:val="19"/>
          <w:szCs w:val="19"/>
        </w:rPr>
        <w:t>Rozporządzenia Ministra Finansów  z dnia 17 grudnia 2021 r. w sprawie prowadzenia ewidencji przychodów i wykazu środków trwałych oraz wartości niematerialnych i prawnych (Dz.U. 2021 r., poz. 2414).</w:t>
      </w:r>
    </w:p>
    <w:p w14:paraId="6D1B8266" w14:textId="77777777" w:rsidR="00BB06F7" w:rsidRPr="00BE6E4C" w:rsidRDefault="00BB06F7" w:rsidP="00BB06F7">
      <w:pPr>
        <w:pStyle w:val="Akapitzlist"/>
        <w:jc w:val="both"/>
        <w:rPr>
          <w:rFonts w:ascii="Fira Sans" w:hAnsi="Fira Sans"/>
          <w:sz w:val="19"/>
          <w:szCs w:val="19"/>
        </w:rPr>
      </w:pPr>
    </w:p>
    <w:p w14:paraId="30441AE6" w14:textId="77777777" w:rsidR="006F3FE5" w:rsidRPr="00BE6E4C" w:rsidRDefault="006F3FE5" w:rsidP="00F3370D">
      <w:pPr>
        <w:pStyle w:val="Akapitzlist"/>
        <w:spacing w:line="240" w:lineRule="exact"/>
        <w:ind w:left="360"/>
        <w:jc w:val="both"/>
        <w:rPr>
          <w:rFonts w:ascii="Fira Sans" w:hAnsi="Fira Sans"/>
          <w:b/>
          <w:sz w:val="19"/>
          <w:szCs w:val="19"/>
        </w:rPr>
      </w:pPr>
      <w:r w:rsidRPr="00BE6E4C">
        <w:rPr>
          <w:rFonts w:ascii="Fira Sans" w:hAnsi="Fira Sans"/>
          <w:b/>
          <w:sz w:val="19"/>
          <w:szCs w:val="19"/>
        </w:rPr>
        <w:t>Zamówienia publiczne</w:t>
      </w:r>
    </w:p>
    <w:p w14:paraId="3FC8B89B" w14:textId="29B1DD59" w:rsidR="00F10728" w:rsidRPr="00BE6E4C" w:rsidRDefault="006F3FE5" w:rsidP="006C2150">
      <w:pPr>
        <w:pStyle w:val="Akapitzlist"/>
        <w:numPr>
          <w:ilvl w:val="6"/>
          <w:numId w:val="99"/>
        </w:numPr>
        <w:spacing w:line="240" w:lineRule="exact"/>
        <w:ind w:left="720"/>
        <w:jc w:val="both"/>
        <w:rPr>
          <w:rFonts w:ascii="Fira Sans" w:hAnsi="Fira Sans"/>
          <w:sz w:val="19"/>
          <w:szCs w:val="19"/>
        </w:rPr>
      </w:pPr>
      <w:r w:rsidRPr="00BE6E4C">
        <w:rPr>
          <w:rFonts w:ascii="Fira Sans" w:hAnsi="Fira Sans"/>
          <w:sz w:val="19"/>
          <w:szCs w:val="19"/>
        </w:rPr>
        <w:t xml:space="preserve">Ustawa z dnia </w:t>
      </w:r>
      <w:r w:rsidR="009D6B91" w:rsidRPr="00BE6E4C">
        <w:rPr>
          <w:rFonts w:ascii="Fira Sans" w:hAnsi="Fira Sans"/>
          <w:sz w:val="19"/>
          <w:szCs w:val="19"/>
        </w:rPr>
        <w:t>z dnia 11 września 2019 r. - Prawo zamówień publicznych</w:t>
      </w:r>
      <w:r w:rsidRPr="00BE6E4C">
        <w:rPr>
          <w:rFonts w:ascii="Fira Sans" w:hAnsi="Fira Sans"/>
          <w:sz w:val="19"/>
          <w:szCs w:val="19"/>
        </w:rPr>
        <w:t xml:space="preserve"> (Dz.U. z 20</w:t>
      </w:r>
      <w:r w:rsidR="009B653C" w:rsidRPr="00BE6E4C">
        <w:rPr>
          <w:rFonts w:ascii="Fira Sans" w:hAnsi="Fira Sans"/>
          <w:sz w:val="19"/>
          <w:szCs w:val="19"/>
        </w:rPr>
        <w:t>22</w:t>
      </w:r>
      <w:r w:rsidRPr="00BE6E4C">
        <w:rPr>
          <w:rFonts w:ascii="Fira Sans" w:hAnsi="Fira Sans"/>
          <w:sz w:val="19"/>
          <w:szCs w:val="19"/>
        </w:rPr>
        <w:t xml:space="preserve"> r. poz. 1</w:t>
      </w:r>
      <w:r w:rsidR="009B653C" w:rsidRPr="00BE6E4C">
        <w:rPr>
          <w:rFonts w:ascii="Fira Sans" w:hAnsi="Fira Sans"/>
          <w:sz w:val="19"/>
          <w:szCs w:val="19"/>
        </w:rPr>
        <w:t xml:space="preserve">710 </w:t>
      </w:r>
      <w:r w:rsidR="009D6B91" w:rsidRPr="00BE6E4C">
        <w:rPr>
          <w:rFonts w:ascii="Fira Sans" w:hAnsi="Fira Sans"/>
          <w:sz w:val="19"/>
          <w:szCs w:val="19"/>
        </w:rPr>
        <w:br/>
      </w:r>
      <w:r w:rsidR="009B653C" w:rsidRPr="00BE6E4C">
        <w:rPr>
          <w:rFonts w:ascii="Fira Sans" w:hAnsi="Fira Sans"/>
          <w:sz w:val="19"/>
          <w:szCs w:val="19"/>
        </w:rPr>
        <w:t>z późn.zm.</w:t>
      </w:r>
      <w:r w:rsidRPr="00BE6E4C">
        <w:rPr>
          <w:rFonts w:ascii="Fira Sans" w:hAnsi="Fira Sans"/>
          <w:sz w:val="19"/>
          <w:szCs w:val="19"/>
        </w:rPr>
        <w:t>)</w:t>
      </w:r>
      <w:r w:rsidR="00612815" w:rsidRPr="00BE6E4C">
        <w:rPr>
          <w:rFonts w:ascii="Fira Sans" w:hAnsi="Fira Sans"/>
          <w:sz w:val="19"/>
          <w:szCs w:val="19"/>
        </w:rPr>
        <w:t xml:space="preserve"> </w:t>
      </w:r>
    </w:p>
    <w:p w14:paraId="125EDDFD" w14:textId="12D10497" w:rsidR="006F3FE5" w:rsidRPr="00BE6E4C" w:rsidRDefault="009D6B91" w:rsidP="006C2150">
      <w:pPr>
        <w:pStyle w:val="Akapitzlist"/>
        <w:numPr>
          <w:ilvl w:val="6"/>
          <w:numId w:val="99"/>
        </w:numPr>
        <w:spacing w:line="240" w:lineRule="exact"/>
        <w:ind w:left="720"/>
        <w:jc w:val="both"/>
        <w:rPr>
          <w:rFonts w:ascii="Fira Sans" w:hAnsi="Fira Sans"/>
          <w:sz w:val="19"/>
          <w:szCs w:val="19"/>
        </w:rPr>
      </w:pPr>
      <w:r w:rsidRPr="00BE6E4C">
        <w:rPr>
          <w:rFonts w:ascii="Fira Sans" w:hAnsi="Fira Sans"/>
          <w:sz w:val="19"/>
          <w:szCs w:val="19"/>
        </w:rPr>
        <w:t>Rozporządzenie Ministra Rozwoju i Technologii z dnia 20 grudnia 2021 r. w sprawie zakresu informacji zawartych w rocznym sprawozdaniu o udzielonych zamówieniach, jego wzoru, sposobu przekazywania oraz sposobu i trybu jego korygowania</w:t>
      </w:r>
      <w:r w:rsidR="006F3FE5" w:rsidRPr="00BE6E4C">
        <w:rPr>
          <w:rFonts w:ascii="Fira Sans" w:hAnsi="Fira Sans"/>
          <w:sz w:val="19"/>
          <w:szCs w:val="19"/>
        </w:rPr>
        <w:t xml:space="preserve"> (Dz. U. z 20</w:t>
      </w:r>
      <w:r w:rsidRPr="00BE6E4C">
        <w:rPr>
          <w:rFonts w:ascii="Fira Sans" w:hAnsi="Fira Sans"/>
          <w:sz w:val="19"/>
          <w:szCs w:val="19"/>
        </w:rPr>
        <w:t>21</w:t>
      </w:r>
      <w:r w:rsidR="006F3FE5" w:rsidRPr="00BE6E4C">
        <w:rPr>
          <w:rFonts w:ascii="Fira Sans" w:hAnsi="Fira Sans"/>
          <w:sz w:val="19"/>
          <w:szCs w:val="19"/>
        </w:rPr>
        <w:t xml:space="preserve"> r. poz. </w:t>
      </w:r>
      <w:r w:rsidRPr="00BE6E4C">
        <w:rPr>
          <w:rFonts w:ascii="Fira Sans" w:hAnsi="Fira Sans"/>
          <w:sz w:val="19"/>
          <w:szCs w:val="19"/>
        </w:rPr>
        <w:t>2463</w:t>
      </w:r>
      <w:r w:rsidR="006F3FE5" w:rsidRPr="00BE6E4C">
        <w:rPr>
          <w:rFonts w:ascii="Fira Sans" w:hAnsi="Fira Sans"/>
          <w:sz w:val="19"/>
          <w:szCs w:val="19"/>
        </w:rPr>
        <w:t>).</w:t>
      </w:r>
    </w:p>
    <w:p w14:paraId="5C76F7EB" w14:textId="4A504E5E" w:rsidR="006F3FE5" w:rsidRPr="00BE6E4C" w:rsidRDefault="003F6D69" w:rsidP="006C2150">
      <w:pPr>
        <w:pStyle w:val="Akapitzlist"/>
        <w:numPr>
          <w:ilvl w:val="6"/>
          <w:numId w:val="99"/>
        </w:numPr>
        <w:spacing w:line="240" w:lineRule="exact"/>
        <w:ind w:left="720"/>
        <w:jc w:val="both"/>
        <w:rPr>
          <w:rFonts w:ascii="Fira Sans" w:hAnsi="Fira Sans"/>
          <w:sz w:val="19"/>
          <w:szCs w:val="19"/>
        </w:rPr>
      </w:pPr>
      <w:r w:rsidRPr="00BE6E4C">
        <w:rPr>
          <w:rFonts w:ascii="Fira Sans" w:hAnsi="Fira Sans"/>
          <w:sz w:val="19"/>
          <w:szCs w:val="19"/>
        </w:rPr>
        <w:t>Rozporządzenie Ministra Rozwoju z dnia 16 grudnia 2019 r. w sprawie kwot wartości zamówień oraz konkursów, od których jest uzależniony obowiązek przekazywania ogłoszeń Urzędowi Publikacji Unii Europejskiej</w:t>
      </w:r>
      <w:r w:rsidR="006F3FE5" w:rsidRPr="00BE6E4C">
        <w:rPr>
          <w:rFonts w:ascii="Fira Sans" w:hAnsi="Fira Sans"/>
          <w:sz w:val="19"/>
          <w:szCs w:val="19"/>
        </w:rPr>
        <w:t xml:space="preserve"> (Dz. U. z 201</w:t>
      </w:r>
      <w:r w:rsidRPr="00BE6E4C">
        <w:rPr>
          <w:rFonts w:ascii="Fira Sans" w:hAnsi="Fira Sans"/>
          <w:sz w:val="19"/>
          <w:szCs w:val="19"/>
        </w:rPr>
        <w:t>9</w:t>
      </w:r>
      <w:r w:rsidR="006F3FE5" w:rsidRPr="00BE6E4C">
        <w:rPr>
          <w:rFonts w:ascii="Fira Sans" w:hAnsi="Fira Sans"/>
          <w:sz w:val="19"/>
          <w:szCs w:val="19"/>
        </w:rPr>
        <w:t xml:space="preserve"> r. poz. </w:t>
      </w:r>
      <w:r w:rsidRPr="00BE6E4C">
        <w:rPr>
          <w:rFonts w:ascii="Fira Sans" w:hAnsi="Fira Sans"/>
          <w:sz w:val="19"/>
          <w:szCs w:val="19"/>
        </w:rPr>
        <w:t>2450</w:t>
      </w:r>
      <w:r w:rsidR="006F3FE5" w:rsidRPr="00BE6E4C">
        <w:rPr>
          <w:rFonts w:ascii="Fira Sans" w:hAnsi="Fira Sans"/>
          <w:sz w:val="19"/>
          <w:szCs w:val="19"/>
        </w:rPr>
        <w:t>).</w:t>
      </w:r>
    </w:p>
    <w:p w14:paraId="56805205" w14:textId="77777777" w:rsidR="006F3FE5" w:rsidRPr="00BE6E4C" w:rsidRDefault="006F3FE5" w:rsidP="00F3370D">
      <w:pPr>
        <w:pStyle w:val="Akapitzlist"/>
        <w:spacing w:line="240" w:lineRule="exact"/>
        <w:ind w:left="360"/>
        <w:jc w:val="both"/>
        <w:rPr>
          <w:rFonts w:ascii="Fira Sans" w:hAnsi="Fira Sans"/>
          <w:b/>
          <w:sz w:val="19"/>
          <w:szCs w:val="19"/>
        </w:rPr>
      </w:pPr>
      <w:r w:rsidRPr="00BE6E4C">
        <w:rPr>
          <w:rFonts w:ascii="Fira Sans" w:hAnsi="Fira Sans"/>
          <w:b/>
          <w:sz w:val="19"/>
          <w:szCs w:val="19"/>
        </w:rPr>
        <w:t>Programy operacyjne</w:t>
      </w:r>
    </w:p>
    <w:p w14:paraId="13D762FC" w14:textId="7C9B81AE" w:rsidR="00CA6C68" w:rsidRPr="00BE6E4C" w:rsidRDefault="006F3FE5" w:rsidP="006C2150">
      <w:pPr>
        <w:pStyle w:val="Akapitzlist"/>
        <w:numPr>
          <w:ilvl w:val="0"/>
          <w:numId w:val="122"/>
        </w:numPr>
        <w:ind w:left="720"/>
        <w:jc w:val="both"/>
        <w:rPr>
          <w:rFonts w:ascii="Fira Sans" w:hAnsi="Fira Sans"/>
          <w:sz w:val="19"/>
          <w:szCs w:val="19"/>
        </w:rPr>
      </w:pPr>
      <w:r w:rsidRPr="00BE6E4C">
        <w:rPr>
          <w:rFonts w:ascii="Fira Sans" w:hAnsi="Fira Sans"/>
          <w:sz w:val="19"/>
          <w:szCs w:val="19"/>
        </w:rPr>
        <w:lastRenderedPageBreak/>
        <w:t>Perspektywa finansowa 20</w:t>
      </w:r>
      <w:r w:rsidR="001E1D7B" w:rsidRPr="00BE6E4C">
        <w:rPr>
          <w:rFonts w:ascii="Fira Sans" w:hAnsi="Fira Sans"/>
          <w:sz w:val="19"/>
          <w:szCs w:val="19"/>
        </w:rPr>
        <w:t xml:space="preserve">21-2027 </w:t>
      </w:r>
      <w:r w:rsidRPr="00BE6E4C">
        <w:rPr>
          <w:rFonts w:ascii="Fira Sans" w:hAnsi="Fira Sans"/>
          <w:sz w:val="19"/>
          <w:szCs w:val="19"/>
        </w:rPr>
        <w:t>oraz inne Programy operacyjne wynikające ze sprawozdania</w:t>
      </w:r>
      <w:r w:rsidR="00612815" w:rsidRPr="00BE6E4C">
        <w:rPr>
          <w:rFonts w:ascii="Fira Sans" w:hAnsi="Fira Sans"/>
          <w:sz w:val="19"/>
          <w:szCs w:val="19"/>
        </w:rPr>
        <w:t xml:space="preserve"> </w:t>
      </w:r>
      <w:r w:rsidRPr="00BE6E4C">
        <w:rPr>
          <w:rFonts w:ascii="Fira Sans" w:hAnsi="Fira Sans"/>
          <w:sz w:val="19"/>
          <w:szCs w:val="19"/>
        </w:rPr>
        <w:t>RB28 Programy.</w:t>
      </w:r>
      <w:r w:rsidR="00CA6C68" w:rsidRPr="00BE6E4C">
        <w:rPr>
          <w:rFonts w:ascii="Fira Sans" w:hAnsi="Fira Sans"/>
          <w:sz w:val="19"/>
          <w:szCs w:val="19"/>
        </w:rPr>
        <w:t xml:space="preserve"> </w:t>
      </w:r>
    </w:p>
    <w:p w14:paraId="48FD16DE" w14:textId="551BEB7D" w:rsidR="00CA6C68" w:rsidRPr="00BE6E4C" w:rsidRDefault="00CA6C68" w:rsidP="006C2150">
      <w:pPr>
        <w:pStyle w:val="Akapitzlist"/>
        <w:numPr>
          <w:ilvl w:val="0"/>
          <w:numId w:val="122"/>
        </w:numPr>
        <w:ind w:left="720"/>
        <w:jc w:val="both"/>
        <w:rPr>
          <w:rFonts w:ascii="Fira Sans" w:hAnsi="Fira Sans"/>
          <w:sz w:val="19"/>
          <w:szCs w:val="19"/>
        </w:rPr>
      </w:pPr>
      <w:r w:rsidRPr="00BE6E4C">
        <w:rPr>
          <w:rFonts w:ascii="Fira Sans" w:hAnsi="Fira Sans"/>
          <w:sz w:val="19"/>
          <w:szCs w:val="19"/>
        </w:rPr>
        <w:t xml:space="preserve">Zalecenia w zakresie systemu obiegu środków finansowych w ramach Programu Operacyjnego Infrastruktura i Środowisko z dnia 23 sierpnia 2011 r. Rozdział 5 Przekazywanie środków finansowych w ramach </w:t>
      </w:r>
      <w:proofErr w:type="spellStart"/>
      <w:r w:rsidRPr="00BE6E4C">
        <w:rPr>
          <w:rFonts w:ascii="Fira Sans" w:hAnsi="Fira Sans"/>
          <w:sz w:val="19"/>
          <w:szCs w:val="19"/>
        </w:rPr>
        <w:t>POIiŚ</w:t>
      </w:r>
      <w:proofErr w:type="spellEnd"/>
      <w:r w:rsidRPr="00BE6E4C">
        <w:rPr>
          <w:rFonts w:ascii="Fira Sans" w:hAnsi="Fira Sans"/>
          <w:sz w:val="19"/>
          <w:szCs w:val="19"/>
        </w:rPr>
        <w:t xml:space="preserve"> - 5.7 Odsetki.</w:t>
      </w:r>
    </w:p>
    <w:p w14:paraId="30631AC4" w14:textId="77777777" w:rsidR="00CA6C68" w:rsidRPr="00BE6E4C" w:rsidRDefault="00CA6C68" w:rsidP="00B5593E">
      <w:pPr>
        <w:pStyle w:val="Akapitzlist"/>
        <w:ind w:left="284" w:hanging="142"/>
        <w:jc w:val="both"/>
        <w:rPr>
          <w:rFonts w:ascii="Fira Sans" w:hAnsi="Fira Sans"/>
          <w:b/>
          <w:sz w:val="19"/>
          <w:szCs w:val="19"/>
        </w:rPr>
      </w:pPr>
    </w:p>
    <w:p w14:paraId="65069C0E" w14:textId="7FFF982A" w:rsidR="006F3FE5" w:rsidRPr="00BE6E4C" w:rsidRDefault="006F3FE5" w:rsidP="00B5593E">
      <w:pPr>
        <w:pStyle w:val="Akapitzlist"/>
        <w:ind w:left="360"/>
        <w:jc w:val="both"/>
        <w:rPr>
          <w:rFonts w:ascii="Fira Sans" w:hAnsi="Fira Sans"/>
          <w:b/>
          <w:sz w:val="19"/>
          <w:szCs w:val="19"/>
        </w:rPr>
      </w:pPr>
      <w:r w:rsidRPr="00BE6E4C">
        <w:rPr>
          <w:rFonts w:ascii="Fira Sans" w:hAnsi="Fira Sans"/>
          <w:b/>
          <w:sz w:val="19"/>
          <w:szCs w:val="19"/>
        </w:rPr>
        <w:t>Wewnętrzne regulacje obowiązujące w GUS</w:t>
      </w:r>
    </w:p>
    <w:p w14:paraId="499DB088" w14:textId="795AC6A6" w:rsidR="002C4F0B" w:rsidRPr="00BE6E4C" w:rsidRDefault="002C4F0B" w:rsidP="006C2150">
      <w:pPr>
        <w:pStyle w:val="Akapitzlist"/>
        <w:numPr>
          <w:ilvl w:val="1"/>
          <w:numId w:val="65"/>
        </w:numPr>
        <w:tabs>
          <w:tab w:val="clear" w:pos="374"/>
          <w:tab w:val="num" w:pos="720"/>
        </w:tabs>
        <w:ind w:left="720"/>
        <w:jc w:val="both"/>
        <w:rPr>
          <w:rFonts w:ascii="Fira Sans" w:hAnsi="Fira Sans"/>
          <w:sz w:val="19"/>
          <w:szCs w:val="19"/>
        </w:rPr>
      </w:pPr>
      <w:r w:rsidRPr="00BE6E4C">
        <w:rPr>
          <w:rFonts w:ascii="Fira Sans" w:hAnsi="Fira Sans"/>
          <w:sz w:val="19"/>
          <w:szCs w:val="19"/>
        </w:rPr>
        <w:t>Zarządzenie wewnętrzne nr 1 Prezesa Głównego Urzędu Statystycznego z dnia 15 stycznia 2021 r. w sprawie Procedur prowadzenia gospodarki finansowej w Głównym Urzędzie Statystycznym (dysponent 58 części budżetowej).</w:t>
      </w:r>
    </w:p>
    <w:p w14:paraId="418A3D61" w14:textId="06C4B96F" w:rsidR="002F298E" w:rsidRPr="00BE6E4C" w:rsidRDefault="002F298E" w:rsidP="006C2150">
      <w:pPr>
        <w:pStyle w:val="Akapitzlist"/>
        <w:numPr>
          <w:ilvl w:val="1"/>
          <w:numId w:val="65"/>
        </w:numPr>
        <w:tabs>
          <w:tab w:val="clear" w:pos="374"/>
          <w:tab w:val="num" w:pos="720"/>
        </w:tabs>
        <w:ind w:left="720"/>
        <w:jc w:val="both"/>
        <w:rPr>
          <w:rFonts w:ascii="Fira Sans" w:hAnsi="Fira Sans"/>
          <w:sz w:val="19"/>
          <w:szCs w:val="19"/>
        </w:rPr>
      </w:pPr>
      <w:r w:rsidRPr="00BE6E4C">
        <w:rPr>
          <w:rFonts w:ascii="Fira Sans" w:hAnsi="Fira Sans"/>
          <w:bCs/>
          <w:sz w:val="19"/>
          <w:szCs w:val="19"/>
        </w:rPr>
        <w:t xml:space="preserve">Zarządzenie wewnętrzne nr 2 Prezesa Głównego Urzędu Statystycznego z dnia 15 stycznia 2021 r. </w:t>
      </w:r>
      <w:r w:rsidRPr="00BE6E4C">
        <w:rPr>
          <w:rFonts w:ascii="Fira Sans" w:hAnsi="Fira Sans"/>
          <w:sz w:val="19"/>
          <w:szCs w:val="19"/>
        </w:rPr>
        <w:t>w sprawie wprowadzenia zasad rozliczania wydatków w układzie kalkulacyjno-zadaniowym.</w:t>
      </w:r>
    </w:p>
    <w:bookmarkEnd w:id="36"/>
    <w:p w14:paraId="6F618242" w14:textId="26E420AD"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r w:rsidRPr="00BE6E4C">
        <w:rPr>
          <w:rFonts w:ascii="Fira Sans" w:hAnsi="Fira Sans"/>
          <w:b/>
          <w:color w:val="auto"/>
          <w:sz w:val="19"/>
          <w:szCs w:val="19"/>
        </w:rPr>
        <w:t>WARUNKI GWARANCJI</w:t>
      </w:r>
    </w:p>
    <w:p w14:paraId="0ACF1DE2" w14:textId="77777777" w:rsidR="00547D63" w:rsidRPr="00BE6E4C" w:rsidRDefault="00547D63" w:rsidP="00B5593E">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Zamawiający</w:t>
      </w:r>
      <w:r w:rsidRPr="00BE6E4C">
        <w:rPr>
          <w:rFonts w:ascii="Fira Sans" w:hAnsi="Fira Sans" w:cs="Arial"/>
          <w:sz w:val="19"/>
          <w:szCs w:val="19"/>
        </w:rPr>
        <w:t xml:space="preserve"> wymaga, aby </w:t>
      </w:r>
      <w:r w:rsidRPr="00BE6E4C">
        <w:rPr>
          <w:rFonts w:ascii="Fira Sans" w:hAnsi="Fira Sans"/>
          <w:sz w:val="19"/>
          <w:szCs w:val="19"/>
        </w:rPr>
        <w:t>wykonany w ramach Umowy ZS</w:t>
      </w:r>
      <w:r w:rsidR="00BB4AFA" w:rsidRPr="00BE6E4C">
        <w:rPr>
          <w:rFonts w:ascii="Fira Sans" w:hAnsi="Fira Sans"/>
          <w:sz w:val="19"/>
          <w:szCs w:val="19"/>
        </w:rPr>
        <w:t>F-K</w:t>
      </w:r>
      <w:r w:rsidRPr="00BE6E4C">
        <w:rPr>
          <w:rFonts w:ascii="Fira Sans" w:hAnsi="Fira Sans"/>
          <w:sz w:val="19"/>
          <w:szCs w:val="19"/>
        </w:rPr>
        <w:t xml:space="preserve"> oraz wszystkie jego komponenty</w:t>
      </w:r>
      <w:r w:rsidRPr="00BE6E4C">
        <w:rPr>
          <w:rFonts w:ascii="Fira Sans" w:hAnsi="Fira Sans" w:cs="Arial"/>
          <w:sz w:val="19"/>
          <w:szCs w:val="19"/>
        </w:rPr>
        <w:t xml:space="preserve">, były objęte bezpłatną gwarancją </w:t>
      </w:r>
      <w:r w:rsidRPr="00BE6E4C">
        <w:rPr>
          <w:rFonts w:ascii="Fira Sans" w:hAnsi="Fira Sans" w:cs="Calibri"/>
          <w:sz w:val="19"/>
          <w:szCs w:val="19"/>
        </w:rPr>
        <w:t>na okres 60 miesięcy</w:t>
      </w:r>
      <w:r w:rsidRPr="00BE6E4C">
        <w:rPr>
          <w:rFonts w:ascii="Fira Sans" w:hAnsi="Fira Sans"/>
          <w:sz w:val="19"/>
          <w:szCs w:val="19"/>
        </w:rPr>
        <w:t>.</w:t>
      </w:r>
    </w:p>
    <w:p w14:paraId="46BA1CFA" w14:textId="2616E46E" w:rsidR="00547D63" w:rsidRPr="00BE6E4C" w:rsidRDefault="00547D63" w:rsidP="00B5593E">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 xml:space="preserve">Okres gwarancji rozpoczyna się od dnia podpisania z wynikiem pozytywnym przez Wykonawcę </w:t>
      </w:r>
      <w:r w:rsidR="00755FA7" w:rsidRPr="00BE6E4C">
        <w:rPr>
          <w:rFonts w:ascii="Fira Sans" w:hAnsi="Fira Sans"/>
          <w:sz w:val="19"/>
          <w:szCs w:val="19"/>
        </w:rPr>
        <w:br/>
      </w:r>
      <w:r w:rsidRPr="00BE6E4C">
        <w:rPr>
          <w:rFonts w:ascii="Fira Sans" w:hAnsi="Fira Sans"/>
          <w:sz w:val="19"/>
          <w:szCs w:val="19"/>
        </w:rPr>
        <w:t xml:space="preserve">i Zamawiającego Protokołu </w:t>
      </w:r>
      <w:r w:rsidR="00F3370D" w:rsidRPr="00BE6E4C">
        <w:rPr>
          <w:rFonts w:ascii="Fira Sans" w:hAnsi="Fira Sans"/>
          <w:sz w:val="19"/>
          <w:szCs w:val="19"/>
        </w:rPr>
        <w:t xml:space="preserve">odbioru </w:t>
      </w:r>
      <w:r w:rsidRPr="00BE6E4C">
        <w:rPr>
          <w:rFonts w:ascii="Fira Sans" w:hAnsi="Fira Sans"/>
          <w:sz w:val="19"/>
          <w:szCs w:val="19"/>
        </w:rPr>
        <w:t xml:space="preserve">wykonania i wdrożenia </w:t>
      </w:r>
      <w:r w:rsidR="00F3370D" w:rsidRPr="00BE6E4C">
        <w:rPr>
          <w:rFonts w:ascii="Fira Sans" w:hAnsi="Fira Sans"/>
          <w:sz w:val="19"/>
          <w:szCs w:val="19"/>
        </w:rPr>
        <w:t xml:space="preserve">Systemu </w:t>
      </w:r>
      <w:r w:rsidRPr="00BE6E4C">
        <w:rPr>
          <w:rFonts w:ascii="Fira Sans" w:hAnsi="Fira Sans"/>
          <w:sz w:val="19"/>
          <w:szCs w:val="19"/>
        </w:rPr>
        <w:t>ZS</w:t>
      </w:r>
      <w:r w:rsidR="00BB4AFA" w:rsidRPr="00BE6E4C">
        <w:rPr>
          <w:rFonts w:ascii="Fira Sans" w:hAnsi="Fira Sans"/>
          <w:sz w:val="19"/>
          <w:szCs w:val="19"/>
        </w:rPr>
        <w:t>F-K</w:t>
      </w:r>
      <w:r w:rsidRPr="00BE6E4C">
        <w:rPr>
          <w:rFonts w:ascii="Fira Sans" w:hAnsi="Fira Sans"/>
          <w:sz w:val="19"/>
          <w:szCs w:val="19"/>
        </w:rPr>
        <w:t>, potwierdzającego wykonanie Zadania I, II,</w:t>
      </w:r>
      <w:r w:rsidR="00B53628" w:rsidRPr="00BE6E4C">
        <w:rPr>
          <w:rFonts w:ascii="Fira Sans" w:hAnsi="Fira Sans"/>
          <w:sz w:val="19"/>
          <w:szCs w:val="19"/>
        </w:rPr>
        <w:t xml:space="preserve"> III,</w:t>
      </w:r>
      <w:r w:rsidRPr="00BE6E4C">
        <w:rPr>
          <w:rFonts w:ascii="Fira Sans" w:hAnsi="Fira Sans"/>
          <w:sz w:val="19"/>
          <w:szCs w:val="19"/>
        </w:rPr>
        <w:t xml:space="preserve"> IV i V.</w:t>
      </w:r>
    </w:p>
    <w:p w14:paraId="6CF66D4C" w14:textId="77777777" w:rsidR="00547D63" w:rsidRPr="00BE6E4C" w:rsidRDefault="00547D63" w:rsidP="00B5593E">
      <w:pPr>
        <w:pStyle w:val="Akapitzlist"/>
        <w:numPr>
          <w:ilvl w:val="0"/>
          <w:numId w:val="15"/>
        </w:numPr>
        <w:spacing w:after="0"/>
        <w:ind w:left="709" w:hanging="349"/>
        <w:jc w:val="both"/>
        <w:rPr>
          <w:rFonts w:ascii="Fira Sans" w:hAnsi="Fira Sans" w:cs="Arial"/>
          <w:sz w:val="19"/>
          <w:szCs w:val="19"/>
        </w:rPr>
      </w:pPr>
      <w:r w:rsidRPr="00BE6E4C">
        <w:rPr>
          <w:rFonts w:ascii="Fira Sans" w:hAnsi="Fira Sans"/>
          <w:sz w:val="19"/>
          <w:szCs w:val="19"/>
        </w:rPr>
        <w:t xml:space="preserve">Wykonawca zobowiązany będzie, aby oświadczyć, że w przypadku zastosowania w ramach realizacji przedmiotu zamówienia otwartego lub wolnego oprogramowania dystrybuowanego wg. reguł określonych przez Open Source </w:t>
      </w:r>
      <w:proofErr w:type="spellStart"/>
      <w:r w:rsidRPr="00BE6E4C">
        <w:rPr>
          <w:rFonts w:ascii="Fira Sans" w:hAnsi="Fira Sans"/>
          <w:sz w:val="19"/>
          <w:szCs w:val="19"/>
        </w:rPr>
        <w:t>Iniciative</w:t>
      </w:r>
      <w:proofErr w:type="spellEnd"/>
      <w:r w:rsidRPr="00BE6E4C">
        <w:rPr>
          <w:rFonts w:ascii="Fira Sans" w:hAnsi="Fira Sans" w:cs="Arial"/>
          <w:sz w:val="19"/>
          <w:szCs w:val="19"/>
        </w:rPr>
        <w:t xml:space="preserve">, </w:t>
      </w:r>
      <w:proofErr w:type="spellStart"/>
      <w:r w:rsidRPr="00BE6E4C">
        <w:rPr>
          <w:rFonts w:ascii="Fira Sans" w:hAnsi="Fira Sans" w:cs="Arial"/>
          <w:sz w:val="19"/>
          <w:szCs w:val="19"/>
        </w:rPr>
        <w:t>Free</w:t>
      </w:r>
      <w:proofErr w:type="spellEnd"/>
      <w:r w:rsidRPr="00BE6E4C">
        <w:rPr>
          <w:rFonts w:ascii="Fira Sans" w:hAnsi="Fira Sans" w:cs="Arial"/>
          <w:sz w:val="19"/>
          <w:szCs w:val="19"/>
        </w:rPr>
        <w:t xml:space="preserve"> Software </w:t>
      </w:r>
      <w:proofErr w:type="spellStart"/>
      <w:r w:rsidRPr="00BE6E4C">
        <w:rPr>
          <w:rFonts w:ascii="Fira Sans" w:hAnsi="Fira Sans" w:cs="Arial"/>
          <w:sz w:val="19"/>
          <w:szCs w:val="19"/>
        </w:rPr>
        <w:t>Fundation</w:t>
      </w:r>
      <w:proofErr w:type="spellEnd"/>
      <w:r w:rsidRPr="00BE6E4C">
        <w:rPr>
          <w:rFonts w:ascii="Fira Sans" w:hAnsi="Fira Sans" w:cs="Arial"/>
          <w:sz w:val="19"/>
          <w:szCs w:val="19"/>
        </w:rPr>
        <w:t xml:space="preserve"> lub tzw. Open Source:</w:t>
      </w:r>
    </w:p>
    <w:p w14:paraId="44CBEB94" w14:textId="77777777" w:rsidR="00547D63" w:rsidRPr="00BE6E4C" w:rsidRDefault="00547D63" w:rsidP="00B5593E">
      <w:pPr>
        <w:numPr>
          <w:ilvl w:val="0"/>
          <w:numId w:val="14"/>
        </w:numPr>
        <w:spacing w:after="0"/>
        <w:ind w:left="1080" w:hanging="371"/>
        <w:contextualSpacing/>
        <w:jc w:val="both"/>
        <w:rPr>
          <w:rFonts w:ascii="Fira Sans" w:hAnsi="Fira Sans"/>
          <w:sz w:val="19"/>
          <w:szCs w:val="19"/>
        </w:rPr>
      </w:pPr>
      <w:r w:rsidRPr="00BE6E4C">
        <w:rPr>
          <w:rFonts w:ascii="Fira Sans" w:hAnsi="Fira Sans"/>
          <w:sz w:val="19"/>
          <w:szCs w:val="19"/>
        </w:rPr>
        <w:t>bierze pełną odpowiedzialność za prawidłowe działanie wszystkich komponentów Systemu, które zostaną dostarczone i wdrożone w ramach tego projektu,</w:t>
      </w:r>
    </w:p>
    <w:p w14:paraId="5E19670D" w14:textId="77777777" w:rsidR="00547D63" w:rsidRPr="00BE6E4C" w:rsidRDefault="00547D63" w:rsidP="00B5593E">
      <w:pPr>
        <w:numPr>
          <w:ilvl w:val="0"/>
          <w:numId w:val="14"/>
        </w:numPr>
        <w:spacing w:after="0"/>
        <w:ind w:left="1080" w:hanging="371"/>
        <w:contextualSpacing/>
        <w:jc w:val="both"/>
        <w:rPr>
          <w:rFonts w:ascii="Fira Sans" w:hAnsi="Fira Sans"/>
          <w:sz w:val="19"/>
          <w:szCs w:val="19"/>
        </w:rPr>
      </w:pPr>
      <w:r w:rsidRPr="00BE6E4C">
        <w:rPr>
          <w:rFonts w:ascii="Fira Sans" w:hAnsi="Fira Sans"/>
          <w:sz w:val="19"/>
          <w:szCs w:val="19"/>
        </w:rPr>
        <w:t>producent ZS</w:t>
      </w:r>
      <w:r w:rsidR="00BB4AFA" w:rsidRPr="00BE6E4C">
        <w:rPr>
          <w:rFonts w:ascii="Fira Sans" w:hAnsi="Fira Sans"/>
          <w:sz w:val="19"/>
          <w:szCs w:val="19"/>
        </w:rPr>
        <w:t>F-K</w:t>
      </w:r>
      <w:r w:rsidRPr="00BE6E4C">
        <w:rPr>
          <w:rFonts w:ascii="Fira Sans" w:hAnsi="Fira Sans"/>
          <w:sz w:val="19"/>
          <w:szCs w:val="19"/>
        </w:rPr>
        <w:t xml:space="preserve"> wspiera zastosowane oprogramowania Open Source, jako oprogramowania kompatybilnego lub alternatywnego (dotyczy to np. systemu operacyjnego Linux), a Wykonawca bierze pełną odpowiedzialność za stosowanie takiego rozwiązania,</w:t>
      </w:r>
    </w:p>
    <w:p w14:paraId="0F935935" w14:textId="77777777" w:rsidR="00547D63" w:rsidRPr="00BE6E4C" w:rsidRDefault="00547D63" w:rsidP="00B5593E">
      <w:pPr>
        <w:numPr>
          <w:ilvl w:val="0"/>
          <w:numId w:val="14"/>
        </w:numPr>
        <w:spacing w:after="0"/>
        <w:ind w:left="1080" w:hanging="371"/>
        <w:contextualSpacing/>
        <w:jc w:val="both"/>
        <w:rPr>
          <w:rFonts w:ascii="Fira Sans" w:hAnsi="Fira Sans"/>
          <w:sz w:val="19"/>
          <w:szCs w:val="19"/>
        </w:rPr>
      </w:pPr>
      <w:r w:rsidRPr="00BE6E4C">
        <w:rPr>
          <w:rFonts w:ascii="Fira Sans" w:hAnsi="Fira Sans"/>
          <w:sz w:val="19"/>
          <w:szCs w:val="19"/>
        </w:rPr>
        <w:t>w okresie świadczonej gwarancji udzieli profesjonalnego wsparcia dla takiej dystrybucji oprogramowania, w zakresie takich usług jak: audyt poprawek, wykonywanie aktualizacji oprogramowania, testowanie konfiguracji oprogramowania, transfer wiedzy.</w:t>
      </w:r>
    </w:p>
    <w:p w14:paraId="22D206EB" w14:textId="77777777" w:rsidR="00547D63" w:rsidRPr="00BE6E4C" w:rsidRDefault="00547D63" w:rsidP="00B5593E">
      <w:pPr>
        <w:pStyle w:val="Akapitzlist"/>
        <w:numPr>
          <w:ilvl w:val="0"/>
          <w:numId w:val="15"/>
        </w:numPr>
        <w:spacing w:after="0"/>
        <w:ind w:left="709" w:hanging="349"/>
        <w:jc w:val="both"/>
        <w:rPr>
          <w:rFonts w:ascii="Fira Sans" w:hAnsi="Fira Sans" w:cs="Arial"/>
          <w:sz w:val="19"/>
          <w:szCs w:val="19"/>
        </w:rPr>
      </w:pPr>
      <w:r w:rsidRPr="00BE6E4C">
        <w:rPr>
          <w:rFonts w:ascii="Fira Sans" w:hAnsi="Fira Sans"/>
          <w:sz w:val="19"/>
          <w:szCs w:val="19"/>
        </w:rPr>
        <w:t>Wykonawca</w:t>
      </w:r>
      <w:r w:rsidRPr="00BE6E4C">
        <w:rPr>
          <w:rFonts w:ascii="Fira Sans" w:hAnsi="Fira Sans" w:cs="Arial"/>
          <w:sz w:val="19"/>
          <w:szCs w:val="19"/>
        </w:rPr>
        <w:t xml:space="preserve"> zobowiązany będzie do świadczenia gwarancji poprzez dotrzymanie następujących parametrów zgłoszeń dotyczących przedmiotu zamówienia:</w:t>
      </w:r>
    </w:p>
    <w:p w14:paraId="6E6035D7" w14:textId="77777777" w:rsidR="00547D63" w:rsidRPr="00BE6E4C" w:rsidRDefault="00547D63" w:rsidP="00547D63">
      <w:pPr>
        <w:spacing w:after="0" w:line="240" w:lineRule="exact"/>
        <w:ind w:left="502"/>
        <w:contextualSpacing/>
        <w:jc w:val="both"/>
        <w:rPr>
          <w:rFonts w:ascii="Fira Sans" w:hAnsi="Fira Sans" w:cs="Arial"/>
          <w:sz w:val="19"/>
          <w:szCs w:val="19"/>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3119"/>
        <w:gridCol w:w="2522"/>
      </w:tblGrid>
      <w:tr w:rsidR="00547D63" w:rsidRPr="00BE6E4C" w14:paraId="76709AF4" w14:textId="77777777" w:rsidTr="008E2C5B">
        <w:tc>
          <w:tcPr>
            <w:tcW w:w="1843" w:type="dxa"/>
            <w:shd w:val="clear" w:color="auto" w:fill="auto"/>
          </w:tcPr>
          <w:p w14:paraId="7BFE7C74" w14:textId="77777777" w:rsidR="00547D63" w:rsidRPr="00BE6E4C" w:rsidRDefault="00547D63" w:rsidP="008E2C5B">
            <w:pPr>
              <w:spacing w:after="0" w:line="240" w:lineRule="exact"/>
              <w:jc w:val="center"/>
              <w:rPr>
                <w:rFonts w:ascii="Fira Sans" w:hAnsi="Fira Sans" w:cs="Arial"/>
                <w:b/>
                <w:sz w:val="19"/>
                <w:szCs w:val="19"/>
              </w:rPr>
            </w:pPr>
            <w:r w:rsidRPr="00BE6E4C">
              <w:rPr>
                <w:rFonts w:ascii="Fira Sans" w:hAnsi="Fira Sans" w:cs="Arial"/>
                <w:b/>
                <w:sz w:val="19"/>
                <w:szCs w:val="19"/>
              </w:rPr>
              <w:t>Problem</w:t>
            </w:r>
          </w:p>
        </w:tc>
        <w:tc>
          <w:tcPr>
            <w:tcW w:w="1417" w:type="dxa"/>
            <w:shd w:val="clear" w:color="auto" w:fill="auto"/>
          </w:tcPr>
          <w:p w14:paraId="6CF95803" w14:textId="77777777" w:rsidR="00547D63" w:rsidRPr="00BE6E4C" w:rsidRDefault="00547D63" w:rsidP="008E2C5B">
            <w:pPr>
              <w:spacing w:after="0" w:line="240" w:lineRule="exact"/>
              <w:contextualSpacing/>
              <w:jc w:val="center"/>
              <w:rPr>
                <w:rFonts w:ascii="Fira Sans" w:hAnsi="Fira Sans" w:cs="Arial"/>
                <w:b/>
                <w:sz w:val="19"/>
                <w:szCs w:val="19"/>
              </w:rPr>
            </w:pPr>
            <w:r w:rsidRPr="00BE6E4C">
              <w:rPr>
                <w:rFonts w:ascii="Fira Sans" w:hAnsi="Fira Sans" w:cs="Arial"/>
                <w:b/>
                <w:sz w:val="19"/>
                <w:szCs w:val="19"/>
              </w:rPr>
              <w:t>Czas reakcji</w:t>
            </w:r>
          </w:p>
          <w:p w14:paraId="34B25E41" w14:textId="77777777" w:rsidR="00547D63" w:rsidRPr="00BE6E4C" w:rsidRDefault="00547D63" w:rsidP="008E2C5B">
            <w:pPr>
              <w:spacing w:after="0" w:line="240" w:lineRule="exact"/>
              <w:contextualSpacing/>
              <w:jc w:val="center"/>
              <w:rPr>
                <w:rFonts w:ascii="Fira Sans" w:hAnsi="Fira Sans" w:cs="Arial"/>
                <w:b/>
                <w:sz w:val="19"/>
                <w:szCs w:val="19"/>
              </w:rPr>
            </w:pPr>
            <w:r w:rsidRPr="00BE6E4C">
              <w:rPr>
                <w:rFonts w:ascii="Fira Sans" w:hAnsi="Fira Sans" w:cs="Arial"/>
                <w:b/>
                <w:sz w:val="19"/>
                <w:szCs w:val="19"/>
              </w:rPr>
              <w:t>(godziny)</w:t>
            </w:r>
          </w:p>
        </w:tc>
        <w:tc>
          <w:tcPr>
            <w:tcW w:w="3119" w:type="dxa"/>
            <w:shd w:val="clear" w:color="auto" w:fill="auto"/>
          </w:tcPr>
          <w:p w14:paraId="39D6C47F" w14:textId="77777777" w:rsidR="00547D63" w:rsidRPr="00BE6E4C" w:rsidRDefault="00547D63" w:rsidP="008E2C5B">
            <w:pPr>
              <w:spacing w:after="0" w:line="240" w:lineRule="exact"/>
              <w:jc w:val="center"/>
              <w:rPr>
                <w:rFonts w:ascii="Fira Sans" w:hAnsi="Fira Sans" w:cs="Arial"/>
                <w:b/>
                <w:sz w:val="19"/>
                <w:szCs w:val="19"/>
              </w:rPr>
            </w:pPr>
            <w:r w:rsidRPr="00BE6E4C">
              <w:rPr>
                <w:rFonts w:ascii="Fira Sans" w:hAnsi="Fira Sans" w:cs="Arial"/>
                <w:b/>
                <w:sz w:val="19"/>
                <w:szCs w:val="19"/>
              </w:rPr>
              <w:t>Czas przywrócenia systemu lub rozwiązanie zastępcze problemu</w:t>
            </w:r>
          </w:p>
          <w:p w14:paraId="7F3D10A7" w14:textId="77777777" w:rsidR="00547D63" w:rsidRPr="00BE6E4C" w:rsidRDefault="00547D63" w:rsidP="008E2C5B">
            <w:pPr>
              <w:spacing w:after="0" w:line="240" w:lineRule="exact"/>
              <w:jc w:val="center"/>
              <w:rPr>
                <w:rFonts w:ascii="Fira Sans" w:hAnsi="Fira Sans" w:cs="Arial"/>
                <w:b/>
                <w:sz w:val="19"/>
                <w:szCs w:val="19"/>
              </w:rPr>
            </w:pPr>
            <w:r w:rsidRPr="00BE6E4C">
              <w:rPr>
                <w:rFonts w:ascii="Fira Sans" w:hAnsi="Fira Sans" w:cs="Arial"/>
                <w:b/>
                <w:sz w:val="19"/>
                <w:szCs w:val="19"/>
              </w:rPr>
              <w:t>(godziny)</w:t>
            </w:r>
          </w:p>
        </w:tc>
        <w:tc>
          <w:tcPr>
            <w:tcW w:w="2522" w:type="dxa"/>
            <w:shd w:val="clear" w:color="auto" w:fill="auto"/>
          </w:tcPr>
          <w:p w14:paraId="64B4D2AC" w14:textId="77777777" w:rsidR="00547D63" w:rsidRPr="00BE6E4C" w:rsidRDefault="00547D63" w:rsidP="008E2C5B">
            <w:pPr>
              <w:spacing w:after="0" w:line="240" w:lineRule="exact"/>
              <w:contextualSpacing/>
              <w:jc w:val="center"/>
              <w:rPr>
                <w:rFonts w:ascii="Fira Sans" w:hAnsi="Fira Sans" w:cs="Arial"/>
                <w:b/>
                <w:sz w:val="19"/>
                <w:szCs w:val="19"/>
              </w:rPr>
            </w:pPr>
            <w:r w:rsidRPr="00BE6E4C">
              <w:rPr>
                <w:rFonts w:ascii="Fira Sans" w:hAnsi="Fira Sans" w:cs="Arial"/>
                <w:b/>
                <w:sz w:val="19"/>
                <w:szCs w:val="19"/>
              </w:rPr>
              <w:t>Czas naprawy - rozwiązania problemu</w:t>
            </w:r>
          </w:p>
          <w:p w14:paraId="08030201" w14:textId="77777777" w:rsidR="00547D63" w:rsidRPr="00BE6E4C" w:rsidRDefault="00547D63" w:rsidP="008E2C5B">
            <w:pPr>
              <w:spacing w:after="0" w:line="240" w:lineRule="exact"/>
              <w:contextualSpacing/>
              <w:jc w:val="center"/>
              <w:rPr>
                <w:rFonts w:ascii="Fira Sans" w:hAnsi="Fira Sans" w:cs="Arial"/>
                <w:b/>
                <w:sz w:val="19"/>
                <w:szCs w:val="19"/>
              </w:rPr>
            </w:pPr>
            <w:r w:rsidRPr="00BE6E4C">
              <w:rPr>
                <w:rFonts w:ascii="Fira Sans" w:hAnsi="Fira Sans" w:cs="Arial"/>
                <w:b/>
                <w:sz w:val="19"/>
                <w:szCs w:val="19"/>
              </w:rPr>
              <w:t>(godziny)</w:t>
            </w:r>
          </w:p>
        </w:tc>
      </w:tr>
      <w:tr w:rsidR="00547D63" w:rsidRPr="00BE6E4C" w14:paraId="2487DB5D" w14:textId="77777777" w:rsidTr="008E2C5B">
        <w:tc>
          <w:tcPr>
            <w:tcW w:w="1843" w:type="dxa"/>
            <w:shd w:val="clear" w:color="auto" w:fill="auto"/>
            <w:vAlign w:val="center"/>
          </w:tcPr>
          <w:p w14:paraId="58F5847D" w14:textId="77777777" w:rsidR="00547D63" w:rsidRPr="00BE6E4C" w:rsidRDefault="00547D63" w:rsidP="008E2C5B">
            <w:pPr>
              <w:spacing w:after="0" w:line="240" w:lineRule="exact"/>
              <w:contextualSpacing/>
              <w:rPr>
                <w:rFonts w:ascii="Fira Sans" w:hAnsi="Fira Sans" w:cs="Arial"/>
                <w:sz w:val="19"/>
                <w:szCs w:val="19"/>
              </w:rPr>
            </w:pPr>
            <w:r w:rsidRPr="00BE6E4C">
              <w:rPr>
                <w:rFonts w:ascii="Fira Sans" w:hAnsi="Fira Sans" w:cs="Arial"/>
                <w:sz w:val="19"/>
                <w:szCs w:val="19"/>
              </w:rPr>
              <w:t>Awaria krytyczna</w:t>
            </w:r>
          </w:p>
        </w:tc>
        <w:tc>
          <w:tcPr>
            <w:tcW w:w="1417" w:type="dxa"/>
            <w:shd w:val="clear" w:color="auto" w:fill="auto"/>
            <w:vAlign w:val="center"/>
          </w:tcPr>
          <w:p w14:paraId="5DE8A75E"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4</w:t>
            </w:r>
          </w:p>
        </w:tc>
        <w:tc>
          <w:tcPr>
            <w:tcW w:w="3119" w:type="dxa"/>
            <w:shd w:val="clear" w:color="auto" w:fill="auto"/>
            <w:vAlign w:val="center"/>
          </w:tcPr>
          <w:p w14:paraId="4169B9EF"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24</w:t>
            </w:r>
          </w:p>
        </w:tc>
        <w:tc>
          <w:tcPr>
            <w:tcW w:w="2522" w:type="dxa"/>
            <w:shd w:val="clear" w:color="auto" w:fill="auto"/>
            <w:vAlign w:val="center"/>
          </w:tcPr>
          <w:p w14:paraId="100ED82C"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48</w:t>
            </w:r>
          </w:p>
        </w:tc>
      </w:tr>
      <w:tr w:rsidR="00547D63" w:rsidRPr="00BE6E4C" w14:paraId="6A37F066" w14:textId="77777777" w:rsidTr="008E2C5B">
        <w:tc>
          <w:tcPr>
            <w:tcW w:w="1843" w:type="dxa"/>
            <w:shd w:val="clear" w:color="auto" w:fill="auto"/>
            <w:vAlign w:val="center"/>
          </w:tcPr>
          <w:p w14:paraId="0AF74E4A" w14:textId="77777777" w:rsidR="00547D63" w:rsidRPr="00BE6E4C" w:rsidRDefault="00547D63" w:rsidP="008E2C5B">
            <w:pPr>
              <w:spacing w:after="0" w:line="240" w:lineRule="exact"/>
              <w:contextualSpacing/>
              <w:rPr>
                <w:rFonts w:ascii="Fira Sans" w:hAnsi="Fira Sans" w:cs="Arial"/>
                <w:sz w:val="19"/>
                <w:szCs w:val="19"/>
              </w:rPr>
            </w:pPr>
            <w:r w:rsidRPr="00BE6E4C">
              <w:rPr>
                <w:rFonts w:ascii="Fira Sans" w:hAnsi="Fira Sans" w:cs="Arial"/>
                <w:sz w:val="19"/>
                <w:szCs w:val="19"/>
              </w:rPr>
              <w:t>Błąd</w:t>
            </w:r>
          </w:p>
        </w:tc>
        <w:tc>
          <w:tcPr>
            <w:tcW w:w="1417" w:type="dxa"/>
            <w:shd w:val="clear" w:color="auto" w:fill="auto"/>
            <w:vAlign w:val="center"/>
          </w:tcPr>
          <w:p w14:paraId="4C8315A5"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8</w:t>
            </w:r>
          </w:p>
        </w:tc>
        <w:tc>
          <w:tcPr>
            <w:tcW w:w="3119" w:type="dxa"/>
            <w:shd w:val="clear" w:color="auto" w:fill="auto"/>
            <w:vAlign w:val="center"/>
          </w:tcPr>
          <w:p w14:paraId="5BE22D96"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w:t>
            </w:r>
          </w:p>
        </w:tc>
        <w:tc>
          <w:tcPr>
            <w:tcW w:w="2522" w:type="dxa"/>
            <w:shd w:val="clear" w:color="auto" w:fill="auto"/>
            <w:vAlign w:val="center"/>
          </w:tcPr>
          <w:p w14:paraId="0EFBBABF" w14:textId="77777777" w:rsidR="00547D63" w:rsidRPr="00BE6E4C" w:rsidRDefault="00547D63" w:rsidP="008E2C5B">
            <w:pPr>
              <w:spacing w:after="0" w:line="240" w:lineRule="exact"/>
              <w:contextualSpacing/>
              <w:jc w:val="center"/>
              <w:rPr>
                <w:rFonts w:ascii="Fira Sans" w:hAnsi="Fira Sans" w:cs="Arial"/>
                <w:sz w:val="19"/>
                <w:szCs w:val="19"/>
              </w:rPr>
            </w:pPr>
            <w:r w:rsidRPr="00BE6E4C">
              <w:rPr>
                <w:rFonts w:ascii="Fira Sans" w:hAnsi="Fira Sans" w:cs="Arial"/>
                <w:sz w:val="19"/>
                <w:szCs w:val="19"/>
              </w:rPr>
              <w:t>96</w:t>
            </w:r>
          </w:p>
        </w:tc>
      </w:tr>
    </w:tbl>
    <w:p w14:paraId="7F0E700A" w14:textId="77777777" w:rsidR="00547D63" w:rsidRPr="00BE6E4C" w:rsidRDefault="00547D63" w:rsidP="00547D63">
      <w:pPr>
        <w:spacing w:after="0" w:line="240" w:lineRule="exact"/>
        <w:ind w:left="1068"/>
        <w:contextualSpacing/>
        <w:jc w:val="both"/>
        <w:rPr>
          <w:rFonts w:ascii="Fira Sans" w:hAnsi="Fira Sans" w:cs="Arial"/>
          <w:sz w:val="19"/>
          <w:szCs w:val="19"/>
        </w:rPr>
      </w:pPr>
    </w:p>
    <w:p w14:paraId="67ED1A8E" w14:textId="77777777" w:rsidR="00547D63" w:rsidRPr="00BE6E4C" w:rsidRDefault="00547D63" w:rsidP="00F3370D">
      <w:pPr>
        <w:spacing w:after="0"/>
        <w:ind w:firstLine="708"/>
        <w:jc w:val="both"/>
        <w:rPr>
          <w:rFonts w:ascii="Fira Sans" w:hAnsi="Fira Sans" w:cs="Arial"/>
          <w:sz w:val="19"/>
          <w:szCs w:val="19"/>
        </w:rPr>
      </w:pPr>
      <w:r w:rsidRPr="00BE6E4C">
        <w:rPr>
          <w:rFonts w:ascii="Fira Sans" w:hAnsi="Fira Sans" w:cs="Arial"/>
          <w:sz w:val="19"/>
          <w:szCs w:val="19"/>
        </w:rPr>
        <w:t>Gdzie, problemy objęte gwarancją będą klasyfikowane, jako Awarie krytyczne i Błędy:</w:t>
      </w:r>
    </w:p>
    <w:p w14:paraId="0E209B39" w14:textId="77777777" w:rsidR="00547D63" w:rsidRPr="00BE6E4C" w:rsidRDefault="00547D63" w:rsidP="00F3370D">
      <w:pPr>
        <w:numPr>
          <w:ilvl w:val="0"/>
          <w:numId w:val="16"/>
        </w:numPr>
        <w:spacing w:after="0"/>
        <w:ind w:left="1080"/>
        <w:contextualSpacing/>
        <w:jc w:val="both"/>
        <w:rPr>
          <w:rFonts w:ascii="Fira Sans" w:hAnsi="Fira Sans"/>
          <w:sz w:val="19"/>
          <w:szCs w:val="19"/>
        </w:rPr>
      </w:pPr>
      <w:r w:rsidRPr="00BE6E4C">
        <w:rPr>
          <w:rFonts w:ascii="Fira Sans" w:hAnsi="Fira Sans"/>
          <w:sz w:val="19"/>
          <w:szCs w:val="19"/>
        </w:rPr>
        <w:t>Awaria krytyczna: sytuacja, w której brak jest możliwości użytkowania, co najmniej jednego z modułów ZS</w:t>
      </w:r>
      <w:r w:rsidR="00BB4AFA" w:rsidRPr="00BE6E4C">
        <w:rPr>
          <w:rFonts w:ascii="Fira Sans" w:hAnsi="Fira Sans"/>
          <w:sz w:val="19"/>
          <w:szCs w:val="19"/>
        </w:rPr>
        <w:t>F-K</w:t>
      </w:r>
      <w:r w:rsidRPr="00BE6E4C">
        <w:rPr>
          <w:rFonts w:ascii="Fira Sans" w:hAnsi="Fira Sans"/>
          <w:sz w:val="19"/>
          <w:szCs w:val="19"/>
        </w:rPr>
        <w:t xml:space="preserve">. </w:t>
      </w:r>
    </w:p>
    <w:p w14:paraId="13EF80D3" w14:textId="77777777" w:rsidR="00547D63" w:rsidRPr="00BE6E4C" w:rsidRDefault="00547D63" w:rsidP="00F3370D">
      <w:pPr>
        <w:numPr>
          <w:ilvl w:val="0"/>
          <w:numId w:val="16"/>
        </w:numPr>
        <w:spacing w:after="0"/>
        <w:ind w:left="1080"/>
        <w:contextualSpacing/>
        <w:jc w:val="both"/>
        <w:rPr>
          <w:rFonts w:ascii="Fira Sans" w:hAnsi="Fira Sans"/>
          <w:sz w:val="19"/>
          <w:szCs w:val="19"/>
        </w:rPr>
      </w:pPr>
      <w:r w:rsidRPr="00BE6E4C">
        <w:rPr>
          <w:rFonts w:ascii="Fira Sans" w:hAnsi="Fira Sans"/>
          <w:sz w:val="19"/>
          <w:szCs w:val="19"/>
        </w:rPr>
        <w:t>Błąd: sytuacja, której skutkiem jest brak możliwości użytkowania co najmniej jednej funkcjonalności w module.</w:t>
      </w:r>
    </w:p>
    <w:p w14:paraId="662DCB15" w14:textId="77777777" w:rsidR="00547D63" w:rsidRPr="00BE6E4C" w:rsidRDefault="00547D63" w:rsidP="00F3370D">
      <w:pPr>
        <w:numPr>
          <w:ilvl w:val="0"/>
          <w:numId w:val="16"/>
        </w:numPr>
        <w:spacing w:after="0"/>
        <w:ind w:left="1080"/>
        <w:contextualSpacing/>
        <w:jc w:val="both"/>
        <w:rPr>
          <w:rFonts w:ascii="Fira Sans" w:hAnsi="Fira Sans"/>
          <w:sz w:val="19"/>
          <w:szCs w:val="19"/>
        </w:rPr>
      </w:pPr>
      <w:r w:rsidRPr="00BE6E4C">
        <w:rPr>
          <w:rFonts w:ascii="Fira Sans" w:hAnsi="Fira Sans"/>
          <w:sz w:val="19"/>
          <w:szCs w:val="19"/>
        </w:rPr>
        <w:t>Czas reakcji rozumiany, jako maksymalny czas, jaki może upłynąć pomiędzy zgłoszeniem problemu do Serwisu Wykonawcy a czasem rozpoczęcia działań zmierzających do naprawy (wyeliminowania) zgłoszonego problemu.</w:t>
      </w:r>
    </w:p>
    <w:p w14:paraId="05D4D9D2" w14:textId="77777777" w:rsidR="00547D63" w:rsidRPr="00BE6E4C" w:rsidRDefault="00547D63" w:rsidP="00F3370D">
      <w:pPr>
        <w:numPr>
          <w:ilvl w:val="0"/>
          <w:numId w:val="16"/>
        </w:numPr>
        <w:spacing w:after="0"/>
        <w:ind w:left="1080"/>
        <w:contextualSpacing/>
        <w:jc w:val="both"/>
        <w:rPr>
          <w:rFonts w:ascii="Fira Sans" w:hAnsi="Fira Sans"/>
          <w:sz w:val="19"/>
          <w:szCs w:val="19"/>
        </w:rPr>
      </w:pPr>
      <w:r w:rsidRPr="00BE6E4C">
        <w:rPr>
          <w:rFonts w:ascii="Fira Sans" w:hAnsi="Fira Sans"/>
          <w:sz w:val="19"/>
          <w:szCs w:val="19"/>
        </w:rPr>
        <w:t xml:space="preserve">Czas przywrócenia </w:t>
      </w:r>
      <w:r w:rsidR="00FE75F0" w:rsidRPr="00BE6E4C">
        <w:rPr>
          <w:rFonts w:ascii="Fira Sans" w:hAnsi="Fira Sans"/>
          <w:sz w:val="19"/>
          <w:szCs w:val="19"/>
        </w:rPr>
        <w:t>ZSF-K</w:t>
      </w:r>
      <w:r w:rsidRPr="00BE6E4C">
        <w:rPr>
          <w:rFonts w:ascii="Fira Sans" w:hAnsi="Fira Sans"/>
          <w:sz w:val="19"/>
          <w:szCs w:val="19"/>
        </w:rPr>
        <w:t xml:space="preserve"> lub rozwiązania zastępczego problemu – czas liczony od momentu zgłoszenia, po którym rozwiązanie problemu, które może być realizowane poprzez zmianę parametrów </w:t>
      </w:r>
      <w:r w:rsidR="00FE75F0" w:rsidRPr="00BE6E4C">
        <w:rPr>
          <w:rFonts w:ascii="Fira Sans" w:hAnsi="Fira Sans"/>
          <w:sz w:val="19"/>
          <w:szCs w:val="19"/>
        </w:rPr>
        <w:t>ZSF-K</w:t>
      </w:r>
      <w:r w:rsidRPr="00BE6E4C">
        <w:rPr>
          <w:rFonts w:ascii="Fira Sans" w:hAnsi="Fira Sans"/>
          <w:sz w:val="19"/>
          <w:szCs w:val="19"/>
        </w:rPr>
        <w:t>, rekomendację modyfikacji procesu przetwarzania danych, rekomendację modyfikacji sprzętowo-programowej, rekomendację modyfikacji infrastruktury wykorzystywanej przez System lub inne rekomendacje prowadzące do zmiany kategorii problemu na niższą bądź do zamknięcia problemu – naprawy (rozwiązanie końcowe).</w:t>
      </w:r>
    </w:p>
    <w:p w14:paraId="51B50410" w14:textId="77777777" w:rsidR="00547D63" w:rsidRPr="00BE6E4C" w:rsidRDefault="00547D63" w:rsidP="00F3370D">
      <w:pPr>
        <w:numPr>
          <w:ilvl w:val="0"/>
          <w:numId w:val="16"/>
        </w:numPr>
        <w:spacing w:after="0"/>
        <w:ind w:left="1080"/>
        <w:contextualSpacing/>
        <w:jc w:val="both"/>
        <w:rPr>
          <w:rFonts w:ascii="Fira Sans" w:hAnsi="Fira Sans"/>
          <w:sz w:val="19"/>
          <w:szCs w:val="19"/>
        </w:rPr>
      </w:pPr>
      <w:r w:rsidRPr="00BE6E4C">
        <w:rPr>
          <w:rFonts w:ascii="Fira Sans" w:hAnsi="Fira Sans"/>
          <w:sz w:val="19"/>
          <w:szCs w:val="19"/>
        </w:rPr>
        <w:lastRenderedPageBreak/>
        <w:t xml:space="preserve">Czas naprawy - rozwiązania problemu – maksymalny czas, po którym musi zostać przywrócona pełna funkcjonalność </w:t>
      </w:r>
      <w:r w:rsidR="00FE75F0" w:rsidRPr="00BE6E4C">
        <w:rPr>
          <w:rFonts w:ascii="Fira Sans" w:hAnsi="Fira Sans"/>
          <w:color w:val="000000"/>
          <w:sz w:val="19"/>
          <w:szCs w:val="19"/>
        </w:rPr>
        <w:t>ZSF-K</w:t>
      </w:r>
      <w:r w:rsidRPr="00BE6E4C">
        <w:rPr>
          <w:rFonts w:ascii="Fira Sans" w:hAnsi="Fira Sans"/>
          <w:sz w:val="19"/>
          <w:szCs w:val="19"/>
        </w:rPr>
        <w:t>, liczony od momentu zgłoszenia</w:t>
      </w:r>
    </w:p>
    <w:p w14:paraId="2869AB30" w14:textId="77777777" w:rsidR="00547D63" w:rsidRPr="00BE6E4C" w:rsidRDefault="00547D63" w:rsidP="00F3370D">
      <w:pPr>
        <w:numPr>
          <w:ilvl w:val="0"/>
          <w:numId w:val="16"/>
        </w:numPr>
        <w:spacing w:after="0"/>
        <w:ind w:left="1080"/>
        <w:contextualSpacing/>
        <w:jc w:val="both"/>
        <w:rPr>
          <w:rFonts w:ascii="Fira Sans" w:hAnsi="Fira Sans" w:cs="Arial"/>
          <w:sz w:val="19"/>
          <w:szCs w:val="19"/>
        </w:rPr>
      </w:pPr>
      <w:r w:rsidRPr="00BE6E4C">
        <w:rPr>
          <w:rFonts w:ascii="Fira Sans" w:hAnsi="Fira Sans"/>
          <w:sz w:val="19"/>
          <w:szCs w:val="19"/>
        </w:rPr>
        <w:t xml:space="preserve">Zastosowanie </w:t>
      </w:r>
      <w:r w:rsidR="00FE75F0" w:rsidRPr="00BE6E4C">
        <w:rPr>
          <w:rFonts w:ascii="Fira Sans" w:hAnsi="Fira Sans"/>
          <w:sz w:val="19"/>
          <w:szCs w:val="19"/>
        </w:rPr>
        <w:t>r</w:t>
      </w:r>
      <w:r w:rsidRPr="00BE6E4C">
        <w:rPr>
          <w:rFonts w:ascii="Fira Sans" w:hAnsi="Fira Sans"/>
          <w:sz w:val="19"/>
          <w:szCs w:val="19"/>
        </w:rPr>
        <w:t>ozwiązania zastępczego nie zwalnia Wykonawcy z obowiązku dostarczenia dla niego rozwiązania</w:t>
      </w:r>
      <w:r w:rsidRPr="00BE6E4C">
        <w:rPr>
          <w:rFonts w:ascii="Fira Sans" w:hAnsi="Fira Sans" w:cs="Arial"/>
          <w:sz w:val="19"/>
          <w:szCs w:val="19"/>
        </w:rPr>
        <w:t xml:space="preserve"> końcowego (właściwego).</w:t>
      </w:r>
    </w:p>
    <w:p w14:paraId="78D90DF3"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Jeśli Błąd dotyczy Oprogramowania i Wykonawca uzyska diagnozę problemu wskazującą, że naprawa wymaga instalacji nowej wersji oprogramowania, Wykonawca zobowiązany jest przekazać Zamawiającemu treść diagnozy i zastosować rozwiązanie zastępcze problemu.</w:t>
      </w:r>
    </w:p>
    <w:p w14:paraId="39F9285A"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Na czas naprawy oprogramowania zostanie wstrzymany upływ Czasu Naprawy do czasu zainstalowania przez Wykonawcę nowej wersji oprogramowania wskazanej przez producenta Oprogramowania.</w:t>
      </w:r>
    </w:p>
    <w:p w14:paraId="268DCEF3"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Serwis w ramach udzielonej gwarancji, świadczony będzie w języku polskim zdalnie poprzez środki komunikacji elektronicznej lub w siedzibie Zamawiającego.</w:t>
      </w:r>
    </w:p>
    <w:p w14:paraId="29491A58" w14:textId="77777777" w:rsidR="00547D63" w:rsidRPr="00BE6E4C" w:rsidRDefault="00547D63" w:rsidP="00F3370D">
      <w:pPr>
        <w:pStyle w:val="Akapitzlist"/>
        <w:numPr>
          <w:ilvl w:val="0"/>
          <w:numId w:val="15"/>
        </w:numPr>
        <w:spacing w:after="0"/>
        <w:ind w:left="709" w:hanging="349"/>
        <w:jc w:val="both"/>
        <w:rPr>
          <w:rFonts w:ascii="Fira Sans" w:hAnsi="Fira Sans" w:cs="Arial"/>
          <w:sz w:val="19"/>
          <w:szCs w:val="19"/>
        </w:rPr>
      </w:pPr>
      <w:r w:rsidRPr="00BE6E4C">
        <w:rPr>
          <w:rFonts w:ascii="Fira Sans" w:hAnsi="Fira Sans"/>
          <w:sz w:val="19"/>
          <w:szCs w:val="19"/>
        </w:rPr>
        <w:t xml:space="preserve">Zgłaszanie problemów będzie możliwe przez 7 dni tygodnia w godzinach 0:00-24:00 telefonicznie na nr …………………….., </w:t>
      </w:r>
      <w:r w:rsidR="00ED4088" w:rsidRPr="00BE6E4C">
        <w:rPr>
          <w:rFonts w:ascii="Fira Sans" w:hAnsi="Fira Sans"/>
          <w:sz w:val="19"/>
          <w:szCs w:val="19"/>
        </w:rPr>
        <w:t xml:space="preserve">poprzez </w:t>
      </w:r>
      <w:r w:rsidRPr="00BE6E4C">
        <w:rPr>
          <w:rFonts w:ascii="Fira Sans" w:hAnsi="Fira Sans"/>
          <w:sz w:val="19"/>
          <w:szCs w:val="19"/>
        </w:rPr>
        <w:t>stronę www …………………………. lub za pomocą poczty elektronicznej na ad</w:t>
      </w:r>
      <w:r w:rsidRPr="00BE6E4C">
        <w:rPr>
          <w:rFonts w:ascii="Fira Sans" w:hAnsi="Fira Sans" w:cs="Arial"/>
          <w:sz w:val="19"/>
          <w:szCs w:val="19"/>
        </w:rPr>
        <w:t>res……………………………………………………..  .</w:t>
      </w:r>
    </w:p>
    <w:p w14:paraId="7484622E" w14:textId="77777777" w:rsidR="00547D63" w:rsidRPr="00BE6E4C" w:rsidRDefault="00547D63" w:rsidP="00F3370D">
      <w:pPr>
        <w:numPr>
          <w:ilvl w:val="0"/>
          <w:numId w:val="17"/>
        </w:numPr>
        <w:spacing w:after="0"/>
        <w:ind w:left="1080" w:hanging="371"/>
        <w:contextualSpacing/>
        <w:jc w:val="both"/>
        <w:rPr>
          <w:rFonts w:ascii="Fira Sans" w:hAnsi="Fira Sans"/>
          <w:sz w:val="19"/>
          <w:szCs w:val="19"/>
        </w:rPr>
      </w:pPr>
      <w:r w:rsidRPr="00BE6E4C">
        <w:rPr>
          <w:rFonts w:ascii="Fira Sans" w:hAnsi="Fira Sans"/>
          <w:sz w:val="19"/>
          <w:szCs w:val="19"/>
        </w:rPr>
        <w:t>podjęcie działań diagnostycznych przez Wykonawcę i kontakt ze zgłaszającym nie może przekroczyć 4 godzin lub 8 godzin od momentu gwarancyjnego zgłoszenia przez Zamawiającego jeżeli do zgłoszenia doszło do godziny 16:00 dnia roboczego,</w:t>
      </w:r>
    </w:p>
    <w:p w14:paraId="15B7721A" w14:textId="77777777" w:rsidR="00547D63" w:rsidRPr="00BE6E4C" w:rsidRDefault="00547D63" w:rsidP="00F3370D">
      <w:pPr>
        <w:numPr>
          <w:ilvl w:val="0"/>
          <w:numId w:val="17"/>
        </w:numPr>
        <w:spacing w:after="0"/>
        <w:ind w:left="1080" w:hanging="371"/>
        <w:contextualSpacing/>
        <w:jc w:val="both"/>
        <w:rPr>
          <w:rFonts w:ascii="Fira Sans" w:hAnsi="Fira Sans" w:cs="Arial"/>
          <w:sz w:val="19"/>
          <w:szCs w:val="19"/>
        </w:rPr>
      </w:pPr>
      <w:r w:rsidRPr="00BE6E4C">
        <w:rPr>
          <w:rFonts w:ascii="Fira Sans" w:hAnsi="Fira Sans"/>
          <w:sz w:val="19"/>
          <w:szCs w:val="19"/>
        </w:rPr>
        <w:t>w przypadku gwarancyjnego zgłoszenia Awarii po godzinie 16:00 lub w dzień ustawowo wolny od pracy, podjęcie</w:t>
      </w:r>
      <w:r w:rsidRPr="00BE6E4C">
        <w:rPr>
          <w:rFonts w:ascii="Fira Sans" w:hAnsi="Fira Sans" w:cs="Arial"/>
          <w:sz w:val="19"/>
          <w:szCs w:val="19"/>
        </w:rPr>
        <w:t xml:space="preserve"> działań diagnostycznych przez Wykonawcę i kontakt ze zgłaszającym nastąpi następnego dnia roboczego w godzinach od 8:00 do 12:00</w:t>
      </w:r>
      <w:r w:rsidR="00ED4088" w:rsidRPr="00BE6E4C">
        <w:rPr>
          <w:rFonts w:ascii="Fira Sans" w:hAnsi="Fira Sans" w:cs="Arial"/>
          <w:sz w:val="19"/>
          <w:szCs w:val="19"/>
        </w:rPr>
        <w:t>.</w:t>
      </w:r>
    </w:p>
    <w:p w14:paraId="39A11ECC"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Zamawiający wymaga udostępnienia przez Wykonawcę Zamawiającemu, na jego prośbę, dostępu do informacji o zgłoszeniach.</w:t>
      </w:r>
    </w:p>
    <w:p w14:paraId="7527394B"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Wykonawca przyjmie zgłoszenie i potwierdzi jego przyjęcie nie późnej niż do chwili upływu Czasu Reakcji, który wlicza się do Czasu rozwiązania problemu.</w:t>
      </w:r>
    </w:p>
    <w:p w14:paraId="7CCDF37E"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 razie wątpliwości uznaje się, że zgłoszenie zostało dokonane w chwili wysłania informacji w formie mailowej lub za pomocą dedykowanego narzędzia. Ryzyko nieotrzymania prawidłowo przekazanego zgłoszenia spoczywa na Wykonawcy, z wyjątkiem sytuacji, gdy Wykonawca udowodni, że nie otrzymał wiadomości z przyczyn od niego niezależnych.</w:t>
      </w:r>
    </w:p>
    <w:p w14:paraId="040335B8"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Wskazane w pkt 8 czasy liczone są od chwili dokonania zgłoszenia w sposób ciągły w odniesieniu do pojedynczego zgłoszonego problemu: Awarii lub Błędu.</w:t>
      </w:r>
    </w:p>
    <w:p w14:paraId="0A307A96"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Usunięcie zgłoszonego Problemu funkcjonowania ZS</w:t>
      </w:r>
      <w:r w:rsidR="00BB4AFA" w:rsidRPr="00BE6E4C">
        <w:rPr>
          <w:rFonts w:ascii="Fira Sans" w:hAnsi="Fira Sans"/>
          <w:sz w:val="19"/>
          <w:szCs w:val="19"/>
        </w:rPr>
        <w:t>F-K</w:t>
      </w:r>
      <w:r w:rsidRPr="00BE6E4C">
        <w:rPr>
          <w:rFonts w:ascii="Fira Sans" w:hAnsi="Fira Sans"/>
          <w:sz w:val="19"/>
          <w:szCs w:val="19"/>
        </w:rPr>
        <w:t>, będzie każdorazowo potwierdzone Protokołem wykonania naprawy.</w:t>
      </w:r>
    </w:p>
    <w:p w14:paraId="00DB7C73"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 xml:space="preserve">Wszelkie koszty związane z naprawami, usuwaniem Problemu, włączając w to koszt części, usług i transportu z i do siedziby Zamawiającego </w:t>
      </w:r>
      <w:r w:rsidR="00087EAB" w:rsidRPr="00BE6E4C">
        <w:rPr>
          <w:rFonts w:ascii="Fira Sans" w:hAnsi="Fira Sans"/>
          <w:sz w:val="19"/>
          <w:szCs w:val="19"/>
        </w:rPr>
        <w:t xml:space="preserve">lub JSSP </w:t>
      </w:r>
      <w:r w:rsidRPr="00BE6E4C">
        <w:rPr>
          <w:rFonts w:ascii="Fira Sans" w:hAnsi="Fira Sans"/>
          <w:sz w:val="19"/>
          <w:szCs w:val="19"/>
        </w:rPr>
        <w:t>ponosi Wykonawca.</w:t>
      </w:r>
    </w:p>
    <w:p w14:paraId="7F4204D7"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 przypadku stwierdzenia niezgodności w sposobie realizacji przez Wykonawcę zobowiązań gwarancyjnych, Zamawiający zastrzega sobie prawo do naliczenia kar umownych i potrącenia ich  z Zabezpieczenia należytego wykonania umowy.</w:t>
      </w:r>
    </w:p>
    <w:p w14:paraId="22C0ADBC"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 przypadku, jeżeli Wykonawca nie wywiązuje się z zobowiązań wynikających z gwarancji, Zamawiający może dokonać naprawy konfiguracji we własnym zakresie lub zlecić jej wykonanie osobie trzeciej, a kosztami obciążyć Wykonawcę z wykorzystaniem kwoty Zabezpieczenia Należytego Wykonania Umowy.</w:t>
      </w:r>
    </w:p>
    <w:p w14:paraId="54D5CD74" w14:textId="08BA6BBF"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Zamawiający ma prawo dokonywania modyfikacji konfiguracji przez przeszkolonych pracowników, zgodnie z Dokumentacją powykonawczą.</w:t>
      </w:r>
    </w:p>
    <w:p w14:paraId="2937B1E9"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Wykonawca w okresie gwarancji jest zobowiązany, z własnej inicjatywy lub na wniosek Zamawiającego, co najmniej raz na 12 miesięcy, licząc od dnia podpisania Protokołu wykonania i wdrożenia ZS</w:t>
      </w:r>
      <w:r w:rsidR="00BB4AFA" w:rsidRPr="00BE6E4C">
        <w:rPr>
          <w:rFonts w:ascii="Fira Sans" w:hAnsi="Fira Sans"/>
          <w:sz w:val="19"/>
          <w:szCs w:val="19"/>
        </w:rPr>
        <w:t>F-K</w:t>
      </w:r>
      <w:r w:rsidRPr="00BE6E4C">
        <w:rPr>
          <w:rFonts w:ascii="Fira Sans" w:hAnsi="Fira Sans"/>
          <w:sz w:val="19"/>
          <w:szCs w:val="19"/>
        </w:rPr>
        <w:t xml:space="preserve"> z wynikiem pozytywnym, do wykonania wspólnie z Zamawiającym bezpłatnego przeglądu ZS</w:t>
      </w:r>
      <w:r w:rsidR="00BB4AFA" w:rsidRPr="00BE6E4C">
        <w:rPr>
          <w:rFonts w:ascii="Fira Sans" w:hAnsi="Fira Sans"/>
          <w:sz w:val="19"/>
          <w:szCs w:val="19"/>
        </w:rPr>
        <w:t>F-K</w:t>
      </w:r>
      <w:r w:rsidRPr="00BE6E4C">
        <w:rPr>
          <w:rFonts w:ascii="Fira Sans" w:hAnsi="Fira Sans"/>
          <w:sz w:val="19"/>
          <w:szCs w:val="19"/>
        </w:rPr>
        <w:t xml:space="preserve"> oraz aktualizacji wymaganych lub rekomendowanych przez producenta lub producentów oprogramowania dostarczonego w ramach przedmiotu zamówienia oraz uruchomić nowe, dostępne w ramach aktualizacji, funkcjonalności istotne dla bezpieczeństwa teleinformatycznego.</w:t>
      </w:r>
    </w:p>
    <w:p w14:paraId="58B0F828"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Zakres przeprowadzonych prac, o których mowa w pkt 1, będzie każdorazowo udokumentowany Protokołem wykonania przeglądu/aktualizacji/uruchomienia nowej funkcjonalności.</w:t>
      </w:r>
    </w:p>
    <w:p w14:paraId="182CFF6F"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lastRenderedPageBreak/>
        <w:t>W okresie gwarancji Wykonawca zapewni dostarczanie nowych wersji oprogramowania oraz publikowanych poprawek wraz z ich instalacją.</w:t>
      </w:r>
    </w:p>
    <w:p w14:paraId="11500431"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 xml:space="preserve">W okresie udzielonej gwarancji Wykonawca będzie współpracował z Zamawiającym w zakresie analizy i testów bezpieczeństwa lub audytów systemów teleinformatycznych wykonanych niezależnie od przedmiotu umowy oraz wspierał obsługę i wprowadzanie koniecznych zmian </w:t>
      </w:r>
      <w:r w:rsidR="00755FA7" w:rsidRPr="00BE6E4C">
        <w:rPr>
          <w:rFonts w:ascii="Fira Sans" w:hAnsi="Fira Sans"/>
          <w:sz w:val="19"/>
          <w:szCs w:val="19"/>
        </w:rPr>
        <w:br/>
      </w:r>
      <w:r w:rsidRPr="00BE6E4C">
        <w:rPr>
          <w:rFonts w:ascii="Fira Sans" w:hAnsi="Fira Sans"/>
          <w:sz w:val="19"/>
          <w:szCs w:val="19"/>
        </w:rPr>
        <w:t>i poprawek w przedmiocie zamówienia wynikających z rekomendacji i możliwości implementacji, w zakresie w jakim nie narusza to praw autorskich do oprogramowania gotowego</w:t>
      </w:r>
      <w:r w:rsidR="00EC0776" w:rsidRPr="00BE6E4C">
        <w:rPr>
          <w:rFonts w:ascii="Fira Sans" w:hAnsi="Fira Sans"/>
          <w:sz w:val="19"/>
          <w:szCs w:val="19"/>
        </w:rPr>
        <w:t>,</w:t>
      </w:r>
      <w:r w:rsidRPr="00BE6E4C">
        <w:rPr>
          <w:rFonts w:ascii="Fira Sans" w:hAnsi="Fira Sans"/>
          <w:sz w:val="19"/>
          <w:szCs w:val="19"/>
        </w:rPr>
        <w:t xml:space="preserve"> dostarczonego w ramach tego zamówienia. </w:t>
      </w:r>
    </w:p>
    <w:p w14:paraId="45BD8E7D"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 xml:space="preserve">W ramach udzielonej gwarancji Wykonawca dokonywał będzie bezpłatnie na rzecz Zamawiającego aktualizacji zasad działania </w:t>
      </w:r>
      <w:r w:rsidR="00AB76F8" w:rsidRPr="00BE6E4C">
        <w:rPr>
          <w:rFonts w:ascii="Fira Sans" w:hAnsi="Fira Sans"/>
          <w:sz w:val="19"/>
          <w:szCs w:val="19"/>
        </w:rPr>
        <w:t xml:space="preserve">ZSF-K </w:t>
      </w:r>
      <w:r w:rsidRPr="00BE6E4C">
        <w:rPr>
          <w:rFonts w:ascii="Fira Sans" w:hAnsi="Fira Sans"/>
          <w:sz w:val="19"/>
          <w:szCs w:val="19"/>
        </w:rPr>
        <w:t>pod względem powszechnie obowiązujących aktów prawnych, wskazanych w pkt VII Opisu przedmiotu zamówienia OPZ.</w:t>
      </w:r>
    </w:p>
    <w:p w14:paraId="14101E37"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Udzielona przez Wykonawcę gwarancja nie wyłącza prawa Zamawiającego do gwarancji udzielonych przez producentów elementów ZS</w:t>
      </w:r>
      <w:r w:rsidR="00BB4AFA" w:rsidRPr="00BE6E4C">
        <w:rPr>
          <w:rFonts w:ascii="Fira Sans" w:hAnsi="Fira Sans"/>
          <w:sz w:val="19"/>
          <w:szCs w:val="19"/>
        </w:rPr>
        <w:t>F-K</w:t>
      </w:r>
      <w:r w:rsidRPr="00BE6E4C">
        <w:rPr>
          <w:rFonts w:ascii="Fira Sans" w:hAnsi="Fira Sans"/>
          <w:sz w:val="19"/>
          <w:szCs w:val="19"/>
        </w:rPr>
        <w:t>, dostarczonych w ramach realizacji przedmiotu zamówienia.</w:t>
      </w:r>
    </w:p>
    <w:p w14:paraId="4963DE6D" w14:textId="77777777" w:rsidR="00547D63" w:rsidRPr="00BE6E4C" w:rsidRDefault="00547D63" w:rsidP="00F3370D">
      <w:pPr>
        <w:pStyle w:val="Akapitzlist"/>
        <w:numPr>
          <w:ilvl w:val="0"/>
          <w:numId w:val="15"/>
        </w:numPr>
        <w:spacing w:after="0"/>
        <w:ind w:left="709" w:hanging="349"/>
        <w:jc w:val="both"/>
        <w:rPr>
          <w:rFonts w:ascii="Fira Sans" w:hAnsi="Fira Sans"/>
          <w:sz w:val="19"/>
          <w:szCs w:val="19"/>
        </w:rPr>
      </w:pPr>
      <w:r w:rsidRPr="00BE6E4C">
        <w:rPr>
          <w:rFonts w:ascii="Fira Sans" w:hAnsi="Fira Sans"/>
          <w:sz w:val="19"/>
          <w:szCs w:val="19"/>
        </w:rPr>
        <w:t>Okres rękojmi za wady, którego bieg rozpoczyna się w stosunku do przedmiotu zamówienia od dnia podpisania z wynikiem pozytywnym Protokołu wykonania i wdrożenia ZS</w:t>
      </w:r>
      <w:r w:rsidR="00BB4AFA" w:rsidRPr="00BE6E4C">
        <w:rPr>
          <w:rFonts w:ascii="Fira Sans" w:hAnsi="Fira Sans"/>
          <w:sz w:val="19"/>
          <w:szCs w:val="19"/>
        </w:rPr>
        <w:t>F-K</w:t>
      </w:r>
      <w:r w:rsidRPr="00BE6E4C">
        <w:rPr>
          <w:rFonts w:ascii="Fira Sans" w:hAnsi="Fira Sans"/>
          <w:sz w:val="19"/>
          <w:szCs w:val="19"/>
        </w:rPr>
        <w:t>, równy będzie okresowi udzielonej przez Wykonawcę gwarancji. Zamawiający będzie mógł dochodzić roszczeń z tytułu rękojmi także po terminie określonym w zdaniu pierwszym, jeżeli zgłosił Wykonawcy wadę w ww. terminie</w:t>
      </w:r>
      <w:r w:rsidRPr="00BE6E4C">
        <w:rPr>
          <w:rFonts w:ascii="Fira Sans" w:hAnsi="Fira Sans" w:cs="Arial"/>
          <w:color w:val="000000"/>
          <w:sz w:val="19"/>
          <w:szCs w:val="19"/>
        </w:rPr>
        <w:t>.</w:t>
      </w:r>
    </w:p>
    <w:p w14:paraId="1758C927" w14:textId="4E7C68E6" w:rsidR="00547D63" w:rsidRPr="00BE6E4C"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r w:rsidRPr="00BE6E4C">
        <w:rPr>
          <w:rFonts w:ascii="Fira Sans" w:hAnsi="Fira Sans"/>
          <w:b/>
          <w:color w:val="auto"/>
          <w:sz w:val="19"/>
          <w:szCs w:val="19"/>
        </w:rPr>
        <w:t>LISTA ZAŁĄCZNIKÓW</w:t>
      </w:r>
    </w:p>
    <w:tbl>
      <w:tblPr>
        <w:tblW w:w="92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9612DE" w:rsidRPr="00BE6E4C" w14:paraId="40158589"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4299092"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Załącznik nr 1</w:t>
            </w:r>
          </w:p>
        </w:tc>
        <w:tc>
          <w:tcPr>
            <w:tcW w:w="7544" w:type="dxa"/>
            <w:tcBorders>
              <w:top w:val="single" w:sz="4" w:space="0" w:color="auto"/>
              <w:left w:val="single" w:sz="4" w:space="0" w:color="auto"/>
              <w:bottom w:val="single" w:sz="4" w:space="0" w:color="auto"/>
              <w:right w:val="single" w:sz="4" w:space="0" w:color="auto"/>
            </w:tcBorders>
            <w:hideMark/>
          </w:tcPr>
          <w:p w14:paraId="099BFBBF"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H</w:t>
            </w:r>
            <w:r w:rsidR="00EC0776" w:rsidRPr="00BE6E4C">
              <w:rPr>
                <w:rFonts w:ascii="Fira Sans" w:hAnsi="Fira Sans"/>
                <w:sz w:val="19"/>
                <w:szCs w:val="19"/>
              </w:rPr>
              <w:t>A</w:t>
            </w:r>
            <w:r w:rsidRPr="00BE6E4C">
              <w:rPr>
                <w:rFonts w:ascii="Fira Sans" w:hAnsi="Fira Sans"/>
                <w:sz w:val="19"/>
                <w:szCs w:val="19"/>
              </w:rPr>
              <w:t>RMONOGRAM WYKONANIA</w:t>
            </w:r>
          </w:p>
        </w:tc>
      </w:tr>
      <w:tr w:rsidR="0040771F" w:rsidRPr="00BE6E4C" w14:paraId="6ACFC6DA"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tcPr>
          <w:p w14:paraId="14B0A69F" w14:textId="77777777" w:rsidR="0040771F" w:rsidRPr="00BE6E4C" w:rsidRDefault="0040771F" w:rsidP="009612DE">
            <w:pPr>
              <w:spacing w:after="0" w:line="240" w:lineRule="exact"/>
              <w:rPr>
                <w:rFonts w:ascii="Fira Sans" w:hAnsi="Fira Sans"/>
                <w:b/>
                <w:sz w:val="19"/>
                <w:szCs w:val="19"/>
              </w:rPr>
            </w:pPr>
            <w:r w:rsidRPr="00BE6E4C">
              <w:rPr>
                <w:rFonts w:ascii="Fira Sans" w:hAnsi="Fira Sans"/>
                <w:b/>
                <w:sz w:val="19"/>
                <w:szCs w:val="19"/>
              </w:rPr>
              <w:t>Załącznik nr 2</w:t>
            </w:r>
          </w:p>
        </w:tc>
        <w:tc>
          <w:tcPr>
            <w:tcW w:w="7544" w:type="dxa"/>
            <w:tcBorders>
              <w:top w:val="single" w:sz="4" w:space="0" w:color="auto"/>
              <w:left w:val="single" w:sz="4" w:space="0" w:color="auto"/>
              <w:bottom w:val="single" w:sz="4" w:space="0" w:color="auto"/>
              <w:right w:val="single" w:sz="4" w:space="0" w:color="auto"/>
            </w:tcBorders>
          </w:tcPr>
          <w:p w14:paraId="57F4F109" w14:textId="77777777" w:rsidR="0040771F" w:rsidRPr="00BE6E4C" w:rsidRDefault="0040771F" w:rsidP="009612DE">
            <w:pPr>
              <w:spacing w:after="0" w:line="240" w:lineRule="exact"/>
              <w:rPr>
                <w:rFonts w:ascii="Fira Sans" w:hAnsi="Fira Sans"/>
                <w:sz w:val="19"/>
                <w:szCs w:val="19"/>
              </w:rPr>
            </w:pPr>
            <w:r w:rsidRPr="00BE6E4C">
              <w:rPr>
                <w:rFonts w:ascii="Fira Sans" w:hAnsi="Fira Sans"/>
                <w:sz w:val="19"/>
                <w:szCs w:val="19"/>
              </w:rPr>
              <w:t>ZAKRES MIGRACJI DANYCH</w:t>
            </w:r>
          </w:p>
        </w:tc>
      </w:tr>
      <w:tr w:rsidR="00316B2D" w:rsidRPr="00BE6E4C" w14:paraId="0A3A0E6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tcPr>
          <w:p w14:paraId="400C7834" w14:textId="77777777" w:rsidR="00316B2D" w:rsidRPr="00BE6E4C" w:rsidRDefault="00316B2D" w:rsidP="009612DE">
            <w:pPr>
              <w:spacing w:after="0" w:line="240" w:lineRule="exact"/>
              <w:rPr>
                <w:rFonts w:ascii="Fira Sans" w:hAnsi="Fira Sans"/>
                <w:b/>
                <w:sz w:val="19"/>
                <w:szCs w:val="19"/>
              </w:rPr>
            </w:pPr>
            <w:r w:rsidRPr="00BE6E4C">
              <w:rPr>
                <w:rFonts w:ascii="Fira Sans" w:hAnsi="Fira Sans"/>
                <w:b/>
                <w:sz w:val="19"/>
                <w:szCs w:val="19"/>
              </w:rPr>
              <w:t>Załącznik nr 3</w:t>
            </w:r>
          </w:p>
        </w:tc>
        <w:tc>
          <w:tcPr>
            <w:tcW w:w="7544" w:type="dxa"/>
            <w:tcBorders>
              <w:top w:val="single" w:sz="4" w:space="0" w:color="auto"/>
              <w:left w:val="single" w:sz="4" w:space="0" w:color="auto"/>
              <w:bottom w:val="single" w:sz="4" w:space="0" w:color="auto"/>
              <w:right w:val="single" w:sz="4" w:space="0" w:color="auto"/>
            </w:tcBorders>
          </w:tcPr>
          <w:p w14:paraId="396C4905" w14:textId="77777777" w:rsidR="00316B2D" w:rsidRPr="00BE6E4C" w:rsidRDefault="00316B2D" w:rsidP="009612DE">
            <w:pPr>
              <w:spacing w:after="0" w:line="240" w:lineRule="exact"/>
              <w:rPr>
                <w:rFonts w:ascii="Fira Sans" w:hAnsi="Fira Sans"/>
                <w:sz w:val="19"/>
                <w:szCs w:val="19"/>
              </w:rPr>
            </w:pPr>
            <w:r w:rsidRPr="00BE6E4C">
              <w:rPr>
                <w:rFonts w:ascii="Fira Sans" w:hAnsi="Fira Sans"/>
                <w:sz w:val="19"/>
                <w:szCs w:val="19"/>
              </w:rPr>
              <w:t>DOKUMENTACJA POWYKONAWCZA</w:t>
            </w:r>
            <w:r w:rsidR="007C6EE6" w:rsidRPr="00BE6E4C">
              <w:rPr>
                <w:rFonts w:ascii="Fira Sans" w:hAnsi="Fira Sans"/>
                <w:sz w:val="19"/>
                <w:szCs w:val="19"/>
              </w:rPr>
              <w:t xml:space="preserve"> SYSTEMU ZSI</w:t>
            </w:r>
          </w:p>
        </w:tc>
      </w:tr>
      <w:tr w:rsidR="009612DE" w:rsidRPr="00BE6E4C" w14:paraId="4A0B18E1"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704720C4"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4</w:t>
            </w:r>
          </w:p>
        </w:tc>
        <w:tc>
          <w:tcPr>
            <w:tcW w:w="7544" w:type="dxa"/>
            <w:tcBorders>
              <w:top w:val="single" w:sz="4" w:space="0" w:color="auto"/>
              <w:left w:val="single" w:sz="4" w:space="0" w:color="auto"/>
              <w:bottom w:val="single" w:sz="4" w:space="0" w:color="auto"/>
              <w:right w:val="single" w:sz="4" w:space="0" w:color="auto"/>
            </w:tcBorders>
            <w:hideMark/>
          </w:tcPr>
          <w:p w14:paraId="73C0E481"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TIMSI-KANCELARIA</w:t>
            </w:r>
          </w:p>
        </w:tc>
      </w:tr>
      <w:tr w:rsidR="009612DE" w:rsidRPr="00BE6E4C" w14:paraId="4B600F0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26C65EDC"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5</w:t>
            </w:r>
          </w:p>
        </w:tc>
        <w:tc>
          <w:tcPr>
            <w:tcW w:w="7544" w:type="dxa"/>
            <w:tcBorders>
              <w:top w:val="single" w:sz="4" w:space="0" w:color="auto"/>
              <w:left w:val="single" w:sz="4" w:space="0" w:color="auto"/>
              <w:bottom w:val="single" w:sz="4" w:space="0" w:color="auto"/>
              <w:right w:val="single" w:sz="4" w:space="0" w:color="auto"/>
            </w:tcBorders>
            <w:hideMark/>
          </w:tcPr>
          <w:p w14:paraId="2331DFB6"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BANKI</w:t>
            </w:r>
          </w:p>
        </w:tc>
      </w:tr>
      <w:tr w:rsidR="009612DE" w:rsidRPr="00BE6E4C" w14:paraId="4900FC7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3F2D4514"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6</w:t>
            </w:r>
          </w:p>
        </w:tc>
        <w:tc>
          <w:tcPr>
            <w:tcW w:w="7544" w:type="dxa"/>
            <w:tcBorders>
              <w:top w:val="single" w:sz="4" w:space="0" w:color="auto"/>
              <w:left w:val="single" w:sz="4" w:space="0" w:color="auto"/>
              <w:bottom w:val="single" w:sz="4" w:space="0" w:color="auto"/>
              <w:right w:val="single" w:sz="4" w:space="0" w:color="auto"/>
            </w:tcBorders>
            <w:hideMark/>
          </w:tcPr>
          <w:p w14:paraId="46BFD952"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MAGAZYNOWA</w:t>
            </w:r>
          </w:p>
        </w:tc>
      </w:tr>
      <w:tr w:rsidR="009612DE" w:rsidRPr="00BE6E4C" w14:paraId="2656D91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5E1A391"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.1</w:t>
            </w:r>
          </w:p>
        </w:tc>
        <w:tc>
          <w:tcPr>
            <w:tcW w:w="7544" w:type="dxa"/>
            <w:tcBorders>
              <w:top w:val="single" w:sz="4" w:space="0" w:color="auto"/>
              <w:left w:val="single" w:sz="4" w:space="0" w:color="auto"/>
              <w:bottom w:val="single" w:sz="4" w:space="0" w:color="auto"/>
              <w:right w:val="single" w:sz="4" w:space="0" w:color="auto"/>
            </w:tcBorders>
            <w:hideMark/>
          </w:tcPr>
          <w:p w14:paraId="7C4CB8B4"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DOKUMENTY</w:t>
            </w:r>
          </w:p>
        </w:tc>
      </w:tr>
      <w:tr w:rsidR="009612DE" w:rsidRPr="00BE6E4C" w14:paraId="01FBD1E4"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6CD2F908"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.2</w:t>
            </w:r>
          </w:p>
        </w:tc>
        <w:tc>
          <w:tcPr>
            <w:tcW w:w="7544" w:type="dxa"/>
            <w:tcBorders>
              <w:top w:val="single" w:sz="4" w:space="0" w:color="auto"/>
              <w:left w:val="single" w:sz="4" w:space="0" w:color="auto"/>
              <w:bottom w:val="single" w:sz="4" w:space="0" w:color="auto"/>
              <w:right w:val="single" w:sz="4" w:space="0" w:color="auto"/>
            </w:tcBorders>
            <w:hideMark/>
          </w:tcPr>
          <w:p w14:paraId="74A89227"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EKSPLOATACJA</w:t>
            </w:r>
          </w:p>
        </w:tc>
      </w:tr>
      <w:tr w:rsidR="009612DE" w:rsidRPr="00BE6E4C" w14:paraId="49F173BE"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34AFC4B6"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.3</w:t>
            </w:r>
          </w:p>
        </w:tc>
        <w:tc>
          <w:tcPr>
            <w:tcW w:w="7544" w:type="dxa"/>
            <w:tcBorders>
              <w:top w:val="single" w:sz="4" w:space="0" w:color="auto"/>
              <w:left w:val="single" w:sz="4" w:space="0" w:color="auto"/>
              <w:bottom w:val="single" w:sz="4" w:space="0" w:color="auto"/>
              <w:right w:val="single" w:sz="4" w:space="0" w:color="auto"/>
            </w:tcBorders>
            <w:hideMark/>
          </w:tcPr>
          <w:p w14:paraId="561A4C64"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OPERACJE</w:t>
            </w:r>
          </w:p>
        </w:tc>
      </w:tr>
      <w:tr w:rsidR="009612DE" w:rsidRPr="00BE6E4C" w14:paraId="4BC9A2B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EF20A94"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.4</w:t>
            </w:r>
          </w:p>
        </w:tc>
        <w:tc>
          <w:tcPr>
            <w:tcW w:w="7544" w:type="dxa"/>
            <w:tcBorders>
              <w:top w:val="single" w:sz="4" w:space="0" w:color="auto"/>
              <w:left w:val="single" w:sz="4" w:space="0" w:color="auto"/>
              <w:bottom w:val="single" w:sz="4" w:space="0" w:color="auto"/>
              <w:right w:val="single" w:sz="4" w:space="0" w:color="auto"/>
            </w:tcBorders>
            <w:hideMark/>
          </w:tcPr>
          <w:p w14:paraId="368C9F57"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MODUŁ</w:t>
            </w:r>
          </w:p>
        </w:tc>
      </w:tr>
      <w:tr w:rsidR="009612DE" w:rsidRPr="00BE6E4C" w14:paraId="3E34E1B0"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1737B8E"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.5</w:t>
            </w:r>
          </w:p>
        </w:tc>
        <w:tc>
          <w:tcPr>
            <w:tcW w:w="7544" w:type="dxa"/>
            <w:tcBorders>
              <w:top w:val="single" w:sz="4" w:space="0" w:color="auto"/>
              <w:left w:val="single" w:sz="4" w:space="0" w:color="auto"/>
              <w:bottom w:val="single" w:sz="4" w:space="0" w:color="auto"/>
              <w:right w:val="single" w:sz="4" w:space="0" w:color="auto"/>
            </w:tcBorders>
            <w:hideMark/>
          </w:tcPr>
          <w:p w14:paraId="1657B7DA"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SŁOWNIKI</w:t>
            </w:r>
          </w:p>
        </w:tc>
      </w:tr>
      <w:tr w:rsidR="009612DE" w:rsidRPr="00BE6E4C" w14:paraId="30ED61A8"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DC2FF52"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.6</w:t>
            </w:r>
          </w:p>
        </w:tc>
        <w:tc>
          <w:tcPr>
            <w:tcW w:w="7544" w:type="dxa"/>
            <w:tcBorders>
              <w:top w:val="single" w:sz="4" w:space="0" w:color="auto"/>
              <w:left w:val="single" w:sz="4" w:space="0" w:color="auto"/>
              <w:bottom w:val="single" w:sz="4" w:space="0" w:color="auto"/>
              <w:right w:val="single" w:sz="4" w:space="0" w:color="auto"/>
            </w:tcBorders>
            <w:hideMark/>
          </w:tcPr>
          <w:p w14:paraId="0CC9B33A"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STANY</w:t>
            </w:r>
          </w:p>
        </w:tc>
      </w:tr>
      <w:tr w:rsidR="009612DE" w:rsidRPr="00BE6E4C" w14:paraId="47E05A92"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DC83C9B"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.7</w:t>
            </w:r>
          </w:p>
        </w:tc>
        <w:tc>
          <w:tcPr>
            <w:tcW w:w="7544" w:type="dxa"/>
            <w:tcBorders>
              <w:top w:val="single" w:sz="4" w:space="0" w:color="auto"/>
              <w:left w:val="single" w:sz="4" w:space="0" w:color="auto"/>
              <w:bottom w:val="single" w:sz="4" w:space="0" w:color="auto"/>
              <w:right w:val="single" w:sz="4" w:space="0" w:color="auto"/>
            </w:tcBorders>
            <w:hideMark/>
          </w:tcPr>
          <w:p w14:paraId="25C9C03B"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 xml:space="preserve">OPIS SOFTUS KSIĘGOWOŚĆ – </w:t>
            </w:r>
            <w:r w:rsidR="00EC0776" w:rsidRPr="00BE6E4C">
              <w:rPr>
                <w:rFonts w:ascii="Fira Sans" w:hAnsi="Fira Sans"/>
                <w:sz w:val="19"/>
                <w:szCs w:val="19"/>
              </w:rPr>
              <w:t xml:space="preserve">WDROŻENIE </w:t>
            </w:r>
            <w:r w:rsidRPr="00BE6E4C">
              <w:rPr>
                <w:rFonts w:ascii="Fira Sans" w:hAnsi="Fira Sans"/>
                <w:sz w:val="19"/>
                <w:szCs w:val="19"/>
              </w:rPr>
              <w:t>MODUŁU</w:t>
            </w:r>
          </w:p>
        </w:tc>
      </w:tr>
      <w:tr w:rsidR="009612DE" w:rsidRPr="00BE6E4C" w14:paraId="536D3487"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4FF634B"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7</w:t>
            </w:r>
            <w:r w:rsidR="003536BA" w:rsidRPr="00BE6E4C">
              <w:rPr>
                <w:rFonts w:ascii="Fira Sans" w:hAnsi="Fira Sans"/>
                <w:b/>
                <w:sz w:val="19"/>
                <w:szCs w:val="19"/>
              </w:rPr>
              <w:t>.8</w:t>
            </w:r>
          </w:p>
        </w:tc>
        <w:tc>
          <w:tcPr>
            <w:tcW w:w="7544" w:type="dxa"/>
            <w:tcBorders>
              <w:top w:val="single" w:sz="4" w:space="0" w:color="auto"/>
              <w:left w:val="single" w:sz="4" w:space="0" w:color="auto"/>
              <w:bottom w:val="single" w:sz="4" w:space="0" w:color="auto"/>
              <w:right w:val="single" w:sz="4" w:space="0" w:color="auto"/>
            </w:tcBorders>
            <w:hideMark/>
          </w:tcPr>
          <w:p w14:paraId="5490D5F7"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KSIĘGOWOŚĆ - WYDRUKI</w:t>
            </w:r>
          </w:p>
        </w:tc>
      </w:tr>
      <w:tr w:rsidR="009612DE" w:rsidRPr="00BE6E4C" w14:paraId="00958949"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F850A0B"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8</w:t>
            </w:r>
          </w:p>
        </w:tc>
        <w:tc>
          <w:tcPr>
            <w:tcW w:w="7544" w:type="dxa"/>
            <w:tcBorders>
              <w:top w:val="single" w:sz="4" w:space="0" w:color="auto"/>
              <w:left w:val="single" w:sz="4" w:space="0" w:color="auto"/>
              <w:bottom w:val="single" w:sz="4" w:space="0" w:color="auto"/>
              <w:right w:val="single" w:sz="4" w:space="0" w:color="auto"/>
            </w:tcBorders>
            <w:hideMark/>
          </w:tcPr>
          <w:p w14:paraId="4DDF0A28"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MAGAZYNY</w:t>
            </w:r>
          </w:p>
        </w:tc>
      </w:tr>
      <w:tr w:rsidR="009612DE" w:rsidRPr="00BE6E4C" w14:paraId="01523B4F"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3C06674"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9</w:t>
            </w:r>
          </w:p>
        </w:tc>
        <w:tc>
          <w:tcPr>
            <w:tcW w:w="7544" w:type="dxa"/>
            <w:tcBorders>
              <w:top w:val="single" w:sz="4" w:space="0" w:color="auto"/>
              <w:left w:val="single" w:sz="4" w:space="0" w:color="auto"/>
              <w:bottom w:val="single" w:sz="4" w:space="0" w:color="auto"/>
              <w:right w:val="single" w:sz="4" w:space="0" w:color="auto"/>
            </w:tcBorders>
            <w:hideMark/>
          </w:tcPr>
          <w:p w14:paraId="072714B6"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MAJĄTEK TRWAŁY</w:t>
            </w:r>
          </w:p>
        </w:tc>
      </w:tr>
      <w:tr w:rsidR="009612DE" w:rsidRPr="00BE6E4C" w14:paraId="7B474E78"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AB9E7D9"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10</w:t>
            </w:r>
          </w:p>
        </w:tc>
        <w:tc>
          <w:tcPr>
            <w:tcW w:w="7544" w:type="dxa"/>
            <w:tcBorders>
              <w:top w:val="single" w:sz="4" w:space="0" w:color="auto"/>
              <w:left w:val="single" w:sz="4" w:space="0" w:color="auto"/>
              <w:bottom w:val="single" w:sz="4" w:space="0" w:color="auto"/>
              <w:right w:val="single" w:sz="4" w:space="0" w:color="auto"/>
            </w:tcBorders>
            <w:hideMark/>
          </w:tcPr>
          <w:p w14:paraId="59004AED"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OPIS SOFTUS OBSŁUGA KAS</w:t>
            </w:r>
          </w:p>
        </w:tc>
      </w:tr>
      <w:tr w:rsidR="009612DE" w:rsidRPr="00BE6E4C" w14:paraId="5B29C2B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799A52C4"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 xml:space="preserve">Załącznik nr </w:t>
            </w:r>
            <w:r w:rsidR="00316B2D" w:rsidRPr="00BE6E4C">
              <w:rPr>
                <w:rFonts w:ascii="Fira Sans" w:hAnsi="Fira Sans"/>
                <w:b/>
                <w:sz w:val="19"/>
                <w:szCs w:val="19"/>
              </w:rPr>
              <w:t>11</w:t>
            </w:r>
          </w:p>
        </w:tc>
        <w:tc>
          <w:tcPr>
            <w:tcW w:w="7544" w:type="dxa"/>
            <w:tcBorders>
              <w:top w:val="single" w:sz="4" w:space="0" w:color="auto"/>
              <w:left w:val="single" w:sz="4" w:space="0" w:color="auto"/>
              <w:bottom w:val="single" w:sz="4" w:space="0" w:color="auto"/>
              <w:right w:val="single" w:sz="4" w:space="0" w:color="auto"/>
            </w:tcBorders>
            <w:hideMark/>
          </w:tcPr>
          <w:p w14:paraId="30662F1A" w14:textId="77777777" w:rsidR="009612DE" w:rsidRPr="00BE6E4C" w:rsidRDefault="009612DE" w:rsidP="009612DE">
            <w:pPr>
              <w:spacing w:after="0" w:line="240" w:lineRule="exact"/>
              <w:rPr>
                <w:rFonts w:ascii="Fira Sans" w:hAnsi="Fira Sans"/>
                <w:sz w:val="19"/>
                <w:szCs w:val="19"/>
              </w:rPr>
            </w:pPr>
            <w:r w:rsidRPr="00BE6E4C">
              <w:rPr>
                <w:rFonts w:ascii="Fira Sans" w:hAnsi="Fira Sans"/>
                <w:sz w:val="19"/>
                <w:szCs w:val="19"/>
              </w:rPr>
              <w:t xml:space="preserve">OPIS SOFTUS </w:t>
            </w:r>
            <w:r w:rsidR="003536BA" w:rsidRPr="00BE6E4C">
              <w:rPr>
                <w:rFonts w:ascii="Fira Sans" w:hAnsi="Fira Sans"/>
                <w:sz w:val="19"/>
                <w:szCs w:val="19"/>
              </w:rPr>
              <w:t xml:space="preserve">POZOSTAŁE </w:t>
            </w:r>
            <w:r w:rsidRPr="00BE6E4C">
              <w:rPr>
                <w:rFonts w:ascii="Fira Sans" w:hAnsi="Fira Sans"/>
                <w:sz w:val="19"/>
                <w:szCs w:val="19"/>
              </w:rPr>
              <w:t>ŚRODKI TRWAŁE</w:t>
            </w:r>
          </w:p>
        </w:tc>
      </w:tr>
      <w:tr w:rsidR="009612DE" w:rsidRPr="009612DE" w14:paraId="5A7134ED"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6C1F2717" w14:textId="77777777" w:rsidR="009612DE" w:rsidRPr="00BE6E4C" w:rsidRDefault="009612DE" w:rsidP="009612DE">
            <w:pPr>
              <w:spacing w:after="0" w:line="240" w:lineRule="exact"/>
              <w:rPr>
                <w:rFonts w:ascii="Fira Sans" w:hAnsi="Fira Sans"/>
                <w:b/>
                <w:sz w:val="19"/>
                <w:szCs w:val="19"/>
              </w:rPr>
            </w:pPr>
            <w:r w:rsidRPr="00BE6E4C">
              <w:rPr>
                <w:rFonts w:ascii="Fira Sans" w:hAnsi="Fira Sans"/>
                <w:b/>
                <w:sz w:val="19"/>
                <w:szCs w:val="19"/>
              </w:rPr>
              <w:t>Załącznik nr 1</w:t>
            </w:r>
            <w:r w:rsidR="00316B2D" w:rsidRPr="00BE6E4C">
              <w:rPr>
                <w:rFonts w:ascii="Fira Sans" w:hAnsi="Fira Sans"/>
                <w:b/>
                <w:sz w:val="19"/>
                <w:szCs w:val="19"/>
              </w:rPr>
              <w:t>2</w:t>
            </w:r>
          </w:p>
        </w:tc>
        <w:tc>
          <w:tcPr>
            <w:tcW w:w="7544" w:type="dxa"/>
            <w:tcBorders>
              <w:top w:val="single" w:sz="4" w:space="0" w:color="auto"/>
              <w:left w:val="single" w:sz="4" w:space="0" w:color="auto"/>
              <w:bottom w:val="single" w:sz="4" w:space="0" w:color="auto"/>
              <w:right w:val="single" w:sz="4" w:space="0" w:color="auto"/>
            </w:tcBorders>
            <w:hideMark/>
          </w:tcPr>
          <w:p w14:paraId="022B83F0" w14:textId="77777777" w:rsidR="009612DE" w:rsidRPr="009612DE" w:rsidRDefault="009612DE" w:rsidP="009612DE">
            <w:pPr>
              <w:spacing w:after="0" w:line="240" w:lineRule="exact"/>
              <w:rPr>
                <w:rFonts w:ascii="Fira Sans" w:hAnsi="Fira Sans"/>
                <w:sz w:val="19"/>
                <w:szCs w:val="19"/>
              </w:rPr>
            </w:pPr>
            <w:r w:rsidRPr="00BE6E4C">
              <w:rPr>
                <w:rFonts w:ascii="Fira Sans" w:hAnsi="Fira Sans"/>
                <w:sz w:val="19"/>
                <w:szCs w:val="19"/>
              </w:rPr>
              <w:t>OPIS SOFTUS REJESTRY VAT</w:t>
            </w:r>
            <w:bookmarkStart w:id="37" w:name="_GoBack"/>
            <w:bookmarkEnd w:id="37"/>
          </w:p>
        </w:tc>
      </w:tr>
    </w:tbl>
    <w:p w14:paraId="44083E6B" w14:textId="77777777" w:rsidR="009612DE" w:rsidRPr="009B3AF4" w:rsidRDefault="009612DE" w:rsidP="009B3AF4"/>
    <w:sectPr w:rsidR="009612DE" w:rsidRPr="009B3AF4" w:rsidSect="00C6339E">
      <w:headerReference w:type="default" r:id="rId12"/>
      <w:footerReference w:type="default" r:id="rId13"/>
      <w:pgSz w:w="11906" w:h="16838"/>
      <w:pgMar w:top="1530" w:right="1417" w:bottom="1276" w:left="1417" w:header="142"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313A" w14:textId="77777777" w:rsidR="00F826CD" w:rsidRDefault="00F826CD">
      <w:pPr>
        <w:spacing w:after="0" w:line="240" w:lineRule="auto"/>
      </w:pPr>
      <w:r>
        <w:separator/>
      </w:r>
    </w:p>
  </w:endnote>
  <w:endnote w:type="continuationSeparator" w:id="0">
    <w:p w14:paraId="424FC324" w14:textId="77777777" w:rsidR="00F826CD" w:rsidRDefault="00F826CD">
      <w:pPr>
        <w:spacing w:after="0" w:line="240" w:lineRule="auto"/>
      </w:pPr>
      <w:r>
        <w:continuationSeparator/>
      </w:r>
    </w:p>
  </w:endnote>
  <w:endnote w:type="continuationNotice" w:id="1">
    <w:p w14:paraId="17EEDAC9" w14:textId="77777777" w:rsidR="00F826CD" w:rsidRDefault="00F82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Light">
    <w:altName w:val="Calibr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F650" w14:textId="77777777" w:rsidR="00A71AE1" w:rsidRPr="000351FD" w:rsidRDefault="00A71AE1" w:rsidP="008E2C5B">
    <w:pPr>
      <w:pStyle w:val="Stopka"/>
      <w:jc w:val="right"/>
      <w:rPr>
        <w:rFonts w:ascii="Fira Sans" w:hAnsi="Fira Sans"/>
        <w:sz w:val="16"/>
        <w:szCs w:val="16"/>
      </w:rPr>
    </w:pPr>
    <w:r w:rsidRPr="000351FD">
      <w:rPr>
        <w:rFonts w:ascii="Fira Sans" w:hAnsi="Fira Sans"/>
        <w:sz w:val="16"/>
        <w:szCs w:val="16"/>
      </w:rPr>
      <w:fldChar w:fldCharType="begin"/>
    </w:r>
    <w:r w:rsidRPr="000351FD">
      <w:rPr>
        <w:rFonts w:ascii="Fira Sans" w:hAnsi="Fira Sans"/>
        <w:sz w:val="16"/>
        <w:szCs w:val="16"/>
      </w:rPr>
      <w:instrText>PAGE   \* MERGEFORMAT</w:instrText>
    </w:r>
    <w:r w:rsidRPr="000351FD">
      <w:rPr>
        <w:rFonts w:ascii="Fira Sans" w:hAnsi="Fira Sans"/>
        <w:sz w:val="16"/>
        <w:szCs w:val="16"/>
      </w:rPr>
      <w:fldChar w:fldCharType="separate"/>
    </w:r>
    <w:r>
      <w:rPr>
        <w:rFonts w:ascii="Fira Sans" w:hAnsi="Fira Sans"/>
        <w:noProof/>
        <w:sz w:val="16"/>
        <w:szCs w:val="16"/>
      </w:rPr>
      <w:t>54</w:t>
    </w:r>
    <w:r w:rsidRPr="000351FD">
      <w:rPr>
        <w:rFonts w:ascii="Fira Sans" w:hAnsi="Fira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E110" w14:textId="77777777" w:rsidR="00F826CD" w:rsidRDefault="00F826CD">
      <w:pPr>
        <w:spacing w:after="0" w:line="240" w:lineRule="auto"/>
      </w:pPr>
      <w:r>
        <w:separator/>
      </w:r>
    </w:p>
  </w:footnote>
  <w:footnote w:type="continuationSeparator" w:id="0">
    <w:p w14:paraId="223D04FD" w14:textId="77777777" w:rsidR="00F826CD" w:rsidRDefault="00F826CD">
      <w:pPr>
        <w:spacing w:after="0" w:line="240" w:lineRule="auto"/>
      </w:pPr>
      <w:r>
        <w:continuationSeparator/>
      </w:r>
    </w:p>
  </w:footnote>
  <w:footnote w:type="continuationNotice" w:id="1">
    <w:p w14:paraId="6CAE11D8" w14:textId="77777777" w:rsidR="00F826CD" w:rsidRDefault="00F82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D283" w14:textId="77777777" w:rsidR="00A71AE1" w:rsidRDefault="00A71AE1" w:rsidP="008E2C5B">
    <w:pPr>
      <w:pStyle w:val="Nagwek"/>
      <w:jc w:val="center"/>
    </w:pPr>
    <w:r w:rsidRPr="00DA28D7">
      <w:rPr>
        <w:noProof/>
        <w:lang w:eastAsia="pl-PL"/>
      </w:rPr>
      <w:drawing>
        <wp:inline distT="0" distB="0" distL="0" distR="0" wp14:anchorId="77225B52" wp14:editId="7C165145">
          <wp:extent cx="1314450" cy="619125"/>
          <wp:effectExtent l="0" t="0" r="0" b="9525"/>
          <wp:docPr id="38" name="Obraz 38"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F3D"/>
    <w:multiLevelType w:val="hybridMultilevel"/>
    <w:tmpl w:val="A97C7C14"/>
    <w:lvl w:ilvl="0" w:tplc="E13EC452">
      <w:start w:val="1"/>
      <w:numFmt w:val="lowerLetter"/>
      <w:lvlText w:val="%1)"/>
      <w:lvlJc w:val="left"/>
      <w:pPr>
        <w:ind w:left="4602" w:hanging="360"/>
      </w:pPr>
      <w:rPr>
        <w:rFonts w:hint="default"/>
      </w:rPr>
    </w:lvl>
    <w:lvl w:ilvl="1" w:tplc="04150019" w:tentative="1">
      <w:start w:val="1"/>
      <w:numFmt w:val="lowerLetter"/>
      <w:lvlText w:val="%2."/>
      <w:lvlJc w:val="left"/>
      <w:pPr>
        <w:ind w:left="5322" w:hanging="360"/>
      </w:pPr>
    </w:lvl>
    <w:lvl w:ilvl="2" w:tplc="0415001B" w:tentative="1">
      <w:start w:val="1"/>
      <w:numFmt w:val="lowerRoman"/>
      <w:lvlText w:val="%3."/>
      <w:lvlJc w:val="right"/>
      <w:pPr>
        <w:ind w:left="6042" w:hanging="180"/>
      </w:pPr>
    </w:lvl>
    <w:lvl w:ilvl="3" w:tplc="0415000F" w:tentative="1">
      <w:start w:val="1"/>
      <w:numFmt w:val="decimal"/>
      <w:lvlText w:val="%4."/>
      <w:lvlJc w:val="left"/>
      <w:pPr>
        <w:ind w:left="6762" w:hanging="360"/>
      </w:pPr>
    </w:lvl>
    <w:lvl w:ilvl="4" w:tplc="04150019" w:tentative="1">
      <w:start w:val="1"/>
      <w:numFmt w:val="lowerLetter"/>
      <w:lvlText w:val="%5."/>
      <w:lvlJc w:val="left"/>
      <w:pPr>
        <w:ind w:left="7482" w:hanging="360"/>
      </w:pPr>
    </w:lvl>
    <w:lvl w:ilvl="5" w:tplc="0415001B" w:tentative="1">
      <w:start w:val="1"/>
      <w:numFmt w:val="lowerRoman"/>
      <w:lvlText w:val="%6."/>
      <w:lvlJc w:val="right"/>
      <w:pPr>
        <w:ind w:left="8202" w:hanging="180"/>
      </w:pPr>
    </w:lvl>
    <w:lvl w:ilvl="6" w:tplc="0415000F" w:tentative="1">
      <w:start w:val="1"/>
      <w:numFmt w:val="decimal"/>
      <w:lvlText w:val="%7."/>
      <w:lvlJc w:val="left"/>
      <w:pPr>
        <w:ind w:left="8922" w:hanging="360"/>
      </w:pPr>
    </w:lvl>
    <w:lvl w:ilvl="7" w:tplc="04150019" w:tentative="1">
      <w:start w:val="1"/>
      <w:numFmt w:val="lowerLetter"/>
      <w:lvlText w:val="%8."/>
      <w:lvlJc w:val="left"/>
      <w:pPr>
        <w:ind w:left="9642" w:hanging="360"/>
      </w:pPr>
    </w:lvl>
    <w:lvl w:ilvl="8" w:tplc="0415001B" w:tentative="1">
      <w:start w:val="1"/>
      <w:numFmt w:val="lowerRoman"/>
      <w:lvlText w:val="%9."/>
      <w:lvlJc w:val="right"/>
      <w:pPr>
        <w:ind w:left="10362" w:hanging="180"/>
      </w:pPr>
    </w:lvl>
  </w:abstractNum>
  <w:abstractNum w:abstractNumId="1" w15:restartNumberingAfterBreak="0">
    <w:nsid w:val="023E4363"/>
    <w:multiLevelType w:val="hybridMultilevel"/>
    <w:tmpl w:val="7510506C"/>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4630A29"/>
    <w:multiLevelType w:val="hybridMultilevel"/>
    <w:tmpl w:val="C5EC694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04987379"/>
    <w:multiLevelType w:val="hybridMultilevel"/>
    <w:tmpl w:val="22D6E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6C19"/>
    <w:multiLevelType w:val="hybridMultilevel"/>
    <w:tmpl w:val="738AF556"/>
    <w:lvl w:ilvl="0" w:tplc="67F49592">
      <w:start w:val="1"/>
      <w:numFmt w:val="decimal"/>
      <w:lvlText w:val="%1)"/>
      <w:lvlJc w:val="left"/>
      <w:pPr>
        <w:ind w:left="388" w:hanging="360"/>
      </w:pPr>
      <w:rPr>
        <w:rFonts w:ascii="Fira Sans" w:eastAsia="Calibri" w:hAnsi="Fira Sans" w:cs="Times New Roman"/>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0A1748E1"/>
    <w:multiLevelType w:val="hybridMultilevel"/>
    <w:tmpl w:val="FD624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8709F"/>
    <w:multiLevelType w:val="hybridMultilevel"/>
    <w:tmpl w:val="8A846A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786"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AD45D1"/>
    <w:multiLevelType w:val="hybridMultilevel"/>
    <w:tmpl w:val="EDBCE29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1D4018"/>
    <w:multiLevelType w:val="hybridMultilevel"/>
    <w:tmpl w:val="58B0B2E6"/>
    <w:lvl w:ilvl="0" w:tplc="0415000F">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10D40"/>
    <w:multiLevelType w:val="hybridMultilevel"/>
    <w:tmpl w:val="26B2F6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721717"/>
    <w:multiLevelType w:val="hybridMultilevel"/>
    <w:tmpl w:val="07245A06"/>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A0077B"/>
    <w:multiLevelType w:val="hybridMultilevel"/>
    <w:tmpl w:val="4C0496DA"/>
    <w:lvl w:ilvl="0" w:tplc="F0105C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E00626"/>
    <w:multiLevelType w:val="hybridMultilevel"/>
    <w:tmpl w:val="3904CF12"/>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715639"/>
    <w:multiLevelType w:val="hybridMultilevel"/>
    <w:tmpl w:val="00D2B56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28C4590"/>
    <w:multiLevelType w:val="hybridMultilevel"/>
    <w:tmpl w:val="49886E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DF2AF54E">
      <w:start w:val="1"/>
      <w:numFmt w:val="decimal"/>
      <w:lvlText w:val="%7."/>
      <w:lvlJc w:val="left"/>
      <w:pPr>
        <w:ind w:left="2204"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3072CAA"/>
    <w:multiLevelType w:val="hybridMultilevel"/>
    <w:tmpl w:val="75E078D6"/>
    <w:lvl w:ilvl="0" w:tplc="17F8D9DE">
      <w:start w:val="1"/>
      <w:numFmt w:val="bullet"/>
      <w:lvlText w:val="˗"/>
      <w:lvlJc w:val="left"/>
      <w:pPr>
        <w:ind w:left="1440" w:hanging="360"/>
      </w:pPr>
      <w:rPr>
        <w:rFonts w:ascii="Fira Sans" w:hAnsi="Fira San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3F19F3"/>
    <w:multiLevelType w:val="hybridMultilevel"/>
    <w:tmpl w:val="8A14C366"/>
    <w:lvl w:ilvl="0" w:tplc="CF7097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C29F7"/>
    <w:multiLevelType w:val="hybridMultilevel"/>
    <w:tmpl w:val="EA58B66C"/>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163B03CA"/>
    <w:multiLevelType w:val="hybridMultilevel"/>
    <w:tmpl w:val="4C28330C"/>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04D3D"/>
    <w:multiLevelType w:val="hybridMultilevel"/>
    <w:tmpl w:val="CC5C7476"/>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7115C"/>
    <w:multiLevelType w:val="hybridMultilevel"/>
    <w:tmpl w:val="44DAAA86"/>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43248D"/>
    <w:multiLevelType w:val="hybridMultilevel"/>
    <w:tmpl w:val="925674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85C45762">
      <w:start w:val="1"/>
      <w:numFmt w:val="decimal"/>
      <w:lvlText w:val="%7."/>
      <w:lvlJc w:val="left"/>
      <w:pPr>
        <w:ind w:left="1070" w:hanging="360"/>
      </w:pPr>
      <w:rPr>
        <w:b w:val="0"/>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7B37677"/>
    <w:multiLevelType w:val="hybridMultilevel"/>
    <w:tmpl w:val="8A6E2B54"/>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2F6B"/>
    <w:multiLevelType w:val="hybridMultilevel"/>
    <w:tmpl w:val="D528FCEA"/>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87096F"/>
    <w:multiLevelType w:val="hybridMultilevel"/>
    <w:tmpl w:val="BB8CA2D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F829D6"/>
    <w:multiLevelType w:val="hybridMultilevel"/>
    <w:tmpl w:val="D4A45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493F2F"/>
    <w:multiLevelType w:val="hybridMultilevel"/>
    <w:tmpl w:val="BE3466A2"/>
    <w:lvl w:ilvl="0" w:tplc="04150011">
      <w:start w:val="1"/>
      <w:numFmt w:val="decimal"/>
      <w:lvlText w:val="%1)"/>
      <w:lvlJc w:val="left"/>
      <w:pPr>
        <w:ind w:left="927" w:hanging="360"/>
      </w:pPr>
      <w:rPr>
        <w:rFonts w:hint="default"/>
      </w:rPr>
    </w:lvl>
    <w:lvl w:ilvl="1" w:tplc="E9503690">
      <w:start w:val="1"/>
      <w:numFmt w:val="lowerLetter"/>
      <w:lvlText w:val="%2)"/>
      <w:lvlJc w:val="left"/>
      <w:pPr>
        <w:ind w:left="1647" w:hanging="360"/>
      </w:pPr>
      <w:rPr>
        <w:rFonts w:hint="default"/>
        <w:b/>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22072D45"/>
    <w:multiLevelType w:val="hybridMultilevel"/>
    <w:tmpl w:val="B66E45D0"/>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5A1A1D"/>
    <w:multiLevelType w:val="hybridMultilevel"/>
    <w:tmpl w:val="0154433C"/>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8A4965"/>
    <w:multiLevelType w:val="hybridMultilevel"/>
    <w:tmpl w:val="CD001DCA"/>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E2790A"/>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34814"/>
    <w:multiLevelType w:val="hybridMultilevel"/>
    <w:tmpl w:val="F58CB8C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AE5B86"/>
    <w:multiLevelType w:val="hybridMultilevel"/>
    <w:tmpl w:val="1446FE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5B47DF"/>
    <w:multiLevelType w:val="hybridMultilevel"/>
    <w:tmpl w:val="042C5144"/>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C120F"/>
    <w:multiLevelType w:val="hybridMultilevel"/>
    <w:tmpl w:val="1DDA8ECA"/>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C433F9"/>
    <w:multiLevelType w:val="hybridMultilevel"/>
    <w:tmpl w:val="D39ECB3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C5D38ED"/>
    <w:multiLevelType w:val="hybridMultilevel"/>
    <w:tmpl w:val="13FC0C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EC1DCB"/>
    <w:multiLevelType w:val="hybridMultilevel"/>
    <w:tmpl w:val="6C14C9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D915A15"/>
    <w:multiLevelType w:val="hybridMultilevel"/>
    <w:tmpl w:val="64E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9F366A"/>
    <w:multiLevelType w:val="hybridMultilevel"/>
    <w:tmpl w:val="DB362DD0"/>
    <w:lvl w:ilvl="0" w:tplc="66184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07D5E56"/>
    <w:multiLevelType w:val="hybridMultilevel"/>
    <w:tmpl w:val="FFF01D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2A6343"/>
    <w:multiLevelType w:val="hybridMultilevel"/>
    <w:tmpl w:val="E0F6D886"/>
    <w:lvl w:ilvl="0" w:tplc="7026F9E8">
      <w:start w:val="1"/>
      <w:numFmt w:val="decimal"/>
      <w:lvlText w:val="%1)"/>
      <w:lvlJc w:val="left"/>
      <w:pPr>
        <w:ind w:left="862"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16B23D7"/>
    <w:multiLevelType w:val="hybridMultilevel"/>
    <w:tmpl w:val="EF949770"/>
    <w:lvl w:ilvl="0" w:tplc="1076ECF4">
      <w:numFmt w:val="bullet"/>
      <w:lvlText w:val="-"/>
      <w:lvlJc w:val="left"/>
      <w:pPr>
        <w:ind w:left="720" w:hanging="360"/>
      </w:pPr>
      <w:rPr>
        <w:rFonts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EE24F5"/>
    <w:multiLevelType w:val="hybridMultilevel"/>
    <w:tmpl w:val="3F005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495D7C"/>
    <w:multiLevelType w:val="hybridMultilevel"/>
    <w:tmpl w:val="F370C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E0913"/>
    <w:multiLevelType w:val="hybridMultilevel"/>
    <w:tmpl w:val="C54808D2"/>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236475"/>
    <w:multiLevelType w:val="hybridMultilevel"/>
    <w:tmpl w:val="4C2C9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93471"/>
    <w:multiLevelType w:val="hybridMultilevel"/>
    <w:tmpl w:val="25629162"/>
    <w:lvl w:ilvl="0" w:tplc="747414D6">
      <w:start w:val="1"/>
      <w:numFmt w:val="decimal"/>
      <w:lvlText w:val="%1)"/>
      <w:lvlJc w:val="left"/>
      <w:pPr>
        <w:ind w:left="1222" w:hanging="360"/>
      </w:pPr>
      <w:rPr>
        <w:rFonts w:hint="default"/>
        <w:sz w:val="19"/>
        <w:szCs w:val="19"/>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35B80C43"/>
    <w:multiLevelType w:val="hybridMultilevel"/>
    <w:tmpl w:val="46DE42C4"/>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D03E08"/>
    <w:multiLevelType w:val="hybridMultilevel"/>
    <w:tmpl w:val="D750D104"/>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AB0E85"/>
    <w:multiLevelType w:val="hybridMultilevel"/>
    <w:tmpl w:val="75CEFC9A"/>
    <w:lvl w:ilvl="0" w:tplc="5E86A96A">
      <w:start w:val="1"/>
      <w:numFmt w:val="decimal"/>
      <w:lvlText w:val="%1)"/>
      <w:lvlJc w:val="left"/>
      <w:pPr>
        <w:ind w:left="720" w:hanging="360"/>
      </w:pPr>
      <w:rPr>
        <w:rFonts w:ascii="Fira Sans" w:eastAsia="Calibri"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F6E6A"/>
    <w:multiLevelType w:val="hybridMultilevel"/>
    <w:tmpl w:val="D6145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7FD1C5A"/>
    <w:multiLevelType w:val="hybridMultilevel"/>
    <w:tmpl w:val="B50E7436"/>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372E68"/>
    <w:multiLevelType w:val="hybridMultilevel"/>
    <w:tmpl w:val="81BCA4CE"/>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022768"/>
    <w:multiLevelType w:val="hybridMultilevel"/>
    <w:tmpl w:val="FD986536"/>
    <w:lvl w:ilvl="0" w:tplc="3F94735A">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0766A3"/>
    <w:multiLevelType w:val="hybridMultilevel"/>
    <w:tmpl w:val="C228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B577CC"/>
    <w:multiLevelType w:val="hybridMultilevel"/>
    <w:tmpl w:val="2854942E"/>
    <w:lvl w:ilvl="0" w:tplc="B17C8546">
      <w:start w:val="1"/>
      <w:numFmt w:val="decimal"/>
      <w:pStyle w:val="Akapi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351C49"/>
    <w:multiLevelType w:val="multilevel"/>
    <w:tmpl w:val="0C9861B6"/>
    <w:lvl w:ilvl="0">
      <w:start w:val="8"/>
      <w:numFmt w:val="decimal"/>
      <w:lvlText w:val="%1."/>
      <w:lvlJc w:val="left"/>
      <w:pPr>
        <w:ind w:left="928" w:hanging="360"/>
      </w:pPr>
      <w:rPr>
        <w:rFonts w:cs="Times New Roman" w:hint="default"/>
        <w:i w:val="0"/>
        <w:color w:val="auto"/>
      </w:rPr>
    </w:lvl>
    <w:lvl w:ilvl="1">
      <w:start w:val="1"/>
      <w:numFmt w:val="decimal"/>
      <w:lvlText w:val="%2)"/>
      <w:lvlJc w:val="left"/>
      <w:pPr>
        <w:ind w:left="1353" w:hanging="360"/>
      </w:pPr>
      <w:rPr>
        <w:rFonts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b w:val="0"/>
      </w:rPr>
    </w:lvl>
    <w:lvl w:ilvl="7">
      <w:start w:val="1"/>
      <w:numFmt w:val="lowerLetter"/>
      <w:lvlText w:val="%8."/>
      <w:lvlJc w:val="left"/>
      <w:pPr>
        <w:ind w:left="3448" w:hanging="360"/>
      </w:pPr>
      <w:rPr>
        <w:rFonts w:cs="Times New Roman" w:hint="default"/>
      </w:rPr>
    </w:lvl>
    <w:lvl w:ilvl="8">
      <w:start w:val="1"/>
      <w:numFmt w:val="lowerRoman"/>
      <w:lvlText w:val="%9."/>
      <w:lvlJc w:val="left"/>
      <w:pPr>
        <w:ind w:left="1920" w:hanging="360"/>
      </w:pPr>
      <w:rPr>
        <w:rFonts w:cs="Times New Roman" w:hint="default"/>
      </w:rPr>
    </w:lvl>
  </w:abstractNum>
  <w:abstractNum w:abstractNumId="58" w15:restartNumberingAfterBreak="0">
    <w:nsid w:val="3C0F4827"/>
    <w:multiLevelType w:val="hybridMultilevel"/>
    <w:tmpl w:val="E5AECE9E"/>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23E47"/>
    <w:multiLevelType w:val="hybridMultilevel"/>
    <w:tmpl w:val="5B449D42"/>
    <w:lvl w:ilvl="0" w:tplc="8F4A8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EB1014"/>
    <w:multiLevelType w:val="hybridMultilevel"/>
    <w:tmpl w:val="08D098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E686954"/>
    <w:multiLevelType w:val="multilevel"/>
    <w:tmpl w:val="F86CE186"/>
    <w:lvl w:ilvl="0">
      <w:start w:val="1"/>
      <w:numFmt w:val="upperRoman"/>
      <w:lvlText w:val="%1."/>
      <w:lvlJc w:val="right"/>
      <w:pPr>
        <w:ind w:left="360" w:hanging="360"/>
      </w:pPr>
      <w:rPr>
        <w:rFonts w:hint="default"/>
        <w:sz w:val="22"/>
        <w:szCs w:val="28"/>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EF327EB"/>
    <w:multiLevelType w:val="hybridMultilevel"/>
    <w:tmpl w:val="3BEE9476"/>
    <w:lvl w:ilvl="0" w:tplc="AD146D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EFD2D6D"/>
    <w:multiLevelType w:val="hybridMultilevel"/>
    <w:tmpl w:val="F2F2C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3D4FEB"/>
    <w:multiLevelType w:val="hybridMultilevel"/>
    <w:tmpl w:val="ADAE60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1A6381"/>
    <w:multiLevelType w:val="hybridMultilevel"/>
    <w:tmpl w:val="3CF29234"/>
    <w:lvl w:ilvl="0" w:tplc="3F94735A">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146661F"/>
    <w:multiLevelType w:val="hybridMultilevel"/>
    <w:tmpl w:val="FA726CCE"/>
    <w:lvl w:ilvl="0" w:tplc="17F8D9DE">
      <w:start w:val="1"/>
      <w:numFmt w:val="bullet"/>
      <w:lvlText w:val="˗"/>
      <w:lvlJc w:val="left"/>
      <w:pPr>
        <w:ind w:left="1800" w:hanging="360"/>
      </w:pPr>
      <w:rPr>
        <w:rFonts w:ascii="Fira Sans" w:hAnsi="Fira San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424466C4"/>
    <w:multiLevelType w:val="hybridMultilevel"/>
    <w:tmpl w:val="16005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F249E"/>
    <w:multiLevelType w:val="hybridMultilevel"/>
    <w:tmpl w:val="E6F6076C"/>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1F2962"/>
    <w:multiLevelType w:val="hybridMultilevel"/>
    <w:tmpl w:val="9CA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4A0308"/>
    <w:multiLevelType w:val="hybridMultilevel"/>
    <w:tmpl w:val="EEAE4C0C"/>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EF4C68"/>
    <w:multiLevelType w:val="hybridMultilevel"/>
    <w:tmpl w:val="EAF0803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498E1DAE"/>
    <w:multiLevelType w:val="hybridMultilevel"/>
    <w:tmpl w:val="3338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7309A8"/>
    <w:multiLevelType w:val="hybridMultilevel"/>
    <w:tmpl w:val="65561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3C20F5"/>
    <w:multiLevelType w:val="hybridMultilevel"/>
    <w:tmpl w:val="75D25554"/>
    <w:lvl w:ilvl="0" w:tplc="523C369A">
      <w:start w:val="1"/>
      <w:numFmt w:val="bullet"/>
      <w:pStyle w:val="punktor1"/>
      <w:lvlText w:val=""/>
      <w:lvlJc w:val="left"/>
      <w:pPr>
        <w:ind w:left="360" w:hanging="360"/>
      </w:pPr>
      <w:rPr>
        <w:rFonts w:ascii="Symbol" w:hAnsi="Symbol" w:hint="default"/>
      </w:rPr>
    </w:lvl>
    <w:lvl w:ilvl="1" w:tplc="F5763128">
      <w:numFmt w:val="bullet"/>
      <w:pStyle w:val="punktor2"/>
      <w:lvlText w:val="•"/>
      <w:lvlJc w:val="left"/>
      <w:pPr>
        <w:ind w:left="1080" w:hanging="360"/>
      </w:pPr>
      <w:rPr>
        <w:rFonts w:ascii="Calibri" w:eastAsia="Times New Roman" w:hAnsi="Calibri" w:cs="Calibri"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E5E259E"/>
    <w:multiLevelType w:val="hybridMultilevel"/>
    <w:tmpl w:val="61A433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F566B53"/>
    <w:multiLevelType w:val="hybridMultilevel"/>
    <w:tmpl w:val="583EC376"/>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307BF5"/>
    <w:multiLevelType w:val="hybridMultilevel"/>
    <w:tmpl w:val="2700B954"/>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A4601E"/>
    <w:multiLevelType w:val="hybridMultilevel"/>
    <w:tmpl w:val="BBC28D4C"/>
    <w:lvl w:ilvl="0" w:tplc="4FBE8CC2">
      <w:start w:val="1"/>
      <w:numFmt w:val="lowerLetter"/>
      <w:lvlText w:val="%1."/>
      <w:lvlJc w:val="left"/>
      <w:pPr>
        <w:ind w:left="1070" w:hanging="360"/>
      </w:pPr>
      <w:rPr>
        <w:rFonts w:cs="Times New Roman"/>
      </w:rPr>
    </w:lvl>
    <w:lvl w:ilvl="1" w:tplc="0415000F">
      <w:start w:val="1"/>
      <w:numFmt w:val="decimal"/>
      <w:lvlText w:val="%2."/>
      <w:lvlJc w:val="left"/>
      <w:pPr>
        <w:tabs>
          <w:tab w:val="num" w:pos="374"/>
        </w:tabs>
        <w:ind w:left="374" w:hanging="360"/>
      </w:pPr>
    </w:lvl>
    <w:lvl w:ilvl="2" w:tplc="0415001B">
      <w:start w:val="1"/>
      <w:numFmt w:val="decimal"/>
      <w:lvlText w:val="%3."/>
      <w:lvlJc w:val="left"/>
      <w:pPr>
        <w:tabs>
          <w:tab w:val="num" w:pos="1094"/>
        </w:tabs>
        <w:ind w:left="1094" w:hanging="360"/>
      </w:pPr>
    </w:lvl>
    <w:lvl w:ilvl="3" w:tplc="0415000F">
      <w:start w:val="1"/>
      <w:numFmt w:val="decimal"/>
      <w:lvlText w:val="%4."/>
      <w:lvlJc w:val="left"/>
      <w:pPr>
        <w:tabs>
          <w:tab w:val="num" w:pos="1814"/>
        </w:tabs>
        <w:ind w:left="1814" w:hanging="360"/>
      </w:pPr>
    </w:lvl>
    <w:lvl w:ilvl="4" w:tplc="04150019">
      <w:start w:val="1"/>
      <w:numFmt w:val="decimal"/>
      <w:lvlText w:val="%5."/>
      <w:lvlJc w:val="left"/>
      <w:pPr>
        <w:tabs>
          <w:tab w:val="num" w:pos="2534"/>
        </w:tabs>
        <w:ind w:left="2534" w:hanging="360"/>
      </w:pPr>
    </w:lvl>
    <w:lvl w:ilvl="5" w:tplc="0415001B">
      <w:start w:val="1"/>
      <w:numFmt w:val="decimal"/>
      <w:lvlText w:val="%6."/>
      <w:lvlJc w:val="left"/>
      <w:pPr>
        <w:tabs>
          <w:tab w:val="num" w:pos="3254"/>
        </w:tabs>
        <w:ind w:left="3254" w:hanging="360"/>
      </w:pPr>
    </w:lvl>
    <w:lvl w:ilvl="6" w:tplc="0415000F">
      <w:start w:val="1"/>
      <w:numFmt w:val="decimal"/>
      <w:lvlText w:val="%7."/>
      <w:lvlJc w:val="left"/>
      <w:pPr>
        <w:tabs>
          <w:tab w:val="num" w:pos="3974"/>
        </w:tabs>
        <w:ind w:left="3974" w:hanging="360"/>
      </w:pPr>
    </w:lvl>
    <w:lvl w:ilvl="7" w:tplc="04150019">
      <w:start w:val="1"/>
      <w:numFmt w:val="decimal"/>
      <w:lvlText w:val="%8."/>
      <w:lvlJc w:val="left"/>
      <w:pPr>
        <w:tabs>
          <w:tab w:val="num" w:pos="4694"/>
        </w:tabs>
        <w:ind w:left="4694" w:hanging="360"/>
      </w:pPr>
    </w:lvl>
    <w:lvl w:ilvl="8" w:tplc="0415001B">
      <w:start w:val="1"/>
      <w:numFmt w:val="decimal"/>
      <w:lvlText w:val="%9."/>
      <w:lvlJc w:val="left"/>
      <w:pPr>
        <w:tabs>
          <w:tab w:val="num" w:pos="5414"/>
        </w:tabs>
        <w:ind w:left="5414" w:hanging="360"/>
      </w:pPr>
    </w:lvl>
  </w:abstractNum>
  <w:abstractNum w:abstractNumId="79" w15:restartNumberingAfterBreak="0">
    <w:nsid w:val="516E3F4F"/>
    <w:multiLevelType w:val="hybridMultilevel"/>
    <w:tmpl w:val="D3C0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E01010"/>
    <w:multiLevelType w:val="hybridMultilevel"/>
    <w:tmpl w:val="D4AA0152"/>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854CDC"/>
    <w:multiLevelType w:val="multilevel"/>
    <w:tmpl w:val="0A665974"/>
    <w:lvl w:ilvl="0">
      <w:start w:val="1"/>
      <w:numFmt w:val="upperRoman"/>
      <w:lvlText w:val="%1."/>
      <w:lvlJc w:val="right"/>
      <w:pPr>
        <w:ind w:left="360" w:hanging="360"/>
      </w:pPr>
      <w:rPr>
        <w:rFonts w:hint="default"/>
        <w:sz w:val="19"/>
        <w:szCs w:val="19"/>
      </w:rPr>
    </w:lvl>
    <w:lvl w:ilvl="1">
      <w:start w:val="1"/>
      <w:numFmt w:val="lowerLetter"/>
      <w:lvlText w:val="%2)"/>
      <w:lvlJc w:val="left"/>
      <w:pPr>
        <w:ind w:left="720" w:hanging="360"/>
      </w:pPr>
      <w:rPr>
        <w:rFonts w:ascii="Fira Sans" w:eastAsia="Calibri" w:hAnsi="Fira Sans" w:cs="Times New Roman"/>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57B08DE"/>
    <w:multiLevelType w:val="multilevel"/>
    <w:tmpl w:val="642C7EEC"/>
    <w:lvl w:ilvl="0">
      <w:start w:val="1"/>
      <w:numFmt w:val="decimal"/>
      <w:lvlText w:val="%1."/>
      <w:lvlJc w:val="left"/>
      <w:pPr>
        <w:ind w:left="720"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83" w15:restartNumberingAfterBreak="0">
    <w:nsid w:val="576925AC"/>
    <w:multiLevelType w:val="hybridMultilevel"/>
    <w:tmpl w:val="8A8ED54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4" w15:restartNumberingAfterBreak="0">
    <w:nsid w:val="59B300E3"/>
    <w:multiLevelType w:val="hybridMultilevel"/>
    <w:tmpl w:val="7E12E9C4"/>
    <w:lvl w:ilvl="0" w:tplc="3F94735A">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AE541C2"/>
    <w:multiLevelType w:val="hybridMultilevel"/>
    <w:tmpl w:val="90BE4916"/>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5C352AEF"/>
    <w:multiLevelType w:val="hybridMultilevel"/>
    <w:tmpl w:val="3F40CAAE"/>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372B9"/>
    <w:multiLevelType w:val="hybridMultilevel"/>
    <w:tmpl w:val="6AF0F7E0"/>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0142F6"/>
    <w:multiLevelType w:val="hybridMultilevel"/>
    <w:tmpl w:val="25629162"/>
    <w:lvl w:ilvl="0" w:tplc="747414D6">
      <w:start w:val="1"/>
      <w:numFmt w:val="decimal"/>
      <w:lvlText w:val="%1)"/>
      <w:lvlJc w:val="left"/>
      <w:pPr>
        <w:ind w:left="1222" w:hanging="360"/>
      </w:pPr>
      <w:rPr>
        <w:rFonts w:hint="default"/>
        <w:sz w:val="19"/>
        <w:szCs w:val="19"/>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9" w15:restartNumberingAfterBreak="0">
    <w:nsid w:val="63D12569"/>
    <w:multiLevelType w:val="hybridMultilevel"/>
    <w:tmpl w:val="F35CCB02"/>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0" w15:restartNumberingAfterBreak="0">
    <w:nsid w:val="653F7AD0"/>
    <w:multiLevelType w:val="hybridMultilevel"/>
    <w:tmpl w:val="996097C6"/>
    <w:lvl w:ilvl="0" w:tplc="7F4AB31C">
      <w:start w:val="1"/>
      <w:numFmt w:val="lowerLetter"/>
      <w:lvlText w:val="%1."/>
      <w:lvlJc w:val="left"/>
      <w:pPr>
        <w:ind w:left="1080" w:hanging="360"/>
      </w:pPr>
      <w:rPr>
        <w:rFonts w:cs="Times New Roman" w:hint="default"/>
      </w:rPr>
    </w:lvl>
    <w:lvl w:ilvl="1" w:tplc="04150019" w:tentative="1">
      <w:start w:val="1"/>
      <w:numFmt w:val="lowerLetter"/>
      <w:pStyle w:val="Nagowek3"/>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64F2294"/>
    <w:multiLevelType w:val="hybridMultilevel"/>
    <w:tmpl w:val="F810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591F5D"/>
    <w:multiLevelType w:val="hybridMultilevel"/>
    <w:tmpl w:val="BB5C6F1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6EF3202"/>
    <w:multiLevelType w:val="multilevel"/>
    <w:tmpl w:val="43CC674E"/>
    <w:lvl w:ilvl="0">
      <w:start w:val="8"/>
      <w:numFmt w:val="decimal"/>
      <w:lvlText w:val="%1."/>
      <w:lvlJc w:val="left"/>
      <w:pPr>
        <w:ind w:left="928" w:hanging="360"/>
      </w:pPr>
      <w:rPr>
        <w:rFonts w:cs="Times New Roman" w:hint="default"/>
        <w:i w:val="0"/>
        <w:color w:val="auto"/>
      </w:rPr>
    </w:lvl>
    <w:lvl w:ilvl="1">
      <w:start w:val="1"/>
      <w:numFmt w:val="lowerLetter"/>
      <w:lvlText w:val="%2)"/>
      <w:lvlJc w:val="left"/>
      <w:pPr>
        <w:ind w:left="1353" w:hanging="360"/>
      </w:pPr>
      <w:rPr>
        <w:rFonts w:cs="Times New Roman" w:hint="default"/>
        <w:b/>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7"/>
      <w:numFmt w:val="decimal"/>
      <w:lvlText w:val="%7."/>
      <w:lvlJc w:val="left"/>
      <w:pPr>
        <w:ind w:left="3088" w:hanging="360"/>
      </w:pPr>
      <w:rPr>
        <w:rFonts w:cs="Times New Roman" w:hint="default"/>
        <w:b w:val="0"/>
      </w:rPr>
    </w:lvl>
    <w:lvl w:ilvl="7">
      <w:start w:val="1"/>
      <w:numFmt w:val="lowerLetter"/>
      <w:lvlText w:val="%8."/>
      <w:lvlJc w:val="left"/>
      <w:pPr>
        <w:ind w:left="3448" w:hanging="360"/>
      </w:pPr>
      <w:rPr>
        <w:rFonts w:cs="Times New Roman" w:hint="default"/>
      </w:rPr>
    </w:lvl>
    <w:lvl w:ilvl="8">
      <w:start w:val="1"/>
      <w:numFmt w:val="lowerLetter"/>
      <w:lvlText w:val="%9)"/>
      <w:lvlJc w:val="left"/>
      <w:pPr>
        <w:ind w:left="1920" w:hanging="360"/>
      </w:pPr>
      <w:rPr>
        <w:rFonts w:ascii="Fira Sans" w:eastAsia="Calibri" w:hAnsi="Fira Sans" w:cs="Times New Roman"/>
      </w:rPr>
    </w:lvl>
  </w:abstractNum>
  <w:abstractNum w:abstractNumId="94" w15:restartNumberingAfterBreak="0">
    <w:nsid w:val="686F384D"/>
    <w:multiLevelType w:val="hybridMultilevel"/>
    <w:tmpl w:val="1D84CD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8857521"/>
    <w:multiLevelType w:val="hybridMultilevel"/>
    <w:tmpl w:val="95B0EE16"/>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237CC8"/>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EE78F2"/>
    <w:multiLevelType w:val="hybridMultilevel"/>
    <w:tmpl w:val="6BC82F40"/>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B7D7B79"/>
    <w:multiLevelType w:val="hybridMultilevel"/>
    <w:tmpl w:val="93D60AE8"/>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233817"/>
    <w:multiLevelType w:val="hybridMultilevel"/>
    <w:tmpl w:val="686C8A3E"/>
    <w:lvl w:ilvl="0" w:tplc="DA1849FC">
      <w:start w:val="1"/>
      <w:numFmt w:val="upperRoman"/>
      <w:pStyle w:val="Styl1"/>
      <w:lvlText w:val="%1."/>
      <w:lvlJc w:val="right"/>
      <w:pPr>
        <w:ind w:left="502" w:hanging="360"/>
      </w:pPr>
      <w:rPr>
        <w:color w:val="4F81BD"/>
        <w:sz w:val="28"/>
        <w:szCs w:val="2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D0D638D"/>
    <w:multiLevelType w:val="hybridMultilevel"/>
    <w:tmpl w:val="BD946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D2455E8"/>
    <w:multiLevelType w:val="hybridMultilevel"/>
    <w:tmpl w:val="D7A6A616"/>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D72CC1"/>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03" w15:restartNumberingAfterBreak="0">
    <w:nsid w:val="6DFE7A80"/>
    <w:multiLevelType w:val="hybridMultilevel"/>
    <w:tmpl w:val="681EA760"/>
    <w:lvl w:ilvl="0" w:tplc="E54E71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FAC5B9D"/>
    <w:multiLevelType w:val="hybridMultilevel"/>
    <w:tmpl w:val="A13E3DD8"/>
    <w:lvl w:ilvl="0" w:tplc="3F94735A">
      <w:numFmt w:val="bullet"/>
      <w:lvlText w:val="-"/>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4C7673"/>
    <w:multiLevelType w:val="hybridMultilevel"/>
    <w:tmpl w:val="BB9AB498"/>
    <w:lvl w:ilvl="0" w:tplc="C9020F42">
      <w:start w:val="1"/>
      <w:numFmt w:val="decimal"/>
      <w:lvlText w:val="%1."/>
      <w:lvlJc w:val="left"/>
      <w:pPr>
        <w:ind w:left="135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5074C6"/>
    <w:multiLevelType w:val="hybridMultilevel"/>
    <w:tmpl w:val="4358D7C4"/>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1006D02"/>
    <w:multiLevelType w:val="hybridMultilevel"/>
    <w:tmpl w:val="FA2C2F2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71965694"/>
    <w:multiLevelType w:val="hybridMultilevel"/>
    <w:tmpl w:val="51988ECA"/>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493897"/>
    <w:multiLevelType w:val="hybridMultilevel"/>
    <w:tmpl w:val="A9B89408"/>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AF76C5"/>
    <w:multiLevelType w:val="hybridMultilevel"/>
    <w:tmpl w:val="622CB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645A45"/>
    <w:multiLevelType w:val="hybridMultilevel"/>
    <w:tmpl w:val="8802180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651569C"/>
    <w:multiLevelType w:val="hybridMultilevel"/>
    <w:tmpl w:val="0220F27C"/>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5D2448"/>
    <w:multiLevelType w:val="hybridMultilevel"/>
    <w:tmpl w:val="22DCD10A"/>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0724C1"/>
    <w:multiLevelType w:val="hybridMultilevel"/>
    <w:tmpl w:val="FF0AB05E"/>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DE770C"/>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1538B6"/>
    <w:multiLevelType w:val="hybridMultilevel"/>
    <w:tmpl w:val="D7A2F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7" w15:restartNumberingAfterBreak="0">
    <w:nsid w:val="7C912999"/>
    <w:multiLevelType w:val="multilevel"/>
    <w:tmpl w:val="45A8AB10"/>
    <w:lvl w:ilvl="0">
      <w:start w:val="1"/>
      <w:numFmt w:val="decimal"/>
      <w:lvlText w:val="%1."/>
      <w:lvlJc w:val="left"/>
      <w:pPr>
        <w:tabs>
          <w:tab w:val="num" w:pos="784"/>
        </w:tabs>
        <w:ind w:left="784" w:hanging="360"/>
      </w:pPr>
      <w:rPr>
        <w:rFonts w:hint="default"/>
        <w:b w:val="0"/>
        <w:sz w:val="22"/>
        <w:szCs w:val="22"/>
      </w:rPr>
    </w:lvl>
    <w:lvl w:ilvl="1">
      <w:start w:val="18"/>
      <w:numFmt w:val="upperRoman"/>
      <w:lvlText w:val="%2."/>
      <w:lvlJc w:val="left"/>
      <w:pPr>
        <w:ind w:left="1286" w:hanging="720"/>
      </w:pPr>
      <w:rPr>
        <w:rFonts w:hint="default"/>
      </w:rPr>
    </w:lvl>
    <w:lvl w:ilvl="2">
      <w:start w:val="1"/>
      <w:numFmt w:val="decimal"/>
      <w:lvlText w:val="%3."/>
      <w:lvlJc w:val="left"/>
      <w:pPr>
        <w:tabs>
          <w:tab w:val="num" w:pos="180"/>
        </w:tabs>
        <w:ind w:left="180" w:hanging="180"/>
      </w:pPr>
      <w:rPr>
        <w:rFonts w:hint="default"/>
      </w:rPr>
    </w:lvl>
    <w:lvl w:ilvl="3">
      <w:start w:val="1"/>
      <w:numFmt w:val="decimal"/>
      <w:lvlText w:val="%4."/>
      <w:lvlJc w:val="left"/>
      <w:pPr>
        <w:ind w:left="500" w:hanging="360"/>
      </w:pPr>
      <w:rPr>
        <w:rFonts w:hint="default"/>
        <w:b w:val="0"/>
        <w:color w:val="000000"/>
      </w:rPr>
    </w:lvl>
    <w:lvl w:ilvl="4">
      <w:start w:val="1"/>
      <w:numFmt w:val="lowerLetter"/>
      <w:lvlText w:val="%5."/>
      <w:lvlJc w:val="left"/>
      <w:pPr>
        <w:tabs>
          <w:tab w:val="num" w:pos="3598"/>
        </w:tabs>
        <w:ind w:left="3598" w:hanging="360"/>
      </w:pPr>
      <w:rPr>
        <w:rFonts w:hint="default"/>
      </w:rPr>
    </w:lvl>
    <w:lvl w:ilvl="5">
      <w:start w:val="1"/>
      <w:numFmt w:val="lowerRoman"/>
      <w:lvlText w:val="%6."/>
      <w:lvlJc w:val="right"/>
      <w:pPr>
        <w:tabs>
          <w:tab w:val="num" w:pos="4318"/>
        </w:tabs>
        <w:ind w:left="4318" w:hanging="180"/>
      </w:pPr>
      <w:rPr>
        <w:rFonts w:hint="default"/>
      </w:rPr>
    </w:lvl>
    <w:lvl w:ilvl="6">
      <w:start w:val="1"/>
      <w:numFmt w:val="decimal"/>
      <w:pStyle w:val="Styl2"/>
      <w:lvlText w:val="%7."/>
      <w:lvlJc w:val="left"/>
      <w:pPr>
        <w:tabs>
          <w:tab w:val="num" w:pos="5038"/>
        </w:tabs>
        <w:ind w:left="5038" w:hanging="360"/>
      </w:pPr>
      <w:rPr>
        <w:rFonts w:hint="default"/>
      </w:rPr>
    </w:lvl>
    <w:lvl w:ilvl="7">
      <w:start w:val="1"/>
      <w:numFmt w:val="lowerLetter"/>
      <w:lvlText w:val="%8."/>
      <w:lvlJc w:val="left"/>
      <w:pPr>
        <w:tabs>
          <w:tab w:val="num" w:pos="5758"/>
        </w:tabs>
        <w:ind w:left="5758" w:hanging="360"/>
      </w:pPr>
      <w:rPr>
        <w:rFonts w:hint="default"/>
      </w:rPr>
    </w:lvl>
    <w:lvl w:ilvl="8">
      <w:start w:val="1"/>
      <w:numFmt w:val="lowerRoman"/>
      <w:lvlText w:val="%9."/>
      <w:lvlJc w:val="right"/>
      <w:pPr>
        <w:tabs>
          <w:tab w:val="num" w:pos="6478"/>
        </w:tabs>
        <w:ind w:left="6478" w:hanging="180"/>
      </w:pPr>
      <w:rPr>
        <w:rFonts w:hint="default"/>
      </w:rPr>
    </w:lvl>
  </w:abstractNum>
  <w:abstractNum w:abstractNumId="118" w15:restartNumberingAfterBreak="0">
    <w:nsid w:val="7D905E21"/>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CD5285"/>
    <w:multiLevelType w:val="hybridMultilevel"/>
    <w:tmpl w:val="5C5A45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011140"/>
    <w:multiLevelType w:val="hybridMultilevel"/>
    <w:tmpl w:val="13063702"/>
    <w:lvl w:ilvl="0" w:tplc="C2942A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437356"/>
    <w:multiLevelType w:val="hybridMultilevel"/>
    <w:tmpl w:val="3F3080A2"/>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10E8E"/>
    <w:multiLevelType w:val="hybridMultilevel"/>
    <w:tmpl w:val="80027414"/>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117"/>
  </w:num>
  <w:num w:numId="3">
    <w:abstractNumId w:val="99"/>
  </w:num>
  <w:num w:numId="4">
    <w:abstractNumId w:val="90"/>
  </w:num>
  <w:num w:numId="5">
    <w:abstractNumId w:val="94"/>
  </w:num>
  <w:num w:numId="6">
    <w:abstractNumId w:val="40"/>
  </w:num>
  <w:num w:numId="7">
    <w:abstractNumId w:val="51"/>
  </w:num>
  <w:num w:numId="8">
    <w:abstractNumId w:val="102"/>
  </w:num>
  <w:num w:numId="9">
    <w:abstractNumId w:val="3"/>
  </w:num>
  <w:num w:numId="10">
    <w:abstractNumId w:val="74"/>
  </w:num>
  <w:num w:numId="11">
    <w:abstractNumId w:val="56"/>
  </w:num>
  <w:num w:numId="12">
    <w:abstractNumId w:val="110"/>
  </w:num>
  <w:num w:numId="13">
    <w:abstractNumId w:val="25"/>
  </w:num>
  <w:num w:numId="14">
    <w:abstractNumId w:val="41"/>
  </w:num>
  <w:num w:numId="15">
    <w:abstractNumId w:val="60"/>
  </w:num>
  <w:num w:numId="16">
    <w:abstractNumId w:val="47"/>
  </w:num>
  <w:num w:numId="17">
    <w:abstractNumId w:val="88"/>
  </w:num>
  <w:num w:numId="18">
    <w:abstractNumId w:val="55"/>
  </w:num>
  <w:num w:numId="19">
    <w:abstractNumId w:val="7"/>
  </w:num>
  <w:num w:numId="20">
    <w:abstractNumId w:val="96"/>
  </w:num>
  <w:num w:numId="21">
    <w:abstractNumId w:val="65"/>
  </w:num>
  <w:num w:numId="22">
    <w:abstractNumId w:val="63"/>
  </w:num>
  <w:num w:numId="23">
    <w:abstractNumId w:val="72"/>
  </w:num>
  <w:num w:numId="24">
    <w:abstractNumId w:val="38"/>
  </w:num>
  <w:num w:numId="25">
    <w:abstractNumId w:val="2"/>
  </w:num>
  <w:num w:numId="26">
    <w:abstractNumId w:val="13"/>
  </w:num>
  <w:num w:numId="27">
    <w:abstractNumId w:val="89"/>
  </w:num>
  <w:num w:numId="28">
    <w:abstractNumId w:val="35"/>
  </w:num>
  <w:num w:numId="29">
    <w:abstractNumId w:val="85"/>
  </w:num>
  <w:num w:numId="30">
    <w:abstractNumId w:val="17"/>
  </w:num>
  <w:num w:numId="31">
    <w:abstractNumId w:val="107"/>
  </w:num>
  <w:num w:numId="32">
    <w:abstractNumId w:val="105"/>
  </w:num>
  <w:num w:numId="33">
    <w:abstractNumId w:val="26"/>
  </w:num>
  <w:num w:numId="34">
    <w:abstractNumId w:val="79"/>
  </w:num>
  <w:num w:numId="35">
    <w:abstractNumId w:val="69"/>
  </w:num>
  <w:num w:numId="36">
    <w:abstractNumId w:val="32"/>
  </w:num>
  <w:num w:numId="37">
    <w:abstractNumId w:val="120"/>
  </w:num>
  <w:num w:numId="38">
    <w:abstractNumId w:val="64"/>
  </w:num>
  <w:num w:numId="39">
    <w:abstractNumId w:val="24"/>
  </w:num>
  <w:num w:numId="40">
    <w:abstractNumId w:val="75"/>
  </w:num>
  <w:num w:numId="41">
    <w:abstractNumId w:val="43"/>
  </w:num>
  <w:num w:numId="42">
    <w:abstractNumId w:val="8"/>
  </w:num>
  <w:num w:numId="43">
    <w:abstractNumId w:val="77"/>
  </w:num>
  <w:num w:numId="44">
    <w:abstractNumId w:val="73"/>
  </w:num>
  <w:num w:numId="45">
    <w:abstractNumId w:val="30"/>
  </w:num>
  <w:num w:numId="46">
    <w:abstractNumId w:val="115"/>
  </w:num>
  <w:num w:numId="47">
    <w:abstractNumId w:val="5"/>
  </w:num>
  <w:num w:numId="48">
    <w:abstractNumId w:val="118"/>
  </w:num>
  <w:num w:numId="49">
    <w:abstractNumId w:val="116"/>
  </w:num>
  <w:num w:numId="50">
    <w:abstractNumId w:val="59"/>
  </w:num>
  <w:num w:numId="51">
    <w:abstractNumId w:val="83"/>
  </w:num>
  <w:num w:numId="52">
    <w:abstractNumId w:val="16"/>
  </w:num>
  <w:num w:numId="53">
    <w:abstractNumId w:val="68"/>
  </w:num>
  <w:num w:numId="54">
    <w:abstractNumId w:val="29"/>
  </w:num>
  <w:num w:numId="55">
    <w:abstractNumId w:val="71"/>
  </w:num>
  <w:num w:numId="56">
    <w:abstractNumId w:val="57"/>
  </w:num>
  <w:num w:numId="57">
    <w:abstractNumId w:val="61"/>
  </w:num>
  <w:num w:numId="58">
    <w:abstractNumId w:val="50"/>
  </w:num>
  <w:num w:numId="59">
    <w:abstractNumId w:val="93"/>
  </w:num>
  <w:num w:numId="60">
    <w:abstractNumId w:val="0"/>
  </w:num>
  <w:num w:numId="61">
    <w:abstractNumId w:val="82"/>
  </w:num>
  <w:num w:numId="62">
    <w:abstractNumId w:val="70"/>
  </w:num>
  <w:num w:numId="63">
    <w:abstractNumId w:val="112"/>
  </w:num>
  <w:num w:numId="64">
    <w:abstractNumId w:val="42"/>
  </w:num>
  <w:num w:numId="65">
    <w:abstractNumId w:val="78"/>
  </w:num>
  <w:num w:numId="66">
    <w:abstractNumId w:val="114"/>
  </w:num>
  <w:num w:numId="67">
    <w:abstractNumId w:val="121"/>
  </w:num>
  <w:num w:numId="68">
    <w:abstractNumId w:val="122"/>
  </w:num>
  <w:num w:numId="69">
    <w:abstractNumId w:val="95"/>
  </w:num>
  <w:num w:numId="70">
    <w:abstractNumId w:val="45"/>
  </w:num>
  <w:num w:numId="71">
    <w:abstractNumId w:val="109"/>
  </w:num>
  <w:num w:numId="72">
    <w:abstractNumId w:val="44"/>
  </w:num>
  <w:num w:numId="73">
    <w:abstractNumId w:val="11"/>
  </w:num>
  <w:num w:numId="74">
    <w:abstractNumId w:val="80"/>
  </w:num>
  <w:num w:numId="75">
    <w:abstractNumId w:val="101"/>
  </w:num>
  <w:num w:numId="76">
    <w:abstractNumId w:val="98"/>
  </w:num>
  <w:num w:numId="77">
    <w:abstractNumId w:val="53"/>
  </w:num>
  <w:num w:numId="78">
    <w:abstractNumId w:val="87"/>
  </w:num>
  <w:num w:numId="79">
    <w:abstractNumId w:val="22"/>
  </w:num>
  <w:num w:numId="80">
    <w:abstractNumId w:val="20"/>
  </w:num>
  <w:num w:numId="81">
    <w:abstractNumId w:val="18"/>
  </w:num>
  <w:num w:numId="82">
    <w:abstractNumId w:val="34"/>
  </w:num>
  <w:num w:numId="83">
    <w:abstractNumId w:val="62"/>
  </w:num>
  <w:num w:numId="84">
    <w:abstractNumId w:val="103"/>
  </w:num>
  <w:num w:numId="85">
    <w:abstractNumId w:val="86"/>
  </w:num>
  <w:num w:numId="86">
    <w:abstractNumId w:val="39"/>
  </w:num>
  <w:num w:numId="87">
    <w:abstractNumId w:val="19"/>
  </w:num>
  <w:num w:numId="88">
    <w:abstractNumId w:val="58"/>
  </w:num>
  <w:num w:numId="89">
    <w:abstractNumId w:val="54"/>
  </w:num>
  <w:num w:numId="90">
    <w:abstractNumId w:val="91"/>
  </w:num>
  <w:num w:numId="91">
    <w:abstractNumId w:val="1"/>
  </w:num>
  <w:num w:numId="92">
    <w:abstractNumId w:val="49"/>
  </w:num>
  <w:num w:numId="93">
    <w:abstractNumId w:val="12"/>
  </w:num>
  <w:num w:numId="94">
    <w:abstractNumId w:val="76"/>
  </w:num>
  <w:num w:numId="95">
    <w:abstractNumId w:val="84"/>
  </w:num>
  <w:num w:numId="96">
    <w:abstractNumId w:val="14"/>
  </w:num>
  <w:num w:numId="97">
    <w:abstractNumId w:val="21"/>
  </w:num>
  <w:num w:numId="98">
    <w:abstractNumId w:val="108"/>
  </w:num>
  <w:num w:numId="99">
    <w:abstractNumId w:val="6"/>
  </w:num>
  <w:num w:numId="100">
    <w:abstractNumId w:val="31"/>
  </w:num>
  <w:num w:numId="101">
    <w:abstractNumId w:val="92"/>
  </w:num>
  <w:num w:numId="102">
    <w:abstractNumId w:val="111"/>
  </w:num>
  <w:num w:numId="103">
    <w:abstractNumId w:val="23"/>
  </w:num>
  <w:num w:numId="104">
    <w:abstractNumId w:val="52"/>
  </w:num>
  <w:num w:numId="105">
    <w:abstractNumId w:val="27"/>
  </w:num>
  <w:num w:numId="106">
    <w:abstractNumId w:val="97"/>
  </w:num>
  <w:num w:numId="107">
    <w:abstractNumId w:val="33"/>
  </w:num>
  <w:num w:numId="108">
    <w:abstractNumId w:val="10"/>
  </w:num>
  <w:num w:numId="109">
    <w:abstractNumId w:val="113"/>
  </w:num>
  <w:num w:numId="110">
    <w:abstractNumId w:val="28"/>
  </w:num>
  <w:num w:numId="111">
    <w:abstractNumId w:val="67"/>
  </w:num>
  <w:num w:numId="112">
    <w:abstractNumId w:val="48"/>
  </w:num>
  <w:num w:numId="113">
    <w:abstractNumId w:val="104"/>
  </w:num>
  <w:num w:numId="114">
    <w:abstractNumId w:val="4"/>
  </w:num>
  <w:num w:numId="115">
    <w:abstractNumId w:val="36"/>
  </w:num>
  <w:num w:numId="116">
    <w:abstractNumId w:val="119"/>
  </w:num>
  <w:num w:numId="117">
    <w:abstractNumId w:val="37"/>
  </w:num>
  <w:num w:numId="118">
    <w:abstractNumId w:val="100"/>
  </w:num>
  <w:num w:numId="119">
    <w:abstractNumId w:val="15"/>
  </w:num>
  <w:num w:numId="120">
    <w:abstractNumId w:val="106"/>
  </w:num>
  <w:num w:numId="121">
    <w:abstractNumId w:val="46"/>
  </w:num>
  <w:num w:numId="122">
    <w:abstractNumId w:val="9"/>
  </w:num>
  <w:num w:numId="123">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A1"/>
    <w:rsid w:val="00002296"/>
    <w:rsid w:val="000026CC"/>
    <w:rsid w:val="00004BBB"/>
    <w:rsid w:val="00010F16"/>
    <w:rsid w:val="00013087"/>
    <w:rsid w:val="00013699"/>
    <w:rsid w:val="00016B24"/>
    <w:rsid w:val="00020792"/>
    <w:rsid w:val="000216A6"/>
    <w:rsid w:val="00022DF6"/>
    <w:rsid w:val="00026BD6"/>
    <w:rsid w:val="00030456"/>
    <w:rsid w:val="000305CD"/>
    <w:rsid w:val="00033F48"/>
    <w:rsid w:val="00034FD0"/>
    <w:rsid w:val="000351FD"/>
    <w:rsid w:val="00040327"/>
    <w:rsid w:val="00042E43"/>
    <w:rsid w:val="0004338F"/>
    <w:rsid w:val="000461C3"/>
    <w:rsid w:val="00050475"/>
    <w:rsid w:val="00052C04"/>
    <w:rsid w:val="000557B0"/>
    <w:rsid w:val="00056CE7"/>
    <w:rsid w:val="0006195E"/>
    <w:rsid w:val="000625A8"/>
    <w:rsid w:val="00065263"/>
    <w:rsid w:val="000709ED"/>
    <w:rsid w:val="00070A1C"/>
    <w:rsid w:val="00070F61"/>
    <w:rsid w:val="00071BA6"/>
    <w:rsid w:val="000727BC"/>
    <w:rsid w:val="00076BBB"/>
    <w:rsid w:val="0007738B"/>
    <w:rsid w:val="0007762C"/>
    <w:rsid w:val="000777F2"/>
    <w:rsid w:val="00082A57"/>
    <w:rsid w:val="000841AA"/>
    <w:rsid w:val="00084276"/>
    <w:rsid w:val="00086808"/>
    <w:rsid w:val="00087EAB"/>
    <w:rsid w:val="00093183"/>
    <w:rsid w:val="000944B9"/>
    <w:rsid w:val="00096456"/>
    <w:rsid w:val="0009709F"/>
    <w:rsid w:val="000A040E"/>
    <w:rsid w:val="000A0A28"/>
    <w:rsid w:val="000A0CED"/>
    <w:rsid w:val="000A14FE"/>
    <w:rsid w:val="000A1919"/>
    <w:rsid w:val="000A2C13"/>
    <w:rsid w:val="000A3032"/>
    <w:rsid w:val="000A34E6"/>
    <w:rsid w:val="000A3C47"/>
    <w:rsid w:val="000A717F"/>
    <w:rsid w:val="000B202A"/>
    <w:rsid w:val="000B217C"/>
    <w:rsid w:val="000B2929"/>
    <w:rsid w:val="000C079B"/>
    <w:rsid w:val="000C1E86"/>
    <w:rsid w:val="000C2433"/>
    <w:rsid w:val="000C27C2"/>
    <w:rsid w:val="000C3848"/>
    <w:rsid w:val="000C4C0D"/>
    <w:rsid w:val="000C57C0"/>
    <w:rsid w:val="000C69ED"/>
    <w:rsid w:val="000C7912"/>
    <w:rsid w:val="000D2011"/>
    <w:rsid w:val="000D486C"/>
    <w:rsid w:val="000D5794"/>
    <w:rsid w:val="000D5C59"/>
    <w:rsid w:val="000D635F"/>
    <w:rsid w:val="000D6EE4"/>
    <w:rsid w:val="000E029E"/>
    <w:rsid w:val="000E4F08"/>
    <w:rsid w:val="000F0637"/>
    <w:rsid w:val="000F0CBB"/>
    <w:rsid w:val="000F1814"/>
    <w:rsid w:val="000F2C16"/>
    <w:rsid w:val="000F55DE"/>
    <w:rsid w:val="00103748"/>
    <w:rsid w:val="00103967"/>
    <w:rsid w:val="00104F4B"/>
    <w:rsid w:val="00111C95"/>
    <w:rsid w:val="001126CD"/>
    <w:rsid w:val="00115241"/>
    <w:rsid w:val="001155F5"/>
    <w:rsid w:val="00116777"/>
    <w:rsid w:val="00116883"/>
    <w:rsid w:val="00124A3A"/>
    <w:rsid w:val="00124AD4"/>
    <w:rsid w:val="00127D77"/>
    <w:rsid w:val="001307E0"/>
    <w:rsid w:val="00134206"/>
    <w:rsid w:val="00143C9F"/>
    <w:rsid w:val="0014478C"/>
    <w:rsid w:val="00144FE8"/>
    <w:rsid w:val="00145712"/>
    <w:rsid w:val="0014663D"/>
    <w:rsid w:val="00147F5A"/>
    <w:rsid w:val="0015171F"/>
    <w:rsid w:val="001547FB"/>
    <w:rsid w:val="001554BE"/>
    <w:rsid w:val="001577D0"/>
    <w:rsid w:val="00157E15"/>
    <w:rsid w:val="00157F5C"/>
    <w:rsid w:val="001618A4"/>
    <w:rsid w:val="00165023"/>
    <w:rsid w:val="00165267"/>
    <w:rsid w:val="00166D7F"/>
    <w:rsid w:val="0016771F"/>
    <w:rsid w:val="001678D4"/>
    <w:rsid w:val="00170DC9"/>
    <w:rsid w:val="001719E4"/>
    <w:rsid w:val="00174968"/>
    <w:rsid w:val="00175320"/>
    <w:rsid w:val="00177108"/>
    <w:rsid w:val="00177131"/>
    <w:rsid w:val="00177478"/>
    <w:rsid w:val="001811A8"/>
    <w:rsid w:val="00183E17"/>
    <w:rsid w:val="001922F0"/>
    <w:rsid w:val="0019425B"/>
    <w:rsid w:val="001A0FEC"/>
    <w:rsid w:val="001A1B3F"/>
    <w:rsid w:val="001A1BA3"/>
    <w:rsid w:val="001A1EDF"/>
    <w:rsid w:val="001A2031"/>
    <w:rsid w:val="001A3882"/>
    <w:rsid w:val="001A3A37"/>
    <w:rsid w:val="001A6B90"/>
    <w:rsid w:val="001B610B"/>
    <w:rsid w:val="001B669D"/>
    <w:rsid w:val="001C0B15"/>
    <w:rsid w:val="001C32E5"/>
    <w:rsid w:val="001C57C9"/>
    <w:rsid w:val="001C7AA6"/>
    <w:rsid w:val="001D1B99"/>
    <w:rsid w:val="001D1FE7"/>
    <w:rsid w:val="001D260D"/>
    <w:rsid w:val="001D48C2"/>
    <w:rsid w:val="001D4983"/>
    <w:rsid w:val="001E015E"/>
    <w:rsid w:val="001E08E2"/>
    <w:rsid w:val="001E1D7B"/>
    <w:rsid w:val="001F2733"/>
    <w:rsid w:val="001F7B37"/>
    <w:rsid w:val="001F7F9D"/>
    <w:rsid w:val="002032CA"/>
    <w:rsid w:val="00204035"/>
    <w:rsid w:val="00212232"/>
    <w:rsid w:val="00220DC8"/>
    <w:rsid w:val="00224024"/>
    <w:rsid w:val="002319B4"/>
    <w:rsid w:val="00235CCA"/>
    <w:rsid w:val="0023635F"/>
    <w:rsid w:val="002406AA"/>
    <w:rsid w:val="002426A8"/>
    <w:rsid w:val="00246782"/>
    <w:rsid w:val="002519C3"/>
    <w:rsid w:val="002524AC"/>
    <w:rsid w:val="00254E86"/>
    <w:rsid w:val="00255A2F"/>
    <w:rsid w:val="00260A3A"/>
    <w:rsid w:val="00264FAE"/>
    <w:rsid w:val="00265E29"/>
    <w:rsid w:val="0026609D"/>
    <w:rsid w:val="002715DB"/>
    <w:rsid w:val="00276B24"/>
    <w:rsid w:val="00277325"/>
    <w:rsid w:val="00281287"/>
    <w:rsid w:val="00284995"/>
    <w:rsid w:val="0028629C"/>
    <w:rsid w:val="00293A6C"/>
    <w:rsid w:val="002959E7"/>
    <w:rsid w:val="00295A01"/>
    <w:rsid w:val="002A237A"/>
    <w:rsid w:val="002A55BC"/>
    <w:rsid w:val="002A62EC"/>
    <w:rsid w:val="002A670D"/>
    <w:rsid w:val="002A7EC2"/>
    <w:rsid w:val="002B06D6"/>
    <w:rsid w:val="002B0884"/>
    <w:rsid w:val="002B2363"/>
    <w:rsid w:val="002B36B1"/>
    <w:rsid w:val="002B392F"/>
    <w:rsid w:val="002B5401"/>
    <w:rsid w:val="002B59F5"/>
    <w:rsid w:val="002B650F"/>
    <w:rsid w:val="002C3784"/>
    <w:rsid w:val="002C4F0B"/>
    <w:rsid w:val="002C4F7E"/>
    <w:rsid w:val="002C7475"/>
    <w:rsid w:val="002D003F"/>
    <w:rsid w:val="002D2E49"/>
    <w:rsid w:val="002E111A"/>
    <w:rsid w:val="002E3E52"/>
    <w:rsid w:val="002E4764"/>
    <w:rsid w:val="002E4B16"/>
    <w:rsid w:val="002E772B"/>
    <w:rsid w:val="002F1B34"/>
    <w:rsid w:val="002F298E"/>
    <w:rsid w:val="002F2A0C"/>
    <w:rsid w:val="002F7502"/>
    <w:rsid w:val="00301548"/>
    <w:rsid w:val="00301F25"/>
    <w:rsid w:val="00307BC9"/>
    <w:rsid w:val="003103D1"/>
    <w:rsid w:val="00313BAB"/>
    <w:rsid w:val="00314ACF"/>
    <w:rsid w:val="003151D4"/>
    <w:rsid w:val="003155CC"/>
    <w:rsid w:val="003161B9"/>
    <w:rsid w:val="00316B2D"/>
    <w:rsid w:val="00316B98"/>
    <w:rsid w:val="00317198"/>
    <w:rsid w:val="00324467"/>
    <w:rsid w:val="00325D06"/>
    <w:rsid w:val="00326A23"/>
    <w:rsid w:val="003279E1"/>
    <w:rsid w:val="003307DA"/>
    <w:rsid w:val="00334A60"/>
    <w:rsid w:val="003402F5"/>
    <w:rsid w:val="00342F6F"/>
    <w:rsid w:val="0034463A"/>
    <w:rsid w:val="00350762"/>
    <w:rsid w:val="00352579"/>
    <w:rsid w:val="003536BA"/>
    <w:rsid w:val="003558B4"/>
    <w:rsid w:val="00360674"/>
    <w:rsid w:val="00360D21"/>
    <w:rsid w:val="00360F10"/>
    <w:rsid w:val="003614D6"/>
    <w:rsid w:val="00361735"/>
    <w:rsid w:val="0036232D"/>
    <w:rsid w:val="003653EC"/>
    <w:rsid w:val="003702A2"/>
    <w:rsid w:val="003706AD"/>
    <w:rsid w:val="0037368A"/>
    <w:rsid w:val="003742E2"/>
    <w:rsid w:val="00382251"/>
    <w:rsid w:val="00382AC6"/>
    <w:rsid w:val="00382B7A"/>
    <w:rsid w:val="00383205"/>
    <w:rsid w:val="00396C5E"/>
    <w:rsid w:val="003A16D9"/>
    <w:rsid w:val="003A16DB"/>
    <w:rsid w:val="003A7E0C"/>
    <w:rsid w:val="003B2D39"/>
    <w:rsid w:val="003B3C5B"/>
    <w:rsid w:val="003B4646"/>
    <w:rsid w:val="003B5B68"/>
    <w:rsid w:val="003B74AC"/>
    <w:rsid w:val="003C01E0"/>
    <w:rsid w:val="003C0D3B"/>
    <w:rsid w:val="003C1343"/>
    <w:rsid w:val="003C1534"/>
    <w:rsid w:val="003C16D6"/>
    <w:rsid w:val="003C2527"/>
    <w:rsid w:val="003C2F9F"/>
    <w:rsid w:val="003C6D97"/>
    <w:rsid w:val="003D0B22"/>
    <w:rsid w:val="003D6772"/>
    <w:rsid w:val="003E1816"/>
    <w:rsid w:val="003E1BAC"/>
    <w:rsid w:val="003E2A33"/>
    <w:rsid w:val="003E3381"/>
    <w:rsid w:val="003E3748"/>
    <w:rsid w:val="003E4AC6"/>
    <w:rsid w:val="003E617C"/>
    <w:rsid w:val="003E66B7"/>
    <w:rsid w:val="003E680A"/>
    <w:rsid w:val="003E725A"/>
    <w:rsid w:val="003F04B9"/>
    <w:rsid w:val="003F0DC8"/>
    <w:rsid w:val="003F6D69"/>
    <w:rsid w:val="004003F3"/>
    <w:rsid w:val="00401BB1"/>
    <w:rsid w:val="00401EE1"/>
    <w:rsid w:val="00403844"/>
    <w:rsid w:val="00403F44"/>
    <w:rsid w:val="0040530F"/>
    <w:rsid w:val="0040566B"/>
    <w:rsid w:val="00405AE1"/>
    <w:rsid w:val="0040771F"/>
    <w:rsid w:val="00411223"/>
    <w:rsid w:val="004116C5"/>
    <w:rsid w:val="00413768"/>
    <w:rsid w:val="00414BAE"/>
    <w:rsid w:val="00415C50"/>
    <w:rsid w:val="00417170"/>
    <w:rsid w:val="00417DF0"/>
    <w:rsid w:val="00421851"/>
    <w:rsid w:val="0042190A"/>
    <w:rsid w:val="00422AFC"/>
    <w:rsid w:val="00422D6A"/>
    <w:rsid w:val="00422EF5"/>
    <w:rsid w:val="00423A2B"/>
    <w:rsid w:val="00430188"/>
    <w:rsid w:val="00432F92"/>
    <w:rsid w:val="00433DD0"/>
    <w:rsid w:val="004424A8"/>
    <w:rsid w:val="0044324A"/>
    <w:rsid w:val="00443C5B"/>
    <w:rsid w:val="004455EB"/>
    <w:rsid w:val="00446447"/>
    <w:rsid w:val="0045193E"/>
    <w:rsid w:val="00454339"/>
    <w:rsid w:val="00454A97"/>
    <w:rsid w:val="00456D78"/>
    <w:rsid w:val="004627C2"/>
    <w:rsid w:val="004663E3"/>
    <w:rsid w:val="004704CD"/>
    <w:rsid w:val="004715B1"/>
    <w:rsid w:val="00472887"/>
    <w:rsid w:val="00482D0D"/>
    <w:rsid w:val="00486DB6"/>
    <w:rsid w:val="0048720A"/>
    <w:rsid w:val="00487362"/>
    <w:rsid w:val="0049023C"/>
    <w:rsid w:val="00490384"/>
    <w:rsid w:val="00490E05"/>
    <w:rsid w:val="00491BC6"/>
    <w:rsid w:val="00495A59"/>
    <w:rsid w:val="00496A17"/>
    <w:rsid w:val="004A0FD8"/>
    <w:rsid w:val="004A244C"/>
    <w:rsid w:val="004A3844"/>
    <w:rsid w:val="004A5E1C"/>
    <w:rsid w:val="004B4058"/>
    <w:rsid w:val="004B675C"/>
    <w:rsid w:val="004C0064"/>
    <w:rsid w:val="004C0099"/>
    <w:rsid w:val="004C2EB3"/>
    <w:rsid w:val="004C2F28"/>
    <w:rsid w:val="004C4668"/>
    <w:rsid w:val="004C5396"/>
    <w:rsid w:val="004C6697"/>
    <w:rsid w:val="004C773E"/>
    <w:rsid w:val="004D0ACE"/>
    <w:rsid w:val="004D171C"/>
    <w:rsid w:val="004D7D4D"/>
    <w:rsid w:val="004E16DA"/>
    <w:rsid w:val="004E183F"/>
    <w:rsid w:val="004E4FCC"/>
    <w:rsid w:val="004F2270"/>
    <w:rsid w:val="004F4DED"/>
    <w:rsid w:val="004F5EE1"/>
    <w:rsid w:val="004F6AF1"/>
    <w:rsid w:val="00500432"/>
    <w:rsid w:val="0050490C"/>
    <w:rsid w:val="00505F8F"/>
    <w:rsid w:val="00512BC4"/>
    <w:rsid w:val="00513E09"/>
    <w:rsid w:val="00524964"/>
    <w:rsid w:val="00531032"/>
    <w:rsid w:val="00534A0B"/>
    <w:rsid w:val="005362A5"/>
    <w:rsid w:val="00536E23"/>
    <w:rsid w:val="0054024B"/>
    <w:rsid w:val="00542153"/>
    <w:rsid w:val="005447D2"/>
    <w:rsid w:val="00545DA6"/>
    <w:rsid w:val="00547604"/>
    <w:rsid w:val="00547D63"/>
    <w:rsid w:val="00553311"/>
    <w:rsid w:val="00556086"/>
    <w:rsid w:val="005571B4"/>
    <w:rsid w:val="00560AC6"/>
    <w:rsid w:val="00560CF4"/>
    <w:rsid w:val="00560EE7"/>
    <w:rsid w:val="005623FE"/>
    <w:rsid w:val="0056379A"/>
    <w:rsid w:val="00564A40"/>
    <w:rsid w:val="0056568C"/>
    <w:rsid w:val="00566AEB"/>
    <w:rsid w:val="0056717E"/>
    <w:rsid w:val="005717C2"/>
    <w:rsid w:val="00575EC3"/>
    <w:rsid w:val="00580A59"/>
    <w:rsid w:val="005824AD"/>
    <w:rsid w:val="00582E1F"/>
    <w:rsid w:val="0058596E"/>
    <w:rsid w:val="00590252"/>
    <w:rsid w:val="00596127"/>
    <w:rsid w:val="00596465"/>
    <w:rsid w:val="00596B2B"/>
    <w:rsid w:val="00596C9F"/>
    <w:rsid w:val="005A096A"/>
    <w:rsid w:val="005A1C34"/>
    <w:rsid w:val="005A60E8"/>
    <w:rsid w:val="005B02F9"/>
    <w:rsid w:val="005B0A2A"/>
    <w:rsid w:val="005B150B"/>
    <w:rsid w:val="005B26C3"/>
    <w:rsid w:val="005B3F7E"/>
    <w:rsid w:val="005C2CB4"/>
    <w:rsid w:val="005C3727"/>
    <w:rsid w:val="005C6557"/>
    <w:rsid w:val="005C657E"/>
    <w:rsid w:val="005D1E4B"/>
    <w:rsid w:val="005D31F4"/>
    <w:rsid w:val="005D44A5"/>
    <w:rsid w:val="005E4A3A"/>
    <w:rsid w:val="005E5610"/>
    <w:rsid w:val="005E695F"/>
    <w:rsid w:val="005E69FC"/>
    <w:rsid w:val="005F2B20"/>
    <w:rsid w:val="005F2DA8"/>
    <w:rsid w:val="00601966"/>
    <w:rsid w:val="00602EFC"/>
    <w:rsid w:val="00603BC7"/>
    <w:rsid w:val="00604594"/>
    <w:rsid w:val="006045A4"/>
    <w:rsid w:val="00605EB2"/>
    <w:rsid w:val="00607AE6"/>
    <w:rsid w:val="00611F46"/>
    <w:rsid w:val="00612522"/>
    <w:rsid w:val="00612815"/>
    <w:rsid w:val="006161FA"/>
    <w:rsid w:val="0061678E"/>
    <w:rsid w:val="00622A7C"/>
    <w:rsid w:val="006238EA"/>
    <w:rsid w:val="00624161"/>
    <w:rsid w:val="006262A2"/>
    <w:rsid w:val="00627C77"/>
    <w:rsid w:val="0063362F"/>
    <w:rsid w:val="00633F70"/>
    <w:rsid w:val="00636FDF"/>
    <w:rsid w:val="00637C7F"/>
    <w:rsid w:val="00641B87"/>
    <w:rsid w:val="00641BC4"/>
    <w:rsid w:val="006428B5"/>
    <w:rsid w:val="00642FEE"/>
    <w:rsid w:val="006437F5"/>
    <w:rsid w:val="006452D8"/>
    <w:rsid w:val="00650C08"/>
    <w:rsid w:val="00650D04"/>
    <w:rsid w:val="006519A6"/>
    <w:rsid w:val="00651A72"/>
    <w:rsid w:val="00651F97"/>
    <w:rsid w:val="006555F6"/>
    <w:rsid w:val="006574F8"/>
    <w:rsid w:val="0066323A"/>
    <w:rsid w:val="006668E6"/>
    <w:rsid w:val="0067126F"/>
    <w:rsid w:val="006720C1"/>
    <w:rsid w:val="0067288B"/>
    <w:rsid w:val="006735B5"/>
    <w:rsid w:val="00676624"/>
    <w:rsid w:val="00683DD2"/>
    <w:rsid w:val="006876E5"/>
    <w:rsid w:val="00690B99"/>
    <w:rsid w:val="006968A1"/>
    <w:rsid w:val="00697C88"/>
    <w:rsid w:val="006A04BE"/>
    <w:rsid w:val="006A1E73"/>
    <w:rsid w:val="006A2DBB"/>
    <w:rsid w:val="006A2DEC"/>
    <w:rsid w:val="006A3CB3"/>
    <w:rsid w:val="006A5AE4"/>
    <w:rsid w:val="006A5ECB"/>
    <w:rsid w:val="006A6F20"/>
    <w:rsid w:val="006B0959"/>
    <w:rsid w:val="006B2067"/>
    <w:rsid w:val="006B2943"/>
    <w:rsid w:val="006B42B5"/>
    <w:rsid w:val="006B7126"/>
    <w:rsid w:val="006B743E"/>
    <w:rsid w:val="006B75AC"/>
    <w:rsid w:val="006C2150"/>
    <w:rsid w:val="006C28C0"/>
    <w:rsid w:val="006C2FA8"/>
    <w:rsid w:val="006C5D06"/>
    <w:rsid w:val="006C63D2"/>
    <w:rsid w:val="006D0A93"/>
    <w:rsid w:val="006D11BB"/>
    <w:rsid w:val="006D23C1"/>
    <w:rsid w:val="006D47E1"/>
    <w:rsid w:val="006D59E6"/>
    <w:rsid w:val="006E1522"/>
    <w:rsid w:val="006E1A83"/>
    <w:rsid w:val="006E23B4"/>
    <w:rsid w:val="006E6AD2"/>
    <w:rsid w:val="006E7CCF"/>
    <w:rsid w:val="006F07A2"/>
    <w:rsid w:val="006F1FB9"/>
    <w:rsid w:val="006F3FE5"/>
    <w:rsid w:val="006F4DC6"/>
    <w:rsid w:val="006F5624"/>
    <w:rsid w:val="006F650C"/>
    <w:rsid w:val="00701378"/>
    <w:rsid w:val="00701B12"/>
    <w:rsid w:val="0070314A"/>
    <w:rsid w:val="00703D3E"/>
    <w:rsid w:val="00706755"/>
    <w:rsid w:val="0070764F"/>
    <w:rsid w:val="00713000"/>
    <w:rsid w:val="007174CB"/>
    <w:rsid w:val="007213A9"/>
    <w:rsid w:val="00721669"/>
    <w:rsid w:val="00721FEA"/>
    <w:rsid w:val="00722289"/>
    <w:rsid w:val="00722666"/>
    <w:rsid w:val="007230E8"/>
    <w:rsid w:val="00723C68"/>
    <w:rsid w:val="00724C73"/>
    <w:rsid w:val="007269A2"/>
    <w:rsid w:val="00732365"/>
    <w:rsid w:val="00734C54"/>
    <w:rsid w:val="007350EE"/>
    <w:rsid w:val="0073581D"/>
    <w:rsid w:val="00735FC9"/>
    <w:rsid w:val="00737EA0"/>
    <w:rsid w:val="00740D10"/>
    <w:rsid w:val="00741F48"/>
    <w:rsid w:val="0074396B"/>
    <w:rsid w:val="007544FC"/>
    <w:rsid w:val="00755FA7"/>
    <w:rsid w:val="00756D15"/>
    <w:rsid w:val="00756D51"/>
    <w:rsid w:val="00761535"/>
    <w:rsid w:val="00767173"/>
    <w:rsid w:val="007673D1"/>
    <w:rsid w:val="00771EF5"/>
    <w:rsid w:val="007723A2"/>
    <w:rsid w:val="00772FD8"/>
    <w:rsid w:val="00785F74"/>
    <w:rsid w:val="00786266"/>
    <w:rsid w:val="00786711"/>
    <w:rsid w:val="00790E6F"/>
    <w:rsid w:val="00794AA0"/>
    <w:rsid w:val="00795A23"/>
    <w:rsid w:val="007A176B"/>
    <w:rsid w:val="007A2AA2"/>
    <w:rsid w:val="007A2E6A"/>
    <w:rsid w:val="007A6DC8"/>
    <w:rsid w:val="007A768C"/>
    <w:rsid w:val="007B4263"/>
    <w:rsid w:val="007B58F1"/>
    <w:rsid w:val="007B635C"/>
    <w:rsid w:val="007B666E"/>
    <w:rsid w:val="007C01B5"/>
    <w:rsid w:val="007C4557"/>
    <w:rsid w:val="007C684F"/>
    <w:rsid w:val="007C6EE6"/>
    <w:rsid w:val="007C6EF4"/>
    <w:rsid w:val="007D1F07"/>
    <w:rsid w:val="007D3877"/>
    <w:rsid w:val="007D4187"/>
    <w:rsid w:val="007D5591"/>
    <w:rsid w:val="007D66B5"/>
    <w:rsid w:val="007D7831"/>
    <w:rsid w:val="007E0785"/>
    <w:rsid w:val="007E1545"/>
    <w:rsid w:val="007E1DD9"/>
    <w:rsid w:val="007E2A20"/>
    <w:rsid w:val="007E56E8"/>
    <w:rsid w:val="007E5CAD"/>
    <w:rsid w:val="007E75D5"/>
    <w:rsid w:val="007F1207"/>
    <w:rsid w:val="007F2E04"/>
    <w:rsid w:val="007F75CA"/>
    <w:rsid w:val="007F7BFD"/>
    <w:rsid w:val="00802071"/>
    <w:rsid w:val="00803749"/>
    <w:rsid w:val="00803BC1"/>
    <w:rsid w:val="008040A0"/>
    <w:rsid w:val="00810E0E"/>
    <w:rsid w:val="0081178F"/>
    <w:rsid w:val="008165D4"/>
    <w:rsid w:val="00816687"/>
    <w:rsid w:val="00816B9F"/>
    <w:rsid w:val="00823968"/>
    <w:rsid w:val="00832A29"/>
    <w:rsid w:val="008340D3"/>
    <w:rsid w:val="00835F38"/>
    <w:rsid w:val="00837300"/>
    <w:rsid w:val="008379E6"/>
    <w:rsid w:val="00841486"/>
    <w:rsid w:val="00841A64"/>
    <w:rsid w:val="0084251D"/>
    <w:rsid w:val="00844013"/>
    <w:rsid w:val="008462CE"/>
    <w:rsid w:val="00850587"/>
    <w:rsid w:val="0085256A"/>
    <w:rsid w:val="00854A75"/>
    <w:rsid w:val="00855AD4"/>
    <w:rsid w:val="0086003C"/>
    <w:rsid w:val="00861859"/>
    <w:rsid w:val="0086414F"/>
    <w:rsid w:val="00870486"/>
    <w:rsid w:val="008717F5"/>
    <w:rsid w:val="00876FFE"/>
    <w:rsid w:val="00877EFA"/>
    <w:rsid w:val="0088004D"/>
    <w:rsid w:val="00882B5E"/>
    <w:rsid w:val="008841A9"/>
    <w:rsid w:val="00884778"/>
    <w:rsid w:val="00884FB2"/>
    <w:rsid w:val="00885299"/>
    <w:rsid w:val="00886845"/>
    <w:rsid w:val="00886AE8"/>
    <w:rsid w:val="00887DC4"/>
    <w:rsid w:val="00887FE4"/>
    <w:rsid w:val="008A1188"/>
    <w:rsid w:val="008B187A"/>
    <w:rsid w:val="008B1A34"/>
    <w:rsid w:val="008B25EE"/>
    <w:rsid w:val="008C1C49"/>
    <w:rsid w:val="008C1F4C"/>
    <w:rsid w:val="008C31DD"/>
    <w:rsid w:val="008C3A86"/>
    <w:rsid w:val="008C3B25"/>
    <w:rsid w:val="008C51E2"/>
    <w:rsid w:val="008C570A"/>
    <w:rsid w:val="008C5EE9"/>
    <w:rsid w:val="008C7874"/>
    <w:rsid w:val="008D590E"/>
    <w:rsid w:val="008E1B63"/>
    <w:rsid w:val="008E2C5B"/>
    <w:rsid w:val="008E2E07"/>
    <w:rsid w:val="008E38D8"/>
    <w:rsid w:val="008E4C88"/>
    <w:rsid w:val="008E71D2"/>
    <w:rsid w:val="008E723B"/>
    <w:rsid w:val="008F2FB3"/>
    <w:rsid w:val="008F5255"/>
    <w:rsid w:val="008F5EA8"/>
    <w:rsid w:val="008F6F70"/>
    <w:rsid w:val="0090494C"/>
    <w:rsid w:val="009079A3"/>
    <w:rsid w:val="009100CE"/>
    <w:rsid w:val="0091213A"/>
    <w:rsid w:val="009156A2"/>
    <w:rsid w:val="009157D6"/>
    <w:rsid w:val="00916AB7"/>
    <w:rsid w:val="0092059B"/>
    <w:rsid w:val="00921E40"/>
    <w:rsid w:val="00923AD8"/>
    <w:rsid w:val="00924D4D"/>
    <w:rsid w:val="00932E0F"/>
    <w:rsid w:val="00934BB1"/>
    <w:rsid w:val="009351CC"/>
    <w:rsid w:val="00935C2B"/>
    <w:rsid w:val="009412B8"/>
    <w:rsid w:val="00947C87"/>
    <w:rsid w:val="009512EB"/>
    <w:rsid w:val="00954BCF"/>
    <w:rsid w:val="00954DDF"/>
    <w:rsid w:val="00956E54"/>
    <w:rsid w:val="00957EB8"/>
    <w:rsid w:val="00960566"/>
    <w:rsid w:val="0096090D"/>
    <w:rsid w:val="009612DE"/>
    <w:rsid w:val="0096267C"/>
    <w:rsid w:val="0096304F"/>
    <w:rsid w:val="00963D5E"/>
    <w:rsid w:val="009649DB"/>
    <w:rsid w:val="009679CF"/>
    <w:rsid w:val="00970E38"/>
    <w:rsid w:val="00975E8E"/>
    <w:rsid w:val="00980CD9"/>
    <w:rsid w:val="00983E02"/>
    <w:rsid w:val="00985DD1"/>
    <w:rsid w:val="00990151"/>
    <w:rsid w:val="009909D1"/>
    <w:rsid w:val="009915D6"/>
    <w:rsid w:val="009A34C6"/>
    <w:rsid w:val="009A5B03"/>
    <w:rsid w:val="009A6C96"/>
    <w:rsid w:val="009A74B6"/>
    <w:rsid w:val="009B25F9"/>
    <w:rsid w:val="009B3AF4"/>
    <w:rsid w:val="009B594D"/>
    <w:rsid w:val="009B653C"/>
    <w:rsid w:val="009C01DD"/>
    <w:rsid w:val="009C0D44"/>
    <w:rsid w:val="009C19DA"/>
    <w:rsid w:val="009C532E"/>
    <w:rsid w:val="009D3E73"/>
    <w:rsid w:val="009D447E"/>
    <w:rsid w:val="009D47E6"/>
    <w:rsid w:val="009D67C5"/>
    <w:rsid w:val="009D6B91"/>
    <w:rsid w:val="009D6C3C"/>
    <w:rsid w:val="009D7980"/>
    <w:rsid w:val="009E0A1A"/>
    <w:rsid w:val="009E1293"/>
    <w:rsid w:val="009E23FE"/>
    <w:rsid w:val="009E45E0"/>
    <w:rsid w:val="009E4CC6"/>
    <w:rsid w:val="009E5C99"/>
    <w:rsid w:val="009F0ED1"/>
    <w:rsid w:val="009F272E"/>
    <w:rsid w:val="009F447E"/>
    <w:rsid w:val="009F4ACC"/>
    <w:rsid w:val="009F5730"/>
    <w:rsid w:val="009F6912"/>
    <w:rsid w:val="00A00E08"/>
    <w:rsid w:val="00A01446"/>
    <w:rsid w:val="00A031D1"/>
    <w:rsid w:val="00A042BB"/>
    <w:rsid w:val="00A04AFA"/>
    <w:rsid w:val="00A05647"/>
    <w:rsid w:val="00A07C6C"/>
    <w:rsid w:val="00A144E7"/>
    <w:rsid w:val="00A16629"/>
    <w:rsid w:val="00A17DD7"/>
    <w:rsid w:val="00A20119"/>
    <w:rsid w:val="00A22DEC"/>
    <w:rsid w:val="00A22E77"/>
    <w:rsid w:val="00A2346B"/>
    <w:rsid w:val="00A30731"/>
    <w:rsid w:val="00A34672"/>
    <w:rsid w:val="00A3539F"/>
    <w:rsid w:val="00A3644B"/>
    <w:rsid w:val="00A40001"/>
    <w:rsid w:val="00A40739"/>
    <w:rsid w:val="00A413C4"/>
    <w:rsid w:val="00A51168"/>
    <w:rsid w:val="00A51660"/>
    <w:rsid w:val="00A52075"/>
    <w:rsid w:val="00A52ECC"/>
    <w:rsid w:val="00A6071D"/>
    <w:rsid w:val="00A6205E"/>
    <w:rsid w:val="00A64323"/>
    <w:rsid w:val="00A64EF4"/>
    <w:rsid w:val="00A64FA3"/>
    <w:rsid w:val="00A66DB3"/>
    <w:rsid w:val="00A71AE1"/>
    <w:rsid w:val="00A746D9"/>
    <w:rsid w:val="00A76E9F"/>
    <w:rsid w:val="00A801BE"/>
    <w:rsid w:val="00A8128E"/>
    <w:rsid w:val="00A85DD0"/>
    <w:rsid w:val="00A869B5"/>
    <w:rsid w:val="00A90051"/>
    <w:rsid w:val="00A909F4"/>
    <w:rsid w:val="00A93E49"/>
    <w:rsid w:val="00A95726"/>
    <w:rsid w:val="00A97254"/>
    <w:rsid w:val="00AA1CBF"/>
    <w:rsid w:val="00AB4322"/>
    <w:rsid w:val="00AB44E2"/>
    <w:rsid w:val="00AB5874"/>
    <w:rsid w:val="00AB76F8"/>
    <w:rsid w:val="00AC17CF"/>
    <w:rsid w:val="00AC52FD"/>
    <w:rsid w:val="00AC5BAD"/>
    <w:rsid w:val="00AC7720"/>
    <w:rsid w:val="00AD13E6"/>
    <w:rsid w:val="00AD147E"/>
    <w:rsid w:val="00AD17B7"/>
    <w:rsid w:val="00AD4310"/>
    <w:rsid w:val="00AE110C"/>
    <w:rsid w:val="00AE3CDE"/>
    <w:rsid w:val="00AE632E"/>
    <w:rsid w:val="00AE66AF"/>
    <w:rsid w:val="00AE7849"/>
    <w:rsid w:val="00AF00F6"/>
    <w:rsid w:val="00AF0571"/>
    <w:rsid w:val="00AF2320"/>
    <w:rsid w:val="00AF28BA"/>
    <w:rsid w:val="00AF2FB3"/>
    <w:rsid w:val="00AF64D4"/>
    <w:rsid w:val="00B0076F"/>
    <w:rsid w:val="00B061B8"/>
    <w:rsid w:val="00B106FD"/>
    <w:rsid w:val="00B132A4"/>
    <w:rsid w:val="00B14642"/>
    <w:rsid w:val="00B15629"/>
    <w:rsid w:val="00B15C32"/>
    <w:rsid w:val="00B17D37"/>
    <w:rsid w:val="00B24075"/>
    <w:rsid w:val="00B24DA1"/>
    <w:rsid w:val="00B30177"/>
    <w:rsid w:val="00B32C3C"/>
    <w:rsid w:val="00B34401"/>
    <w:rsid w:val="00B347D7"/>
    <w:rsid w:val="00B34841"/>
    <w:rsid w:val="00B3533F"/>
    <w:rsid w:val="00B3600D"/>
    <w:rsid w:val="00B37D83"/>
    <w:rsid w:val="00B45E81"/>
    <w:rsid w:val="00B45FB1"/>
    <w:rsid w:val="00B46549"/>
    <w:rsid w:val="00B47EC8"/>
    <w:rsid w:val="00B47EED"/>
    <w:rsid w:val="00B50E21"/>
    <w:rsid w:val="00B53628"/>
    <w:rsid w:val="00B5593E"/>
    <w:rsid w:val="00B566A8"/>
    <w:rsid w:val="00B61075"/>
    <w:rsid w:val="00B641BF"/>
    <w:rsid w:val="00B65C59"/>
    <w:rsid w:val="00B66B70"/>
    <w:rsid w:val="00B66D1F"/>
    <w:rsid w:val="00B6716F"/>
    <w:rsid w:val="00B67F50"/>
    <w:rsid w:val="00B711A2"/>
    <w:rsid w:val="00B71E58"/>
    <w:rsid w:val="00B7256A"/>
    <w:rsid w:val="00B755F9"/>
    <w:rsid w:val="00B81BFF"/>
    <w:rsid w:val="00B833C4"/>
    <w:rsid w:val="00B847AA"/>
    <w:rsid w:val="00B91398"/>
    <w:rsid w:val="00B9391F"/>
    <w:rsid w:val="00B93F17"/>
    <w:rsid w:val="00B9419E"/>
    <w:rsid w:val="00B9593E"/>
    <w:rsid w:val="00B969AD"/>
    <w:rsid w:val="00B96ED6"/>
    <w:rsid w:val="00B96EEB"/>
    <w:rsid w:val="00B9768C"/>
    <w:rsid w:val="00B97C94"/>
    <w:rsid w:val="00BA2B74"/>
    <w:rsid w:val="00BA7431"/>
    <w:rsid w:val="00BB06F7"/>
    <w:rsid w:val="00BB412C"/>
    <w:rsid w:val="00BB4AFA"/>
    <w:rsid w:val="00BB7B52"/>
    <w:rsid w:val="00BB7E72"/>
    <w:rsid w:val="00BB7F19"/>
    <w:rsid w:val="00BC3249"/>
    <w:rsid w:val="00BC3859"/>
    <w:rsid w:val="00BC3B9F"/>
    <w:rsid w:val="00BC4494"/>
    <w:rsid w:val="00BC50E9"/>
    <w:rsid w:val="00BD280C"/>
    <w:rsid w:val="00BD37BD"/>
    <w:rsid w:val="00BD5049"/>
    <w:rsid w:val="00BD5F2C"/>
    <w:rsid w:val="00BD5F55"/>
    <w:rsid w:val="00BD639A"/>
    <w:rsid w:val="00BD639E"/>
    <w:rsid w:val="00BE1151"/>
    <w:rsid w:val="00BE2A32"/>
    <w:rsid w:val="00BE40F3"/>
    <w:rsid w:val="00BE47AD"/>
    <w:rsid w:val="00BE6E4C"/>
    <w:rsid w:val="00BE72A2"/>
    <w:rsid w:val="00BF3699"/>
    <w:rsid w:val="00BF4388"/>
    <w:rsid w:val="00BF7B58"/>
    <w:rsid w:val="00C01BCA"/>
    <w:rsid w:val="00C02120"/>
    <w:rsid w:val="00C02731"/>
    <w:rsid w:val="00C03F69"/>
    <w:rsid w:val="00C0421D"/>
    <w:rsid w:val="00C062B9"/>
    <w:rsid w:val="00C105A6"/>
    <w:rsid w:val="00C1170E"/>
    <w:rsid w:val="00C13448"/>
    <w:rsid w:val="00C22087"/>
    <w:rsid w:val="00C233F4"/>
    <w:rsid w:val="00C25E2E"/>
    <w:rsid w:val="00C26CF3"/>
    <w:rsid w:val="00C26D2C"/>
    <w:rsid w:val="00C30513"/>
    <w:rsid w:val="00C30CEF"/>
    <w:rsid w:val="00C33A35"/>
    <w:rsid w:val="00C356EA"/>
    <w:rsid w:val="00C35B22"/>
    <w:rsid w:val="00C35C5A"/>
    <w:rsid w:val="00C36226"/>
    <w:rsid w:val="00C3710F"/>
    <w:rsid w:val="00C40FEB"/>
    <w:rsid w:val="00C434DC"/>
    <w:rsid w:val="00C43525"/>
    <w:rsid w:val="00C44C17"/>
    <w:rsid w:val="00C46349"/>
    <w:rsid w:val="00C47A4C"/>
    <w:rsid w:val="00C52DC3"/>
    <w:rsid w:val="00C53059"/>
    <w:rsid w:val="00C546BF"/>
    <w:rsid w:val="00C5655F"/>
    <w:rsid w:val="00C60FA8"/>
    <w:rsid w:val="00C63105"/>
    <w:rsid w:val="00C6339E"/>
    <w:rsid w:val="00C679DE"/>
    <w:rsid w:val="00C71554"/>
    <w:rsid w:val="00C716D3"/>
    <w:rsid w:val="00C722FB"/>
    <w:rsid w:val="00C73BF6"/>
    <w:rsid w:val="00C74A5F"/>
    <w:rsid w:val="00C860C2"/>
    <w:rsid w:val="00C91C9D"/>
    <w:rsid w:val="00C938F3"/>
    <w:rsid w:val="00C93D58"/>
    <w:rsid w:val="00C94041"/>
    <w:rsid w:val="00C944DB"/>
    <w:rsid w:val="00C946A6"/>
    <w:rsid w:val="00C96290"/>
    <w:rsid w:val="00CA0D13"/>
    <w:rsid w:val="00CA3B9A"/>
    <w:rsid w:val="00CA3D20"/>
    <w:rsid w:val="00CA4501"/>
    <w:rsid w:val="00CA4FB2"/>
    <w:rsid w:val="00CA5105"/>
    <w:rsid w:val="00CA5C42"/>
    <w:rsid w:val="00CA6C68"/>
    <w:rsid w:val="00CB2BE1"/>
    <w:rsid w:val="00CB30AF"/>
    <w:rsid w:val="00CB6075"/>
    <w:rsid w:val="00CB6ADF"/>
    <w:rsid w:val="00CB7416"/>
    <w:rsid w:val="00CB77D7"/>
    <w:rsid w:val="00CC2FFD"/>
    <w:rsid w:val="00CC33FB"/>
    <w:rsid w:val="00CC7067"/>
    <w:rsid w:val="00CC733E"/>
    <w:rsid w:val="00CC7D07"/>
    <w:rsid w:val="00CD05BF"/>
    <w:rsid w:val="00CD0A9E"/>
    <w:rsid w:val="00CD0E79"/>
    <w:rsid w:val="00CD1776"/>
    <w:rsid w:val="00CD21A5"/>
    <w:rsid w:val="00CE702D"/>
    <w:rsid w:val="00CE7977"/>
    <w:rsid w:val="00CF03D0"/>
    <w:rsid w:val="00CF284C"/>
    <w:rsid w:val="00CF4873"/>
    <w:rsid w:val="00CF7B15"/>
    <w:rsid w:val="00D05781"/>
    <w:rsid w:val="00D11F72"/>
    <w:rsid w:val="00D12A93"/>
    <w:rsid w:val="00D15C80"/>
    <w:rsid w:val="00D203B1"/>
    <w:rsid w:val="00D204A2"/>
    <w:rsid w:val="00D24086"/>
    <w:rsid w:val="00D2498F"/>
    <w:rsid w:val="00D31F84"/>
    <w:rsid w:val="00D44494"/>
    <w:rsid w:val="00D45E26"/>
    <w:rsid w:val="00D45FE7"/>
    <w:rsid w:val="00D46B5C"/>
    <w:rsid w:val="00D50D19"/>
    <w:rsid w:val="00D51B84"/>
    <w:rsid w:val="00D55F7D"/>
    <w:rsid w:val="00D56564"/>
    <w:rsid w:val="00D5660E"/>
    <w:rsid w:val="00D56AD7"/>
    <w:rsid w:val="00D57485"/>
    <w:rsid w:val="00D57A59"/>
    <w:rsid w:val="00D63747"/>
    <w:rsid w:val="00D650F0"/>
    <w:rsid w:val="00D654F7"/>
    <w:rsid w:val="00D66678"/>
    <w:rsid w:val="00D723ED"/>
    <w:rsid w:val="00D724F7"/>
    <w:rsid w:val="00D764FA"/>
    <w:rsid w:val="00D77127"/>
    <w:rsid w:val="00D80852"/>
    <w:rsid w:val="00D80FCF"/>
    <w:rsid w:val="00D83B42"/>
    <w:rsid w:val="00D840B6"/>
    <w:rsid w:val="00D90CD9"/>
    <w:rsid w:val="00D92369"/>
    <w:rsid w:val="00D92572"/>
    <w:rsid w:val="00D93858"/>
    <w:rsid w:val="00DA1A54"/>
    <w:rsid w:val="00DA51C9"/>
    <w:rsid w:val="00DA5995"/>
    <w:rsid w:val="00DA6A90"/>
    <w:rsid w:val="00DB2466"/>
    <w:rsid w:val="00DB2767"/>
    <w:rsid w:val="00DB618D"/>
    <w:rsid w:val="00DB630E"/>
    <w:rsid w:val="00DC2191"/>
    <w:rsid w:val="00DC6156"/>
    <w:rsid w:val="00DC6898"/>
    <w:rsid w:val="00DC75CE"/>
    <w:rsid w:val="00DD084D"/>
    <w:rsid w:val="00DD1096"/>
    <w:rsid w:val="00DD236D"/>
    <w:rsid w:val="00DD2800"/>
    <w:rsid w:val="00DD44B6"/>
    <w:rsid w:val="00DD5F73"/>
    <w:rsid w:val="00DD626C"/>
    <w:rsid w:val="00DD7C28"/>
    <w:rsid w:val="00DE1265"/>
    <w:rsid w:val="00DE4F23"/>
    <w:rsid w:val="00DF11B3"/>
    <w:rsid w:val="00DF1332"/>
    <w:rsid w:val="00DF30A1"/>
    <w:rsid w:val="00DF760A"/>
    <w:rsid w:val="00DF7B08"/>
    <w:rsid w:val="00E03433"/>
    <w:rsid w:val="00E0360E"/>
    <w:rsid w:val="00E07AA9"/>
    <w:rsid w:val="00E15307"/>
    <w:rsid w:val="00E170B7"/>
    <w:rsid w:val="00E17661"/>
    <w:rsid w:val="00E17A6B"/>
    <w:rsid w:val="00E22D1E"/>
    <w:rsid w:val="00E22DCF"/>
    <w:rsid w:val="00E23414"/>
    <w:rsid w:val="00E23738"/>
    <w:rsid w:val="00E253F7"/>
    <w:rsid w:val="00E25698"/>
    <w:rsid w:val="00E26008"/>
    <w:rsid w:val="00E33AB0"/>
    <w:rsid w:val="00E34F47"/>
    <w:rsid w:val="00E36DAC"/>
    <w:rsid w:val="00E37689"/>
    <w:rsid w:val="00E41999"/>
    <w:rsid w:val="00E42AE6"/>
    <w:rsid w:val="00E50AA9"/>
    <w:rsid w:val="00E50E7B"/>
    <w:rsid w:val="00E531D3"/>
    <w:rsid w:val="00E555E9"/>
    <w:rsid w:val="00E56008"/>
    <w:rsid w:val="00E57644"/>
    <w:rsid w:val="00E60C71"/>
    <w:rsid w:val="00E617DE"/>
    <w:rsid w:val="00E64C09"/>
    <w:rsid w:val="00E659D9"/>
    <w:rsid w:val="00E706FE"/>
    <w:rsid w:val="00E710A1"/>
    <w:rsid w:val="00E7257D"/>
    <w:rsid w:val="00E730AE"/>
    <w:rsid w:val="00E73854"/>
    <w:rsid w:val="00E74146"/>
    <w:rsid w:val="00E749D6"/>
    <w:rsid w:val="00E75386"/>
    <w:rsid w:val="00E81476"/>
    <w:rsid w:val="00E901B6"/>
    <w:rsid w:val="00E90D49"/>
    <w:rsid w:val="00E97171"/>
    <w:rsid w:val="00E9796B"/>
    <w:rsid w:val="00EA117D"/>
    <w:rsid w:val="00EA119B"/>
    <w:rsid w:val="00EA1C20"/>
    <w:rsid w:val="00EA2D5F"/>
    <w:rsid w:val="00EA5698"/>
    <w:rsid w:val="00EB0EF0"/>
    <w:rsid w:val="00EB22E5"/>
    <w:rsid w:val="00EB75EF"/>
    <w:rsid w:val="00EC0776"/>
    <w:rsid w:val="00EC18E1"/>
    <w:rsid w:val="00EC271B"/>
    <w:rsid w:val="00EC2ED6"/>
    <w:rsid w:val="00EC5CFE"/>
    <w:rsid w:val="00EC720F"/>
    <w:rsid w:val="00ED4088"/>
    <w:rsid w:val="00ED7CEF"/>
    <w:rsid w:val="00EE6B9F"/>
    <w:rsid w:val="00EE745F"/>
    <w:rsid w:val="00EF1BC2"/>
    <w:rsid w:val="00EF1F5F"/>
    <w:rsid w:val="00EF23A4"/>
    <w:rsid w:val="00EF2BE8"/>
    <w:rsid w:val="00EF2E17"/>
    <w:rsid w:val="00EF304C"/>
    <w:rsid w:val="00EF5E1E"/>
    <w:rsid w:val="00EF7762"/>
    <w:rsid w:val="00F00104"/>
    <w:rsid w:val="00F008D3"/>
    <w:rsid w:val="00F00B35"/>
    <w:rsid w:val="00F04BBC"/>
    <w:rsid w:val="00F05A21"/>
    <w:rsid w:val="00F10728"/>
    <w:rsid w:val="00F11063"/>
    <w:rsid w:val="00F157B7"/>
    <w:rsid w:val="00F16EAF"/>
    <w:rsid w:val="00F21209"/>
    <w:rsid w:val="00F23393"/>
    <w:rsid w:val="00F270BA"/>
    <w:rsid w:val="00F30080"/>
    <w:rsid w:val="00F30321"/>
    <w:rsid w:val="00F32240"/>
    <w:rsid w:val="00F3370D"/>
    <w:rsid w:val="00F3664A"/>
    <w:rsid w:val="00F40AD9"/>
    <w:rsid w:val="00F40BA7"/>
    <w:rsid w:val="00F40E13"/>
    <w:rsid w:val="00F45DAE"/>
    <w:rsid w:val="00F4748C"/>
    <w:rsid w:val="00F503ED"/>
    <w:rsid w:val="00F51D50"/>
    <w:rsid w:val="00F5462F"/>
    <w:rsid w:val="00F56A1F"/>
    <w:rsid w:val="00F64FF0"/>
    <w:rsid w:val="00F657AF"/>
    <w:rsid w:val="00F7374C"/>
    <w:rsid w:val="00F75B3A"/>
    <w:rsid w:val="00F76EFD"/>
    <w:rsid w:val="00F8004C"/>
    <w:rsid w:val="00F816A9"/>
    <w:rsid w:val="00F826CD"/>
    <w:rsid w:val="00F83EE9"/>
    <w:rsid w:val="00F858F1"/>
    <w:rsid w:val="00F87238"/>
    <w:rsid w:val="00F90B37"/>
    <w:rsid w:val="00F91823"/>
    <w:rsid w:val="00F92533"/>
    <w:rsid w:val="00F93C21"/>
    <w:rsid w:val="00F96EF7"/>
    <w:rsid w:val="00F97935"/>
    <w:rsid w:val="00FA1AE5"/>
    <w:rsid w:val="00FA1D7B"/>
    <w:rsid w:val="00FA6EE7"/>
    <w:rsid w:val="00FB0B6F"/>
    <w:rsid w:val="00FB21B2"/>
    <w:rsid w:val="00FB5D25"/>
    <w:rsid w:val="00FB6D14"/>
    <w:rsid w:val="00FC1DF9"/>
    <w:rsid w:val="00FC1EB3"/>
    <w:rsid w:val="00FC24BC"/>
    <w:rsid w:val="00FC498C"/>
    <w:rsid w:val="00FC6DF3"/>
    <w:rsid w:val="00FC7440"/>
    <w:rsid w:val="00FC7BBE"/>
    <w:rsid w:val="00FD3C23"/>
    <w:rsid w:val="00FE0F75"/>
    <w:rsid w:val="00FE1F1C"/>
    <w:rsid w:val="00FE3CB0"/>
    <w:rsid w:val="00FE4255"/>
    <w:rsid w:val="00FE475B"/>
    <w:rsid w:val="00FE535B"/>
    <w:rsid w:val="00FE6DCE"/>
    <w:rsid w:val="00FE75F0"/>
    <w:rsid w:val="00FF0D66"/>
    <w:rsid w:val="00FF1DA7"/>
    <w:rsid w:val="00FF33E7"/>
    <w:rsid w:val="00FF6E30"/>
    <w:rsid w:val="00FF7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AEE1"/>
  <w15:chartTrackingRefBased/>
  <w15:docId w15:val="{F8F35348-F8EB-4C9A-BF6B-9CCE504B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33F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547D63"/>
    <w:pPr>
      <w:keepNext/>
      <w:keepLines/>
      <w:numPr>
        <w:numId w:val="8"/>
      </w:numPr>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9"/>
    <w:unhideWhenUsed/>
    <w:qFormat/>
    <w:rsid w:val="00547D63"/>
    <w:pPr>
      <w:keepNext/>
      <w:keepLines/>
      <w:numPr>
        <w:ilvl w:val="1"/>
        <w:numId w:val="8"/>
      </w:numPr>
      <w:spacing w:before="40" w:after="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
    <w:unhideWhenUsed/>
    <w:qFormat/>
    <w:rsid w:val="00547D63"/>
    <w:pPr>
      <w:keepNext/>
      <w:keepLines/>
      <w:numPr>
        <w:ilvl w:val="2"/>
        <w:numId w:val="8"/>
      </w:numPr>
      <w:spacing w:before="40" w:after="0"/>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547D63"/>
    <w:pPr>
      <w:keepNext/>
      <w:keepLines/>
      <w:numPr>
        <w:ilvl w:val="3"/>
        <w:numId w:val="8"/>
      </w:numPr>
      <w:spacing w:before="40" w:after="0"/>
      <w:outlineLvl w:val="3"/>
    </w:pPr>
    <w:rPr>
      <w:rFonts w:ascii="Cambria" w:eastAsia="Times New Roman" w:hAnsi="Cambria"/>
      <w:i/>
      <w:iCs/>
      <w:color w:val="365F91"/>
    </w:rPr>
  </w:style>
  <w:style w:type="paragraph" w:styleId="Nagwek5">
    <w:name w:val="heading 5"/>
    <w:basedOn w:val="Normalny"/>
    <w:next w:val="Normalny"/>
    <w:link w:val="Nagwek5Znak"/>
    <w:uiPriority w:val="9"/>
    <w:semiHidden/>
    <w:unhideWhenUsed/>
    <w:qFormat/>
    <w:rsid w:val="00547D63"/>
    <w:pPr>
      <w:keepNext/>
      <w:keepLines/>
      <w:numPr>
        <w:ilvl w:val="4"/>
        <w:numId w:val="8"/>
      </w:numPr>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
    <w:semiHidden/>
    <w:unhideWhenUsed/>
    <w:qFormat/>
    <w:rsid w:val="00547D63"/>
    <w:pPr>
      <w:keepNext/>
      <w:keepLines/>
      <w:numPr>
        <w:ilvl w:val="5"/>
        <w:numId w:val="8"/>
      </w:numPr>
      <w:spacing w:before="40" w:after="0"/>
      <w:outlineLvl w:val="5"/>
    </w:pPr>
    <w:rPr>
      <w:rFonts w:ascii="Cambria" w:eastAsia="Times New Roman" w:hAnsi="Cambria"/>
      <w:color w:val="243F60"/>
    </w:rPr>
  </w:style>
  <w:style w:type="paragraph" w:styleId="Nagwek7">
    <w:name w:val="heading 7"/>
    <w:basedOn w:val="Normalny"/>
    <w:next w:val="Normalny"/>
    <w:link w:val="Nagwek7Znak"/>
    <w:uiPriority w:val="9"/>
    <w:semiHidden/>
    <w:unhideWhenUsed/>
    <w:qFormat/>
    <w:rsid w:val="00547D63"/>
    <w:pPr>
      <w:keepNext/>
      <w:keepLines/>
      <w:numPr>
        <w:ilvl w:val="6"/>
        <w:numId w:val="8"/>
      </w:numPr>
      <w:spacing w:before="40" w:after="0"/>
      <w:outlineLvl w:val="6"/>
    </w:pPr>
    <w:rPr>
      <w:rFonts w:ascii="Cambria" w:eastAsia="Times New Roman" w:hAnsi="Cambria"/>
      <w:i/>
      <w:iCs/>
      <w:color w:val="243F60"/>
    </w:rPr>
  </w:style>
  <w:style w:type="paragraph" w:styleId="Nagwek8">
    <w:name w:val="heading 8"/>
    <w:basedOn w:val="Normalny"/>
    <w:next w:val="Normalny"/>
    <w:link w:val="Nagwek8Znak"/>
    <w:uiPriority w:val="9"/>
    <w:semiHidden/>
    <w:unhideWhenUsed/>
    <w:qFormat/>
    <w:rsid w:val="00547D63"/>
    <w:pPr>
      <w:keepNext/>
      <w:keepLines/>
      <w:numPr>
        <w:ilvl w:val="7"/>
        <w:numId w:val="8"/>
      </w:numPr>
      <w:spacing w:before="40" w:after="0"/>
      <w:outlineLvl w:val="7"/>
    </w:pPr>
    <w:rPr>
      <w:rFonts w:ascii="Cambria" w:eastAsia="Times New Roman" w:hAnsi="Cambria"/>
      <w:color w:val="272727"/>
      <w:sz w:val="21"/>
      <w:szCs w:val="21"/>
    </w:rPr>
  </w:style>
  <w:style w:type="paragraph" w:styleId="Nagwek9">
    <w:name w:val="heading 9"/>
    <w:basedOn w:val="Normalny"/>
    <w:next w:val="Normalny"/>
    <w:link w:val="Nagwek9Znak"/>
    <w:uiPriority w:val="9"/>
    <w:semiHidden/>
    <w:unhideWhenUsed/>
    <w:qFormat/>
    <w:rsid w:val="00547D63"/>
    <w:pPr>
      <w:keepNext/>
      <w:keepLines/>
      <w:numPr>
        <w:ilvl w:val="8"/>
        <w:numId w:val="8"/>
      </w:numPr>
      <w:spacing w:before="40" w:after="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7D63"/>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9"/>
    <w:rsid w:val="00547D63"/>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
    <w:rsid w:val="00547D63"/>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semiHidden/>
    <w:rsid w:val="00547D63"/>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semiHidden/>
    <w:rsid w:val="00547D63"/>
    <w:rPr>
      <w:rFonts w:ascii="Cambria" w:eastAsia="Times New Roman" w:hAnsi="Cambria" w:cs="Times New Roman"/>
      <w:color w:val="365F91"/>
    </w:rPr>
  </w:style>
  <w:style w:type="character" w:customStyle="1" w:styleId="Nagwek6Znak">
    <w:name w:val="Nagłówek 6 Znak"/>
    <w:basedOn w:val="Domylnaczcionkaakapitu"/>
    <w:link w:val="Nagwek6"/>
    <w:uiPriority w:val="9"/>
    <w:semiHidden/>
    <w:rsid w:val="00547D63"/>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547D63"/>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547D63"/>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547D63"/>
    <w:rPr>
      <w:rFonts w:ascii="Cambria" w:eastAsia="Times New Roman" w:hAnsi="Cambria" w:cs="Times New Roman"/>
      <w:i/>
      <w:iCs/>
      <w:color w:val="272727"/>
      <w:sz w:val="21"/>
      <w:szCs w:val="21"/>
    </w:rPr>
  </w:style>
  <w:style w:type="paragraph" w:customStyle="1" w:styleId="Default">
    <w:name w:val="Default"/>
    <w:rsid w:val="00547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rsid w:val="00547D63"/>
    <w:pPr>
      <w:spacing w:line="240" w:lineRule="auto"/>
    </w:pPr>
    <w:rPr>
      <w:sz w:val="20"/>
      <w:szCs w:val="20"/>
    </w:rPr>
  </w:style>
  <w:style w:type="character" w:customStyle="1" w:styleId="TekstkomentarzaZnak">
    <w:name w:val="Tekst komentarza Znak"/>
    <w:basedOn w:val="Domylnaczcionkaakapitu"/>
    <w:link w:val="Tekstkomentarza"/>
    <w:uiPriority w:val="99"/>
    <w:rsid w:val="00547D63"/>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547D63"/>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47D63"/>
    <w:rPr>
      <w:b/>
      <w:bCs/>
    </w:rPr>
  </w:style>
  <w:style w:type="character" w:customStyle="1" w:styleId="TekstdymkaZnak">
    <w:name w:val="Tekst dymka Znak"/>
    <w:basedOn w:val="Domylnaczcionkaakapitu"/>
    <w:link w:val="Tekstdymka"/>
    <w:uiPriority w:val="99"/>
    <w:semiHidden/>
    <w:rsid w:val="00547D63"/>
    <w:rPr>
      <w:rFonts w:ascii="Tahoma" w:eastAsia="Calibri" w:hAnsi="Tahoma" w:cs="Tahoma"/>
      <w:sz w:val="16"/>
      <w:szCs w:val="16"/>
    </w:rPr>
  </w:style>
  <w:style w:type="paragraph" w:styleId="Tekstdymka">
    <w:name w:val="Balloon Text"/>
    <w:basedOn w:val="Normalny"/>
    <w:link w:val="TekstdymkaZnak"/>
    <w:uiPriority w:val="99"/>
    <w:semiHidden/>
    <w:unhideWhenUsed/>
    <w:rsid w:val="00547D63"/>
    <w:pPr>
      <w:spacing w:after="0" w:line="240" w:lineRule="auto"/>
    </w:pPr>
    <w:rPr>
      <w:rFonts w:ascii="Tahoma" w:hAnsi="Tahoma" w:cs="Tahoma"/>
      <w:sz w:val="16"/>
      <w:szCs w:val="16"/>
    </w:rPr>
  </w:style>
  <w:style w:type="paragraph" w:styleId="Akapitzlist">
    <w:name w:val="List Paragraph"/>
    <w:aliases w:val="lp1,Preambuła,Numerowanie,Akapit z listą BS,Kolorowa lista — akcent 11,CW_Lista,Dot pt,F5 List Paragraph,Recommendation,List Paragraph11,L1,BulletC,Wyliczanie,Obiekt,normalny tekst,Akapit z listą31,Bullets,List Paragraph2,Normalny PDST"/>
    <w:basedOn w:val="Normalny"/>
    <w:link w:val="AkapitzlistZnak"/>
    <w:uiPriority w:val="34"/>
    <w:qFormat/>
    <w:rsid w:val="00547D63"/>
    <w:pPr>
      <w:ind w:left="720"/>
      <w:contextualSpacing/>
    </w:pPr>
  </w:style>
  <w:style w:type="character" w:customStyle="1" w:styleId="AkapitzlistZnak">
    <w:name w:val="Akapit z listą Znak"/>
    <w:aliases w:val="lp1 Znak,Preambuła Znak,Numerowanie Znak,Akapit z listą BS Znak,Kolorowa lista — akcent 11 Znak,CW_Lista Znak,Dot pt Znak,F5 List Paragraph Znak,Recommendation Znak,List Paragraph11 Znak,L1 Znak,BulletC Znak,Wyliczanie Znak"/>
    <w:link w:val="Akapitzlist"/>
    <w:uiPriority w:val="34"/>
    <w:qFormat/>
    <w:rsid w:val="00547D63"/>
    <w:rPr>
      <w:rFonts w:ascii="Calibri" w:eastAsia="Calibri" w:hAnsi="Calibri" w:cs="Times New Roman"/>
    </w:rPr>
  </w:style>
  <w:style w:type="paragraph" w:styleId="Nagwekspisutreci">
    <w:name w:val="TOC Heading"/>
    <w:basedOn w:val="Nagwek1"/>
    <w:next w:val="Normalny"/>
    <w:uiPriority w:val="39"/>
    <w:unhideWhenUsed/>
    <w:qFormat/>
    <w:rsid w:val="00547D63"/>
    <w:pPr>
      <w:spacing w:line="259" w:lineRule="auto"/>
      <w:outlineLvl w:val="9"/>
    </w:pPr>
    <w:rPr>
      <w:lang w:eastAsia="pl-PL"/>
    </w:rPr>
  </w:style>
  <w:style w:type="paragraph" w:styleId="Spistreci2">
    <w:name w:val="toc 2"/>
    <w:basedOn w:val="Normalny"/>
    <w:next w:val="Normalny"/>
    <w:autoRedefine/>
    <w:uiPriority w:val="99"/>
    <w:unhideWhenUsed/>
    <w:rsid w:val="00547D63"/>
    <w:pPr>
      <w:tabs>
        <w:tab w:val="left" w:pos="851"/>
        <w:tab w:val="right" w:leader="dot" w:pos="9062"/>
      </w:tabs>
      <w:spacing w:after="100" w:line="360" w:lineRule="auto"/>
      <w:ind w:left="220"/>
    </w:pPr>
    <w:rPr>
      <w:rFonts w:ascii="Fira Sans" w:hAnsi="Fira Sans"/>
      <w:noProof/>
      <w:sz w:val="20"/>
      <w:szCs w:val="20"/>
    </w:rPr>
  </w:style>
  <w:style w:type="character" w:styleId="Hipercze">
    <w:name w:val="Hyperlink"/>
    <w:uiPriority w:val="99"/>
    <w:unhideWhenUsed/>
    <w:rsid w:val="00547D63"/>
    <w:rPr>
      <w:color w:val="0000FF"/>
      <w:u w:val="single"/>
    </w:rPr>
  </w:style>
  <w:style w:type="paragraph" w:styleId="Spistreci3">
    <w:name w:val="toc 3"/>
    <w:basedOn w:val="Normalny"/>
    <w:next w:val="Normalny"/>
    <w:autoRedefine/>
    <w:uiPriority w:val="39"/>
    <w:unhideWhenUsed/>
    <w:rsid w:val="00547D63"/>
    <w:pPr>
      <w:spacing w:after="100"/>
      <w:ind w:left="440"/>
    </w:pPr>
  </w:style>
  <w:style w:type="paragraph" w:customStyle="1" w:styleId="Styl1">
    <w:name w:val="Styl1"/>
    <w:basedOn w:val="Nagwek1"/>
    <w:link w:val="Styl1Znak"/>
    <w:qFormat/>
    <w:rsid w:val="00547D63"/>
    <w:pPr>
      <w:keepLines w:val="0"/>
      <w:numPr>
        <w:numId w:val="3"/>
      </w:numPr>
      <w:spacing w:before="0" w:line="240" w:lineRule="auto"/>
    </w:pPr>
    <w:rPr>
      <w:b/>
      <w:bCs/>
      <w:color w:val="4F81BD"/>
      <w:kern w:val="32"/>
      <w:sz w:val="26"/>
      <w:szCs w:val="26"/>
      <w:u w:val="single"/>
    </w:rPr>
  </w:style>
  <w:style w:type="character" w:customStyle="1" w:styleId="Styl1Znak">
    <w:name w:val="Styl1 Znak"/>
    <w:link w:val="Styl1"/>
    <w:rsid w:val="00547D63"/>
    <w:rPr>
      <w:rFonts w:ascii="Cambria" w:eastAsia="Times New Roman" w:hAnsi="Cambria" w:cs="Times New Roman"/>
      <w:b/>
      <w:bCs/>
      <w:color w:val="4F81BD"/>
      <w:kern w:val="32"/>
      <w:sz w:val="26"/>
      <w:szCs w:val="26"/>
      <w:u w:val="single"/>
    </w:rPr>
  </w:style>
  <w:style w:type="paragraph" w:customStyle="1" w:styleId="Styl2">
    <w:name w:val="Styl2"/>
    <w:basedOn w:val="Normalny"/>
    <w:link w:val="Styl2Znak"/>
    <w:autoRedefine/>
    <w:qFormat/>
    <w:rsid w:val="00547D63"/>
    <w:pPr>
      <w:keepLines/>
      <w:numPr>
        <w:ilvl w:val="6"/>
        <w:numId w:val="2"/>
      </w:numPr>
      <w:tabs>
        <w:tab w:val="clear" w:pos="5038"/>
        <w:tab w:val="num" w:pos="357"/>
      </w:tabs>
      <w:suppressAutoHyphens/>
      <w:spacing w:after="0" w:line="240" w:lineRule="auto"/>
      <w:ind w:left="714" w:hanging="357"/>
    </w:pPr>
    <w:rPr>
      <w:rFonts w:ascii="Cambria" w:eastAsia="Times New Roman" w:hAnsi="Cambria"/>
      <w:color w:val="4F81BD"/>
    </w:rPr>
  </w:style>
  <w:style w:type="character" w:customStyle="1" w:styleId="Styl2Znak">
    <w:name w:val="Styl2 Znak"/>
    <w:link w:val="Styl2"/>
    <w:rsid w:val="00547D63"/>
    <w:rPr>
      <w:rFonts w:ascii="Cambria" w:eastAsia="Times New Roman" w:hAnsi="Cambria" w:cs="Times New Roman"/>
      <w:color w:val="4F81BD"/>
    </w:rPr>
  </w:style>
  <w:style w:type="character" w:styleId="Pogrubienie">
    <w:name w:val="Strong"/>
    <w:uiPriority w:val="22"/>
    <w:qFormat/>
    <w:rsid w:val="00547D63"/>
    <w:rPr>
      <w:rFonts w:cs="Times New Roman"/>
      <w:b/>
      <w:bCs/>
    </w:rPr>
  </w:style>
  <w:style w:type="paragraph" w:styleId="NormalnyWeb">
    <w:name w:val="Normal (Web)"/>
    <w:basedOn w:val="Normalny"/>
    <w:uiPriority w:val="99"/>
    <w:rsid w:val="00547D6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547D63"/>
    <w:pPr>
      <w:ind w:left="720"/>
      <w:contextualSpacing/>
    </w:pPr>
    <w:rPr>
      <w:rFonts w:eastAsia="Times New Roman"/>
    </w:rPr>
  </w:style>
  <w:style w:type="paragraph" w:styleId="Tekstpodstawowywcity">
    <w:name w:val="Body Text Indent"/>
    <w:basedOn w:val="Normalny"/>
    <w:link w:val="TekstpodstawowywcityZnak"/>
    <w:uiPriority w:val="99"/>
    <w:rsid w:val="00547D63"/>
    <w:pPr>
      <w:autoSpaceDE w:val="0"/>
      <w:autoSpaceDN w:val="0"/>
      <w:spacing w:after="120" w:line="240" w:lineRule="auto"/>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47D6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547D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547D63"/>
    <w:rPr>
      <w:rFonts w:ascii="Calibri" w:eastAsia="Calibri" w:hAnsi="Calibri" w:cs="Times New Roman"/>
    </w:rPr>
  </w:style>
  <w:style w:type="paragraph" w:styleId="Stopka">
    <w:name w:val="footer"/>
    <w:basedOn w:val="Normalny"/>
    <w:link w:val="StopkaZnak"/>
    <w:uiPriority w:val="99"/>
    <w:unhideWhenUsed/>
    <w:rsid w:val="00547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D63"/>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547D63"/>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47D63"/>
    <w:pPr>
      <w:spacing w:after="0" w:line="240" w:lineRule="auto"/>
    </w:pPr>
    <w:rPr>
      <w:sz w:val="20"/>
      <w:szCs w:val="20"/>
    </w:rPr>
  </w:style>
  <w:style w:type="paragraph" w:customStyle="1" w:styleId="TableParagraph">
    <w:name w:val="Table Paragraph"/>
    <w:basedOn w:val="Normalny"/>
    <w:uiPriority w:val="1"/>
    <w:qFormat/>
    <w:rsid w:val="00547D63"/>
    <w:pPr>
      <w:widowControl w:val="0"/>
      <w:spacing w:after="0" w:line="240" w:lineRule="auto"/>
    </w:pPr>
    <w:rPr>
      <w:lang w:val="en-US"/>
    </w:rPr>
  </w:style>
  <w:style w:type="paragraph" w:customStyle="1" w:styleId="Nagowek3">
    <w:name w:val="Nagłowek 3"/>
    <w:basedOn w:val="Nagwek2"/>
    <w:qFormat/>
    <w:rsid w:val="00547D63"/>
    <w:pPr>
      <w:keepLines w:val="0"/>
      <w:numPr>
        <w:numId w:val="4"/>
      </w:numPr>
      <w:spacing w:before="240" w:after="60"/>
    </w:pPr>
    <w:rPr>
      <w:rFonts w:ascii="Times New Roman" w:hAnsi="Times New Roman"/>
      <w:b/>
      <w:bCs/>
      <w:iCs/>
      <w:color w:val="4F81BD"/>
      <w:sz w:val="22"/>
      <w:szCs w:val="28"/>
    </w:rPr>
  </w:style>
  <w:style w:type="paragraph" w:styleId="Spistreci1">
    <w:name w:val="toc 1"/>
    <w:basedOn w:val="Normalny"/>
    <w:next w:val="Normalny"/>
    <w:autoRedefine/>
    <w:uiPriority w:val="39"/>
    <w:unhideWhenUsed/>
    <w:rsid w:val="00547D63"/>
    <w:pPr>
      <w:spacing w:after="100"/>
    </w:pPr>
  </w:style>
  <w:style w:type="table" w:styleId="Tabela-Siatka">
    <w:name w:val="Table Grid"/>
    <w:basedOn w:val="Standardowy"/>
    <w:uiPriority w:val="39"/>
    <w:rsid w:val="00547D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r1">
    <w:name w:val="punktor 1"/>
    <w:basedOn w:val="Akapitzlist"/>
    <w:rsid w:val="00547D63"/>
    <w:pPr>
      <w:numPr>
        <w:numId w:val="10"/>
      </w:numPr>
      <w:spacing w:before="40" w:after="0" w:line="252" w:lineRule="auto"/>
      <w:ind w:left="357" w:hanging="357"/>
      <w:contextualSpacing w:val="0"/>
      <w:jc w:val="both"/>
    </w:pPr>
    <w:rPr>
      <w:rFonts w:ascii="Lato Light" w:eastAsia="Times New Roman" w:hAnsi="Lato Light" w:cs="Mongolian Baiti"/>
      <w:sz w:val="24"/>
    </w:rPr>
  </w:style>
  <w:style w:type="paragraph" w:customStyle="1" w:styleId="punktor2">
    <w:name w:val="punktor 2"/>
    <w:basedOn w:val="Akapitzlist"/>
    <w:rsid w:val="00547D63"/>
    <w:pPr>
      <w:numPr>
        <w:ilvl w:val="1"/>
        <w:numId w:val="10"/>
      </w:numPr>
      <w:spacing w:before="40" w:after="0" w:line="252" w:lineRule="auto"/>
      <w:contextualSpacing w:val="0"/>
      <w:jc w:val="both"/>
    </w:pPr>
    <w:rPr>
      <w:rFonts w:ascii="Lato Light" w:eastAsia="Times New Roman" w:hAnsi="Lato Light" w:cs="Mongolian Baiti"/>
      <w:sz w:val="24"/>
    </w:rPr>
  </w:style>
  <w:style w:type="paragraph" w:styleId="Legenda">
    <w:name w:val="caption"/>
    <w:basedOn w:val="Normalny"/>
    <w:next w:val="Normalny"/>
    <w:link w:val="LegendaZnak"/>
    <w:uiPriority w:val="35"/>
    <w:unhideWhenUsed/>
    <w:qFormat/>
    <w:rsid w:val="00547D63"/>
    <w:pPr>
      <w:spacing w:before="60" w:after="240" w:line="252" w:lineRule="auto"/>
      <w:jc w:val="center"/>
    </w:pPr>
    <w:rPr>
      <w:rFonts w:ascii="Lato Light" w:eastAsia="Times New Roman" w:hAnsi="Lato Light" w:cs="Mongolian Baiti"/>
      <w:bCs/>
      <w:i/>
      <w:sz w:val="18"/>
      <w:szCs w:val="18"/>
    </w:rPr>
  </w:style>
  <w:style w:type="character" w:customStyle="1" w:styleId="LegendaZnak">
    <w:name w:val="Legenda Znak"/>
    <w:link w:val="Legenda"/>
    <w:uiPriority w:val="35"/>
    <w:locked/>
    <w:rsid w:val="00547D63"/>
    <w:rPr>
      <w:rFonts w:ascii="Lato Light" w:eastAsia="Times New Roman" w:hAnsi="Lato Light" w:cs="Mongolian Baiti"/>
      <w:bCs/>
      <w:i/>
      <w:sz w:val="18"/>
      <w:szCs w:val="18"/>
    </w:rPr>
  </w:style>
  <w:style w:type="paragraph" w:customStyle="1" w:styleId="Akapit1">
    <w:name w:val="Akapit 1"/>
    <w:basedOn w:val="Normalny"/>
    <w:qFormat/>
    <w:rsid w:val="00547D63"/>
    <w:pPr>
      <w:numPr>
        <w:numId w:val="11"/>
      </w:numPr>
      <w:spacing w:before="40" w:after="0" w:line="252" w:lineRule="auto"/>
      <w:ind w:left="567" w:hanging="567"/>
      <w:jc w:val="both"/>
    </w:pPr>
    <w:rPr>
      <w:rFonts w:ascii="Lato Light" w:eastAsia="Times New Roman" w:hAnsi="Lato Light" w:cs="Mongolian Baiti"/>
      <w:sz w:val="24"/>
    </w:rPr>
  </w:style>
  <w:style w:type="paragraph" w:styleId="Bezodstpw">
    <w:name w:val="No Spacing"/>
    <w:uiPriority w:val="1"/>
    <w:qFormat/>
    <w:rsid w:val="00547D63"/>
    <w:pPr>
      <w:spacing w:after="0" w:line="240" w:lineRule="auto"/>
    </w:pPr>
    <w:rPr>
      <w:rFonts w:ascii="Calibri" w:eastAsia="Calibri" w:hAnsi="Calibri" w:cs="Times New Roman"/>
    </w:rPr>
  </w:style>
  <w:style w:type="paragraph" w:customStyle="1" w:styleId="Pkt-3">
    <w:name w:val="Pkt-3"/>
    <w:basedOn w:val="Normalny"/>
    <w:uiPriority w:val="99"/>
    <w:rsid w:val="00547D63"/>
    <w:pPr>
      <w:widowControl w:val="0"/>
      <w:tabs>
        <w:tab w:val="left" w:pos="1134"/>
        <w:tab w:val="left" w:pos="1701"/>
      </w:tabs>
      <w:adjustRightInd w:val="0"/>
      <w:spacing w:after="180" w:line="360" w:lineRule="atLeast"/>
      <w:ind w:left="567" w:hanging="567"/>
      <w:jc w:val="both"/>
      <w:textAlignment w:val="baseline"/>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6720C1"/>
    <w:rPr>
      <w:vertAlign w:val="superscript"/>
    </w:rPr>
  </w:style>
  <w:style w:type="paragraph" w:styleId="Poprawka">
    <w:name w:val="Revision"/>
    <w:hidden/>
    <w:uiPriority w:val="99"/>
    <w:semiHidden/>
    <w:rsid w:val="00CB607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CB6075"/>
    <w:rPr>
      <w:sz w:val="16"/>
      <w:szCs w:val="16"/>
    </w:rPr>
  </w:style>
  <w:style w:type="character" w:customStyle="1" w:styleId="highlight">
    <w:name w:val="highlight"/>
    <w:basedOn w:val="Domylnaczcionkaakapitu"/>
    <w:rsid w:val="00284995"/>
  </w:style>
  <w:style w:type="character" w:customStyle="1" w:styleId="markedcontent">
    <w:name w:val="markedcontent"/>
    <w:basedOn w:val="Domylnaczcionkaakapitu"/>
    <w:rsid w:val="00284995"/>
  </w:style>
  <w:style w:type="character" w:styleId="Uwydatnienie">
    <w:name w:val="Emphasis"/>
    <w:basedOn w:val="Domylnaczcionkaakapitu"/>
    <w:uiPriority w:val="20"/>
    <w:qFormat/>
    <w:rsid w:val="00D31F84"/>
    <w:rPr>
      <w:i/>
      <w:iCs/>
    </w:rPr>
  </w:style>
  <w:style w:type="paragraph" w:styleId="Tekstpodstawowy">
    <w:name w:val="Body Text"/>
    <w:basedOn w:val="Normalny"/>
    <w:link w:val="TekstpodstawowyZnak"/>
    <w:uiPriority w:val="99"/>
    <w:semiHidden/>
    <w:unhideWhenUsed/>
    <w:rsid w:val="002C4F0B"/>
    <w:pPr>
      <w:spacing w:after="120"/>
    </w:pPr>
  </w:style>
  <w:style w:type="character" w:customStyle="1" w:styleId="TekstpodstawowyZnak">
    <w:name w:val="Tekst podstawowy Znak"/>
    <w:basedOn w:val="Domylnaczcionkaakapitu"/>
    <w:link w:val="Tekstpodstawowy"/>
    <w:uiPriority w:val="99"/>
    <w:semiHidden/>
    <w:rsid w:val="002C4F0B"/>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0764F"/>
    <w:rPr>
      <w:color w:val="605E5C"/>
      <w:shd w:val="clear" w:color="auto" w:fill="E1DFDD"/>
    </w:rPr>
  </w:style>
  <w:style w:type="character" w:styleId="UyteHipercze">
    <w:name w:val="FollowedHyperlink"/>
    <w:basedOn w:val="Domylnaczcionkaakapitu"/>
    <w:uiPriority w:val="99"/>
    <w:semiHidden/>
    <w:unhideWhenUsed/>
    <w:rsid w:val="0070764F"/>
    <w:rPr>
      <w:color w:val="954F72" w:themeColor="followedHyperlink"/>
      <w:u w:val="single"/>
    </w:rPr>
  </w:style>
  <w:style w:type="paragraph" w:customStyle="1" w:styleId="podpunkta">
    <w:name w:val="podpunkt a"/>
    <w:basedOn w:val="Normalny"/>
    <w:rsid w:val="00004BBB"/>
    <w:pPr>
      <w:widowControl w:val="0"/>
      <w:tabs>
        <w:tab w:val="left" w:pos="993"/>
      </w:tabs>
      <w:autoSpaceDE w:val="0"/>
      <w:autoSpaceDN w:val="0"/>
      <w:adjustRightInd w:val="0"/>
      <w:spacing w:after="0" w:line="240" w:lineRule="auto"/>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8365">
      <w:bodyDiv w:val="1"/>
      <w:marLeft w:val="0"/>
      <w:marRight w:val="0"/>
      <w:marTop w:val="0"/>
      <w:marBottom w:val="0"/>
      <w:divBdr>
        <w:top w:val="none" w:sz="0" w:space="0" w:color="auto"/>
        <w:left w:val="none" w:sz="0" w:space="0" w:color="auto"/>
        <w:bottom w:val="none" w:sz="0" w:space="0" w:color="auto"/>
        <w:right w:val="none" w:sz="0" w:space="0" w:color="auto"/>
      </w:divBdr>
    </w:div>
    <w:div w:id="208567562">
      <w:bodyDiv w:val="1"/>
      <w:marLeft w:val="0"/>
      <w:marRight w:val="0"/>
      <w:marTop w:val="0"/>
      <w:marBottom w:val="0"/>
      <w:divBdr>
        <w:top w:val="none" w:sz="0" w:space="0" w:color="auto"/>
        <w:left w:val="none" w:sz="0" w:space="0" w:color="auto"/>
        <w:bottom w:val="none" w:sz="0" w:space="0" w:color="auto"/>
        <w:right w:val="none" w:sz="0" w:space="0" w:color="auto"/>
      </w:divBdr>
    </w:div>
    <w:div w:id="254361214">
      <w:bodyDiv w:val="1"/>
      <w:marLeft w:val="0"/>
      <w:marRight w:val="0"/>
      <w:marTop w:val="0"/>
      <w:marBottom w:val="0"/>
      <w:divBdr>
        <w:top w:val="none" w:sz="0" w:space="0" w:color="auto"/>
        <w:left w:val="none" w:sz="0" w:space="0" w:color="auto"/>
        <w:bottom w:val="none" w:sz="0" w:space="0" w:color="auto"/>
        <w:right w:val="none" w:sz="0" w:space="0" w:color="auto"/>
      </w:divBdr>
    </w:div>
    <w:div w:id="416294947">
      <w:bodyDiv w:val="1"/>
      <w:marLeft w:val="0"/>
      <w:marRight w:val="0"/>
      <w:marTop w:val="0"/>
      <w:marBottom w:val="0"/>
      <w:divBdr>
        <w:top w:val="none" w:sz="0" w:space="0" w:color="auto"/>
        <w:left w:val="none" w:sz="0" w:space="0" w:color="auto"/>
        <w:bottom w:val="none" w:sz="0" w:space="0" w:color="auto"/>
        <w:right w:val="none" w:sz="0" w:space="0" w:color="auto"/>
      </w:divBdr>
      <w:divsChild>
        <w:div w:id="419450382">
          <w:marLeft w:val="0"/>
          <w:marRight w:val="0"/>
          <w:marTop w:val="0"/>
          <w:marBottom w:val="0"/>
          <w:divBdr>
            <w:top w:val="none" w:sz="0" w:space="0" w:color="auto"/>
            <w:left w:val="none" w:sz="0" w:space="0" w:color="auto"/>
            <w:bottom w:val="none" w:sz="0" w:space="0" w:color="auto"/>
            <w:right w:val="none" w:sz="0" w:space="0" w:color="auto"/>
          </w:divBdr>
          <w:divsChild>
            <w:div w:id="242952329">
              <w:marLeft w:val="0"/>
              <w:marRight w:val="0"/>
              <w:marTop w:val="0"/>
              <w:marBottom w:val="0"/>
              <w:divBdr>
                <w:top w:val="none" w:sz="0" w:space="0" w:color="auto"/>
                <w:left w:val="none" w:sz="0" w:space="0" w:color="auto"/>
                <w:bottom w:val="none" w:sz="0" w:space="0" w:color="auto"/>
                <w:right w:val="none" w:sz="0" w:space="0" w:color="auto"/>
              </w:divBdr>
            </w:div>
            <w:div w:id="827794085">
              <w:marLeft w:val="0"/>
              <w:marRight w:val="0"/>
              <w:marTop w:val="0"/>
              <w:marBottom w:val="0"/>
              <w:divBdr>
                <w:top w:val="none" w:sz="0" w:space="0" w:color="auto"/>
                <w:left w:val="none" w:sz="0" w:space="0" w:color="auto"/>
                <w:bottom w:val="none" w:sz="0" w:space="0" w:color="auto"/>
                <w:right w:val="none" w:sz="0" w:space="0" w:color="auto"/>
              </w:divBdr>
            </w:div>
            <w:div w:id="449016721">
              <w:marLeft w:val="0"/>
              <w:marRight w:val="0"/>
              <w:marTop w:val="0"/>
              <w:marBottom w:val="0"/>
              <w:divBdr>
                <w:top w:val="none" w:sz="0" w:space="0" w:color="auto"/>
                <w:left w:val="none" w:sz="0" w:space="0" w:color="auto"/>
                <w:bottom w:val="none" w:sz="0" w:space="0" w:color="auto"/>
                <w:right w:val="none" w:sz="0" w:space="0" w:color="auto"/>
              </w:divBdr>
            </w:div>
            <w:div w:id="4739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5">
      <w:bodyDiv w:val="1"/>
      <w:marLeft w:val="0"/>
      <w:marRight w:val="0"/>
      <w:marTop w:val="0"/>
      <w:marBottom w:val="0"/>
      <w:divBdr>
        <w:top w:val="none" w:sz="0" w:space="0" w:color="auto"/>
        <w:left w:val="none" w:sz="0" w:space="0" w:color="auto"/>
        <w:bottom w:val="none" w:sz="0" w:space="0" w:color="auto"/>
        <w:right w:val="none" w:sz="0" w:space="0" w:color="auto"/>
      </w:divBdr>
    </w:div>
    <w:div w:id="436751965">
      <w:bodyDiv w:val="1"/>
      <w:marLeft w:val="0"/>
      <w:marRight w:val="0"/>
      <w:marTop w:val="0"/>
      <w:marBottom w:val="0"/>
      <w:divBdr>
        <w:top w:val="none" w:sz="0" w:space="0" w:color="auto"/>
        <w:left w:val="none" w:sz="0" w:space="0" w:color="auto"/>
        <w:bottom w:val="none" w:sz="0" w:space="0" w:color="auto"/>
        <w:right w:val="none" w:sz="0" w:space="0" w:color="auto"/>
      </w:divBdr>
    </w:div>
    <w:div w:id="494036797">
      <w:bodyDiv w:val="1"/>
      <w:marLeft w:val="0"/>
      <w:marRight w:val="0"/>
      <w:marTop w:val="0"/>
      <w:marBottom w:val="0"/>
      <w:divBdr>
        <w:top w:val="none" w:sz="0" w:space="0" w:color="auto"/>
        <w:left w:val="none" w:sz="0" w:space="0" w:color="auto"/>
        <w:bottom w:val="none" w:sz="0" w:space="0" w:color="auto"/>
        <w:right w:val="none" w:sz="0" w:space="0" w:color="auto"/>
      </w:divBdr>
    </w:div>
    <w:div w:id="587544737">
      <w:bodyDiv w:val="1"/>
      <w:marLeft w:val="0"/>
      <w:marRight w:val="0"/>
      <w:marTop w:val="0"/>
      <w:marBottom w:val="0"/>
      <w:divBdr>
        <w:top w:val="none" w:sz="0" w:space="0" w:color="auto"/>
        <w:left w:val="none" w:sz="0" w:space="0" w:color="auto"/>
        <w:bottom w:val="none" w:sz="0" w:space="0" w:color="auto"/>
        <w:right w:val="none" w:sz="0" w:space="0" w:color="auto"/>
      </w:divBdr>
    </w:div>
    <w:div w:id="701635532">
      <w:bodyDiv w:val="1"/>
      <w:marLeft w:val="0"/>
      <w:marRight w:val="0"/>
      <w:marTop w:val="0"/>
      <w:marBottom w:val="0"/>
      <w:divBdr>
        <w:top w:val="none" w:sz="0" w:space="0" w:color="auto"/>
        <w:left w:val="none" w:sz="0" w:space="0" w:color="auto"/>
        <w:bottom w:val="none" w:sz="0" w:space="0" w:color="auto"/>
        <w:right w:val="none" w:sz="0" w:space="0" w:color="auto"/>
      </w:divBdr>
    </w:div>
    <w:div w:id="793409640">
      <w:bodyDiv w:val="1"/>
      <w:marLeft w:val="0"/>
      <w:marRight w:val="0"/>
      <w:marTop w:val="0"/>
      <w:marBottom w:val="0"/>
      <w:divBdr>
        <w:top w:val="none" w:sz="0" w:space="0" w:color="auto"/>
        <w:left w:val="none" w:sz="0" w:space="0" w:color="auto"/>
        <w:bottom w:val="none" w:sz="0" w:space="0" w:color="auto"/>
        <w:right w:val="none" w:sz="0" w:space="0" w:color="auto"/>
      </w:divBdr>
    </w:div>
    <w:div w:id="838271720">
      <w:bodyDiv w:val="1"/>
      <w:marLeft w:val="0"/>
      <w:marRight w:val="0"/>
      <w:marTop w:val="0"/>
      <w:marBottom w:val="0"/>
      <w:divBdr>
        <w:top w:val="none" w:sz="0" w:space="0" w:color="auto"/>
        <w:left w:val="none" w:sz="0" w:space="0" w:color="auto"/>
        <w:bottom w:val="none" w:sz="0" w:space="0" w:color="auto"/>
        <w:right w:val="none" w:sz="0" w:space="0" w:color="auto"/>
      </w:divBdr>
    </w:div>
    <w:div w:id="984042522">
      <w:bodyDiv w:val="1"/>
      <w:marLeft w:val="0"/>
      <w:marRight w:val="0"/>
      <w:marTop w:val="0"/>
      <w:marBottom w:val="0"/>
      <w:divBdr>
        <w:top w:val="none" w:sz="0" w:space="0" w:color="auto"/>
        <w:left w:val="none" w:sz="0" w:space="0" w:color="auto"/>
        <w:bottom w:val="none" w:sz="0" w:space="0" w:color="auto"/>
        <w:right w:val="none" w:sz="0" w:space="0" w:color="auto"/>
      </w:divBdr>
    </w:div>
    <w:div w:id="1010640212">
      <w:bodyDiv w:val="1"/>
      <w:marLeft w:val="0"/>
      <w:marRight w:val="0"/>
      <w:marTop w:val="0"/>
      <w:marBottom w:val="0"/>
      <w:divBdr>
        <w:top w:val="none" w:sz="0" w:space="0" w:color="auto"/>
        <w:left w:val="none" w:sz="0" w:space="0" w:color="auto"/>
        <w:bottom w:val="none" w:sz="0" w:space="0" w:color="auto"/>
        <w:right w:val="none" w:sz="0" w:space="0" w:color="auto"/>
      </w:divBdr>
      <w:divsChild>
        <w:div w:id="974794480">
          <w:marLeft w:val="0"/>
          <w:marRight w:val="0"/>
          <w:marTop w:val="0"/>
          <w:marBottom w:val="0"/>
          <w:divBdr>
            <w:top w:val="none" w:sz="0" w:space="0" w:color="auto"/>
            <w:left w:val="none" w:sz="0" w:space="0" w:color="auto"/>
            <w:bottom w:val="none" w:sz="0" w:space="0" w:color="auto"/>
            <w:right w:val="none" w:sz="0" w:space="0" w:color="auto"/>
          </w:divBdr>
          <w:divsChild>
            <w:div w:id="1582255981">
              <w:marLeft w:val="0"/>
              <w:marRight w:val="0"/>
              <w:marTop w:val="0"/>
              <w:marBottom w:val="450"/>
              <w:divBdr>
                <w:top w:val="none" w:sz="0" w:space="0" w:color="auto"/>
                <w:left w:val="none" w:sz="0" w:space="0" w:color="auto"/>
                <w:bottom w:val="none" w:sz="0" w:space="0" w:color="auto"/>
                <w:right w:val="none" w:sz="0" w:space="0" w:color="auto"/>
              </w:divBdr>
              <w:divsChild>
                <w:div w:id="849298572">
                  <w:marLeft w:val="0"/>
                  <w:marRight w:val="0"/>
                  <w:marTop w:val="0"/>
                  <w:marBottom w:val="0"/>
                  <w:divBdr>
                    <w:top w:val="none" w:sz="0" w:space="0" w:color="auto"/>
                    <w:left w:val="none" w:sz="0" w:space="0" w:color="auto"/>
                    <w:bottom w:val="none" w:sz="0" w:space="0" w:color="auto"/>
                    <w:right w:val="none" w:sz="0" w:space="0" w:color="auto"/>
                  </w:divBdr>
                  <w:divsChild>
                    <w:div w:id="1177306061">
                      <w:marLeft w:val="0"/>
                      <w:marRight w:val="0"/>
                      <w:marTop w:val="0"/>
                      <w:marBottom w:val="300"/>
                      <w:divBdr>
                        <w:top w:val="none" w:sz="0" w:space="0" w:color="auto"/>
                        <w:left w:val="none" w:sz="0" w:space="0" w:color="auto"/>
                        <w:bottom w:val="none" w:sz="0" w:space="0" w:color="auto"/>
                        <w:right w:val="none" w:sz="0" w:space="0" w:color="auto"/>
                      </w:divBdr>
                      <w:divsChild>
                        <w:div w:id="743063048">
                          <w:marLeft w:val="0"/>
                          <w:marRight w:val="0"/>
                          <w:marTop w:val="0"/>
                          <w:marBottom w:val="0"/>
                          <w:divBdr>
                            <w:top w:val="none" w:sz="0" w:space="0" w:color="auto"/>
                            <w:left w:val="none" w:sz="0" w:space="0" w:color="auto"/>
                            <w:bottom w:val="none" w:sz="0" w:space="0" w:color="auto"/>
                            <w:right w:val="none" w:sz="0" w:space="0" w:color="auto"/>
                          </w:divBdr>
                          <w:divsChild>
                            <w:div w:id="943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35595">
      <w:bodyDiv w:val="1"/>
      <w:marLeft w:val="0"/>
      <w:marRight w:val="0"/>
      <w:marTop w:val="0"/>
      <w:marBottom w:val="0"/>
      <w:divBdr>
        <w:top w:val="none" w:sz="0" w:space="0" w:color="auto"/>
        <w:left w:val="none" w:sz="0" w:space="0" w:color="auto"/>
        <w:bottom w:val="none" w:sz="0" w:space="0" w:color="auto"/>
        <w:right w:val="none" w:sz="0" w:space="0" w:color="auto"/>
      </w:divBdr>
    </w:div>
    <w:div w:id="1258640338">
      <w:bodyDiv w:val="1"/>
      <w:marLeft w:val="0"/>
      <w:marRight w:val="0"/>
      <w:marTop w:val="0"/>
      <w:marBottom w:val="0"/>
      <w:divBdr>
        <w:top w:val="none" w:sz="0" w:space="0" w:color="auto"/>
        <w:left w:val="none" w:sz="0" w:space="0" w:color="auto"/>
        <w:bottom w:val="none" w:sz="0" w:space="0" w:color="auto"/>
        <w:right w:val="none" w:sz="0" w:space="0" w:color="auto"/>
      </w:divBdr>
    </w:div>
    <w:div w:id="1276214653">
      <w:bodyDiv w:val="1"/>
      <w:marLeft w:val="0"/>
      <w:marRight w:val="0"/>
      <w:marTop w:val="0"/>
      <w:marBottom w:val="0"/>
      <w:divBdr>
        <w:top w:val="none" w:sz="0" w:space="0" w:color="auto"/>
        <w:left w:val="none" w:sz="0" w:space="0" w:color="auto"/>
        <w:bottom w:val="none" w:sz="0" w:space="0" w:color="auto"/>
        <w:right w:val="none" w:sz="0" w:space="0" w:color="auto"/>
      </w:divBdr>
    </w:div>
    <w:div w:id="1336180147">
      <w:bodyDiv w:val="1"/>
      <w:marLeft w:val="0"/>
      <w:marRight w:val="0"/>
      <w:marTop w:val="0"/>
      <w:marBottom w:val="0"/>
      <w:divBdr>
        <w:top w:val="none" w:sz="0" w:space="0" w:color="auto"/>
        <w:left w:val="none" w:sz="0" w:space="0" w:color="auto"/>
        <w:bottom w:val="none" w:sz="0" w:space="0" w:color="auto"/>
        <w:right w:val="none" w:sz="0" w:space="0" w:color="auto"/>
      </w:divBdr>
    </w:div>
    <w:div w:id="1433360541">
      <w:bodyDiv w:val="1"/>
      <w:marLeft w:val="0"/>
      <w:marRight w:val="0"/>
      <w:marTop w:val="0"/>
      <w:marBottom w:val="0"/>
      <w:divBdr>
        <w:top w:val="none" w:sz="0" w:space="0" w:color="auto"/>
        <w:left w:val="none" w:sz="0" w:space="0" w:color="auto"/>
        <w:bottom w:val="none" w:sz="0" w:space="0" w:color="auto"/>
        <w:right w:val="none" w:sz="0" w:space="0" w:color="auto"/>
      </w:divBdr>
    </w:div>
    <w:div w:id="1577399388">
      <w:bodyDiv w:val="1"/>
      <w:marLeft w:val="0"/>
      <w:marRight w:val="0"/>
      <w:marTop w:val="0"/>
      <w:marBottom w:val="0"/>
      <w:divBdr>
        <w:top w:val="none" w:sz="0" w:space="0" w:color="auto"/>
        <w:left w:val="none" w:sz="0" w:space="0" w:color="auto"/>
        <w:bottom w:val="none" w:sz="0" w:space="0" w:color="auto"/>
        <w:right w:val="none" w:sz="0" w:space="0" w:color="auto"/>
      </w:divBdr>
    </w:div>
    <w:div w:id="1668053577">
      <w:bodyDiv w:val="1"/>
      <w:marLeft w:val="0"/>
      <w:marRight w:val="0"/>
      <w:marTop w:val="0"/>
      <w:marBottom w:val="0"/>
      <w:divBdr>
        <w:top w:val="none" w:sz="0" w:space="0" w:color="auto"/>
        <w:left w:val="none" w:sz="0" w:space="0" w:color="auto"/>
        <w:bottom w:val="none" w:sz="0" w:space="0" w:color="auto"/>
        <w:right w:val="none" w:sz="0" w:space="0" w:color="auto"/>
      </w:divBdr>
    </w:div>
    <w:div w:id="1739941999">
      <w:bodyDiv w:val="1"/>
      <w:marLeft w:val="0"/>
      <w:marRight w:val="0"/>
      <w:marTop w:val="0"/>
      <w:marBottom w:val="0"/>
      <w:divBdr>
        <w:top w:val="none" w:sz="0" w:space="0" w:color="auto"/>
        <w:left w:val="none" w:sz="0" w:space="0" w:color="auto"/>
        <w:bottom w:val="none" w:sz="0" w:space="0" w:color="auto"/>
        <w:right w:val="none" w:sz="0" w:space="0" w:color="auto"/>
      </w:divBdr>
    </w:div>
    <w:div w:id="1752894970">
      <w:bodyDiv w:val="1"/>
      <w:marLeft w:val="0"/>
      <w:marRight w:val="0"/>
      <w:marTop w:val="0"/>
      <w:marBottom w:val="0"/>
      <w:divBdr>
        <w:top w:val="none" w:sz="0" w:space="0" w:color="auto"/>
        <w:left w:val="none" w:sz="0" w:space="0" w:color="auto"/>
        <w:bottom w:val="none" w:sz="0" w:space="0" w:color="auto"/>
        <w:right w:val="none" w:sz="0" w:space="0" w:color="auto"/>
      </w:divBdr>
      <w:divsChild>
        <w:div w:id="1006984448">
          <w:marLeft w:val="0"/>
          <w:marRight w:val="0"/>
          <w:marTop w:val="0"/>
          <w:marBottom w:val="0"/>
          <w:divBdr>
            <w:top w:val="none" w:sz="0" w:space="0" w:color="auto"/>
            <w:left w:val="none" w:sz="0" w:space="0" w:color="auto"/>
            <w:bottom w:val="none" w:sz="0" w:space="0" w:color="auto"/>
            <w:right w:val="none" w:sz="0" w:space="0" w:color="auto"/>
          </w:divBdr>
        </w:div>
        <w:div w:id="1500458839">
          <w:marLeft w:val="0"/>
          <w:marRight w:val="0"/>
          <w:marTop w:val="0"/>
          <w:marBottom w:val="0"/>
          <w:divBdr>
            <w:top w:val="none" w:sz="0" w:space="0" w:color="auto"/>
            <w:left w:val="none" w:sz="0" w:space="0" w:color="auto"/>
            <w:bottom w:val="none" w:sz="0" w:space="0" w:color="auto"/>
            <w:right w:val="none" w:sz="0" w:space="0" w:color="auto"/>
          </w:divBdr>
        </w:div>
      </w:divsChild>
    </w:div>
    <w:div w:id="1822111625">
      <w:bodyDiv w:val="1"/>
      <w:marLeft w:val="0"/>
      <w:marRight w:val="0"/>
      <w:marTop w:val="0"/>
      <w:marBottom w:val="0"/>
      <w:divBdr>
        <w:top w:val="none" w:sz="0" w:space="0" w:color="auto"/>
        <w:left w:val="none" w:sz="0" w:space="0" w:color="auto"/>
        <w:bottom w:val="none" w:sz="0" w:space="0" w:color="auto"/>
        <w:right w:val="none" w:sz="0" w:space="0" w:color="auto"/>
      </w:divBdr>
    </w:div>
    <w:div w:id="1843011542">
      <w:bodyDiv w:val="1"/>
      <w:marLeft w:val="0"/>
      <w:marRight w:val="0"/>
      <w:marTop w:val="0"/>
      <w:marBottom w:val="0"/>
      <w:divBdr>
        <w:top w:val="none" w:sz="0" w:space="0" w:color="auto"/>
        <w:left w:val="none" w:sz="0" w:space="0" w:color="auto"/>
        <w:bottom w:val="none" w:sz="0" w:space="0" w:color="auto"/>
        <w:right w:val="none" w:sz="0" w:space="0" w:color="auto"/>
      </w:divBdr>
    </w:div>
    <w:div w:id="1891959296">
      <w:bodyDiv w:val="1"/>
      <w:marLeft w:val="0"/>
      <w:marRight w:val="0"/>
      <w:marTop w:val="0"/>
      <w:marBottom w:val="0"/>
      <w:divBdr>
        <w:top w:val="none" w:sz="0" w:space="0" w:color="auto"/>
        <w:left w:val="none" w:sz="0" w:space="0" w:color="auto"/>
        <w:bottom w:val="none" w:sz="0" w:space="0" w:color="auto"/>
        <w:right w:val="none" w:sz="0" w:space="0" w:color="auto"/>
      </w:divBdr>
      <w:divsChild>
        <w:div w:id="1276056033">
          <w:marLeft w:val="0"/>
          <w:marRight w:val="0"/>
          <w:marTop w:val="0"/>
          <w:marBottom w:val="0"/>
          <w:divBdr>
            <w:top w:val="none" w:sz="0" w:space="0" w:color="auto"/>
            <w:left w:val="none" w:sz="0" w:space="0" w:color="auto"/>
            <w:bottom w:val="none" w:sz="0" w:space="0" w:color="auto"/>
            <w:right w:val="none" w:sz="0" w:space="0" w:color="auto"/>
          </w:divBdr>
          <w:divsChild>
            <w:div w:id="562981975">
              <w:marLeft w:val="0"/>
              <w:marRight w:val="0"/>
              <w:marTop w:val="0"/>
              <w:marBottom w:val="0"/>
              <w:divBdr>
                <w:top w:val="none" w:sz="0" w:space="0" w:color="auto"/>
                <w:left w:val="none" w:sz="0" w:space="0" w:color="auto"/>
                <w:bottom w:val="none" w:sz="0" w:space="0" w:color="auto"/>
                <w:right w:val="none" w:sz="0" w:space="0" w:color="auto"/>
              </w:divBdr>
            </w:div>
            <w:div w:id="1950157645">
              <w:marLeft w:val="0"/>
              <w:marRight w:val="0"/>
              <w:marTop w:val="0"/>
              <w:marBottom w:val="0"/>
              <w:divBdr>
                <w:top w:val="none" w:sz="0" w:space="0" w:color="auto"/>
                <w:left w:val="none" w:sz="0" w:space="0" w:color="auto"/>
                <w:bottom w:val="none" w:sz="0" w:space="0" w:color="auto"/>
                <w:right w:val="none" w:sz="0" w:space="0" w:color="auto"/>
              </w:divBdr>
            </w:div>
            <w:div w:id="134378882">
              <w:marLeft w:val="0"/>
              <w:marRight w:val="0"/>
              <w:marTop w:val="0"/>
              <w:marBottom w:val="0"/>
              <w:divBdr>
                <w:top w:val="none" w:sz="0" w:space="0" w:color="auto"/>
                <w:left w:val="none" w:sz="0" w:space="0" w:color="auto"/>
                <w:bottom w:val="none" w:sz="0" w:space="0" w:color="auto"/>
                <w:right w:val="none" w:sz="0" w:space="0" w:color="auto"/>
              </w:divBdr>
            </w:div>
            <w:div w:id="553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0962">
      <w:bodyDiv w:val="1"/>
      <w:marLeft w:val="0"/>
      <w:marRight w:val="0"/>
      <w:marTop w:val="0"/>
      <w:marBottom w:val="0"/>
      <w:divBdr>
        <w:top w:val="none" w:sz="0" w:space="0" w:color="auto"/>
        <w:left w:val="none" w:sz="0" w:space="0" w:color="auto"/>
        <w:bottom w:val="none" w:sz="0" w:space="0" w:color="auto"/>
        <w:right w:val="none" w:sz="0" w:space="0" w:color="auto"/>
      </w:divBdr>
    </w:div>
    <w:div w:id="2032219509">
      <w:bodyDiv w:val="1"/>
      <w:marLeft w:val="0"/>
      <w:marRight w:val="0"/>
      <w:marTop w:val="0"/>
      <w:marBottom w:val="0"/>
      <w:divBdr>
        <w:top w:val="none" w:sz="0" w:space="0" w:color="auto"/>
        <w:left w:val="none" w:sz="0" w:space="0" w:color="auto"/>
        <w:bottom w:val="none" w:sz="0" w:space="0" w:color="auto"/>
        <w:right w:val="none" w:sz="0" w:space="0" w:color="auto"/>
      </w:divBdr>
    </w:div>
    <w:div w:id="2087800581">
      <w:bodyDiv w:val="1"/>
      <w:marLeft w:val="0"/>
      <w:marRight w:val="0"/>
      <w:marTop w:val="0"/>
      <w:marBottom w:val="0"/>
      <w:divBdr>
        <w:top w:val="none" w:sz="0" w:space="0" w:color="auto"/>
        <w:left w:val="none" w:sz="0" w:space="0" w:color="auto"/>
        <w:bottom w:val="none" w:sz="0" w:space="0" w:color="auto"/>
        <w:right w:val="none" w:sz="0" w:space="0" w:color="auto"/>
      </w:divBdr>
    </w:div>
    <w:div w:id="20942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CA9B376CAFDE42AEA45283602EAF56" ma:contentTypeVersion="0" ma:contentTypeDescription="Utwórz nowy dokument." ma:contentTypeScope="" ma:versionID="279e07cc14bfb1c73984f0f27cb4ad2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E6C3-FB49-40DE-8CCF-4254DE907FF8}">
  <ds:schemaRefs>
    <ds:schemaRef ds:uri="http://schemas.microsoft.com/sharepoint/v3/contenttype/forms"/>
  </ds:schemaRefs>
</ds:datastoreItem>
</file>

<file path=customXml/itemProps2.xml><?xml version="1.0" encoding="utf-8"?>
<ds:datastoreItem xmlns:ds="http://schemas.openxmlformats.org/officeDocument/2006/customXml" ds:itemID="{CFE57C99-CDF5-4F3A-BE5B-5727390F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65144-F686-42F2-A09C-D7D9BAC11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E7931-0166-4EA2-A00F-6464FDE4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55</Pages>
  <Words>22761</Words>
  <Characters>150909</Characters>
  <Application>Microsoft Office Word</Application>
  <DocSecurity>0</DocSecurity>
  <Lines>2794</Lines>
  <Paragraphs>1847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Ślusarczyk Katarzyna</dc:creator>
  <cp:keywords/>
  <dc:description/>
  <cp:lastModifiedBy>Jagoda Agnieszka</cp:lastModifiedBy>
  <cp:revision>47</cp:revision>
  <cp:lastPrinted>2022-11-28T08:37:00Z</cp:lastPrinted>
  <dcterms:created xsi:type="dcterms:W3CDTF">2022-11-25T06:50:00Z</dcterms:created>
  <dcterms:modified xsi:type="dcterms:W3CDTF">2023-01-10T12:24:00Z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0x01010062CA9B376CAFDE42AEA45283602EAF56</vt:lpwstr>
  </property>
  <property fmtid="{D5CDD505-2E9C-101B-9397-08002B2CF9AE}" pid="3" name="ZnakPisma">
    <vt:lpwstr>GUS-DB-II.271.3.2022.2</vt:lpwstr>
  </property>
  <property fmtid="{D5CDD505-2E9C-101B-9397-08002B2CF9AE}" pid="4" name="UNPPisma">
    <vt:lpwstr>2022-235530</vt:lpwstr>
  </property>
  <property fmtid="{D5CDD505-2E9C-101B-9397-08002B2CF9AE}" pid="5" name="ZnakSprawy">
    <vt:lpwstr>GUS-DB-II.271.3.2022</vt:lpwstr>
  </property>
  <property fmtid="{D5CDD505-2E9C-101B-9397-08002B2CF9AE}" pid="6" name="ZnakSprawyPrzedPrzeniesieniem">
    <vt:lpwstr/>
  </property>
  <property fmtid="{D5CDD505-2E9C-101B-9397-08002B2CF9AE}" pid="7" name="Autor">
    <vt:lpwstr>Wiatrowska Mariola</vt:lpwstr>
  </property>
  <property fmtid="{D5CDD505-2E9C-101B-9397-08002B2CF9AE}" pid="8" name="AutorInicjaly">
    <vt:lpwstr>MW</vt:lpwstr>
  </property>
  <property fmtid="{D5CDD505-2E9C-101B-9397-08002B2CF9AE}" pid="9" name="AutorNrTelefonu">
    <vt:lpwstr>(022) 608-3827</vt:lpwstr>
  </property>
  <property fmtid="{D5CDD505-2E9C-101B-9397-08002B2CF9AE}" pid="10" name="Stanowisko">
    <vt:lpwstr>naczelnik wydziału</vt:lpwstr>
  </property>
  <property fmtid="{D5CDD505-2E9C-101B-9397-08002B2CF9AE}" pid="11" name="OpisPisma">
    <vt:lpwstr>Pismo w spr. akceptacji OPZ dot. „Dostawa i wdrożenie Zintegrowanego Systemu Finansowo-Księgowy dla Głównego Urzędu Statystycznego oraz 19 podległych lub podporządkowanych Prezesowi GUS samobilansujących jednostek służb statystyki publicznej”</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2022-10-14</vt:lpwstr>
  </property>
  <property fmtid="{D5CDD505-2E9C-101B-9397-08002B2CF9AE}" pid="15" name="Wydzial">
    <vt:lpwstr>Wydział Ochrony Danych Osobowych</vt:lpwstr>
  </property>
  <property fmtid="{D5CDD505-2E9C-101B-9397-08002B2CF9AE}" pid="16" name="KodWydzialu">
    <vt:lpwstr>ST-03</vt:lpwstr>
  </property>
  <property fmtid="{D5CDD505-2E9C-101B-9397-08002B2CF9AE}" pid="17" name="ZaakceptowanePrzez">
    <vt:lpwstr>n/d</vt:lpwstr>
  </property>
  <property fmtid="{D5CDD505-2E9C-101B-9397-08002B2CF9AE}" pid="18" name="PrzekazanieDo">
    <vt:lpwstr>Aneta Wyrzykowska</vt:lpwstr>
  </property>
  <property fmtid="{D5CDD505-2E9C-101B-9397-08002B2CF9AE}" pid="19" name="PrzekazanieDoStanowisko">
    <vt:lpwstr>starszy specjalista</vt:lpwstr>
  </property>
  <property fmtid="{D5CDD505-2E9C-101B-9397-08002B2CF9AE}" pid="20" name="PrzekazanieDoKomorkaPracownika">
    <vt:lpwstr>Wydział  Koordynacji Projektów Teleinformatycznych(ST-02)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