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8B862" w14:textId="521C7CC4" w:rsidR="0040154A" w:rsidRPr="0091654D" w:rsidRDefault="0040154A" w:rsidP="0040154A">
      <w:pPr>
        <w:spacing w:after="0" w:line="276" w:lineRule="auto"/>
        <w:jc w:val="right"/>
        <w:rPr>
          <w:rFonts w:cs="Arial"/>
          <w:szCs w:val="19"/>
        </w:rPr>
      </w:pPr>
      <w:bookmarkStart w:id="0" w:name="_Toc35422450"/>
      <w:bookmarkStart w:id="1" w:name="_Toc35422451"/>
      <w:bookmarkStart w:id="2" w:name="_Toc35422452"/>
      <w:bookmarkStart w:id="3" w:name="_Toc35422453"/>
      <w:bookmarkStart w:id="4" w:name="_Toc35422461"/>
      <w:bookmarkStart w:id="5" w:name="_Toc35422462"/>
      <w:bookmarkStart w:id="6" w:name="_Toc35422463"/>
      <w:bookmarkStart w:id="7" w:name="_Toc35422469"/>
      <w:bookmarkStart w:id="8" w:name="_Toc35422471"/>
      <w:bookmarkStart w:id="9" w:name="_Toc35422472"/>
      <w:bookmarkEnd w:id="0"/>
      <w:bookmarkEnd w:id="1"/>
      <w:bookmarkEnd w:id="2"/>
      <w:bookmarkEnd w:id="3"/>
      <w:bookmarkEnd w:id="4"/>
      <w:bookmarkEnd w:id="5"/>
      <w:bookmarkEnd w:id="6"/>
      <w:bookmarkEnd w:id="7"/>
      <w:bookmarkEnd w:id="8"/>
      <w:bookmarkEnd w:id="9"/>
      <w:r w:rsidRPr="0091654D">
        <w:rPr>
          <w:rFonts w:cs="Arial"/>
          <w:szCs w:val="19"/>
        </w:rPr>
        <w:t>Załącznik nr 1 do SIWZ</w:t>
      </w:r>
    </w:p>
    <w:p w14:paraId="1F065F45" w14:textId="77777777" w:rsidR="0040154A" w:rsidRPr="0091654D" w:rsidRDefault="0040154A" w:rsidP="0040154A">
      <w:pPr>
        <w:spacing w:after="0" w:line="276" w:lineRule="auto"/>
        <w:jc w:val="right"/>
        <w:rPr>
          <w:rFonts w:cs="Arial"/>
          <w:i/>
          <w:szCs w:val="19"/>
        </w:rPr>
      </w:pPr>
      <w:r w:rsidRPr="0091654D">
        <w:rPr>
          <w:rFonts w:cs="Arial"/>
          <w:szCs w:val="19"/>
        </w:rPr>
        <w:t>numer sprawy: 34/ST/SPIS/PN/2020</w:t>
      </w:r>
    </w:p>
    <w:p w14:paraId="40C5E673" w14:textId="77777777" w:rsidR="0040154A" w:rsidRPr="0091654D" w:rsidRDefault="0040154A" w:rsidP="0040154A">
      <w:pPr>
        <w:pStyle w:val="Akapitzlist"/>
        <w:ind w:left="360"/>
        <w:jc w:val="center"/>
        <w:rPr>
          <w:rStyle w:val="Nagwek1Znak"/>
          <w:rFonts w:eastAsiaTheme="minorHAnsi"/>
          <w:b/>
          <w:sz w:val="19"/>
          <w:szCs w:val="19"/>
        </w:rPr>
      </w:pPr>
    </w:p>
    <w:p w14:paraId="6ED3A44B" w14:textId="6E960ECF" w:rsidR="00A7564F" w:rsidRPr="0091654D" w:rsidRDefault="00A7564F" w:rsidP="0040154A">
      <w:pPr>
        <w:pStyle w:val="Akapitzlist"/>
        <w:ind w:left="360"/>
        <w:jc w:val="center"/>
        <w:rPr>
          <w:b/>
          <w:szCs w:val="19"/>
        </w:rPr>
      </w:pPr>
      <w:r w:rsidRPr="0091654D">
        <w:rPr>
          <w:rStyle w:val="Nagwek1Znak"/>
          <w:rFonts w:eastAsiaTheme="minorHAnsi"/>
          <w:b/>
          <w:sz w:val="19"/>
          <w:szCs w:val="19"/>
        </w:rPr>
        <w:t>Opis przedmiotu zamówienia</w:t>
      </w:r>
      <w:bookmarkStart w:id="10" w:name="_Toc34816113"/>
      <w:bookmarkStart w:id="11" w:name="_Toc34816609"/>
      <w:bookmarkStart w:id="12" w:name="_Toc34827022"/>
      <w:bookmarkStart w:id="13" w:name="_Toc34831381"/>
      <w:bookmarkStart w:id="14" w:name="_Toc34908308"/>
      <w:bookmarkStart w:id="15" w:name="_Toc34923167"/>
      <w:bookmarkStart w:id="16" w:name="_Toc35007901"/>
      <w:bookmarkStart w:id="17" w:name="_Toc35439932"/>
      <w:bookmarkStart w:id="18" w:name="_Toc35495472"/>
      <w:r w:rsidR="0091654D" w:rsidRPr="0091654D">
        <w:rPr>
          <w:rStyle w:val="Nagwek1Znak"/>
          <w:rFonts w:eastAsiaTheme="minorHAnsi"/>
          <w:b/>
          <w:sz w:val="19"/>
          <w:szCs w:val="19"/>
          <w:lang w:val="pl-PL"/>
        </w:rPr>
        <w:t xml:space="preserve"> – zmieniony 29-07-2020 r. </w:t>
      </w:r>
    </w:p>
    <w:p w14:paraId="4852D57F" w14:textId="77777777" w:rsidR="00A7564F" w:rsidRPr="0091654D" w:rsidRDefault="00A7564F" w:rsidP="0040154A">
      <w:pPr>
        <w:jc w:val="center"/>
        <w:rPr>
          <w:b/>
          <w:szCs w:val="19"/>
        </w:rPr>
      </w:pPr>
      <w:r w:rsidRPr="0091654D">
        <w:rPr>
          <w:rFonts w:cs="Calibri"/>
          <w:b/>
          <w:szCs w:val="19"/>
        </w:rPr>
        <w:t xml:space="preserve">Przedmiotem zamówienia jest </w:t>
      </w:r>
      <w:r w:rsidRPr="0091654D">
        <w:rPr>
          <w:b/>
          <w:szCs w:val="19"/>
        </w:rPr>
        <w:t>usługa migracji i konfiguracji systemów przetwarzania i analizy danych opartych na oprogramowaniu SAS wraz z podniesieniem oprogramowania SAS do wersji 9.4 w celu dostosowania do nowej infrastruktury.</w:t>
      </w:r>
    </w:p>
    <w:p w14:paraId="2CD5338B" w14:textId="77777777" w:rsidR="00A7564F" w:rsidRPr="0091654D" w:rsidRDefault="00A7564F" w:rsidP="00A7564F">
      <w:pPr>
        <w:pStyle w:val="Akapitzlist"/>
        <w:ind w:left="792"/>
        <w:rPr>
          <w:szCs w:val="19"/>
        </w:rPr>
      </w:pPr>
    </w:p>
    <w:p w14:paraId="0A271D23" w14:textId="77777777" w:rsidR="00A7564F" w:rsidRPr="0091654D" w:rsidRDefault="00A7564F" w:rsidP="00A7564F">
      <w:pPr>
        <w:ind w:left="708"/>
        <w:rPr>
          <w:rFonts w:eastAsia="Times New Roman" w:cs="Times New Roman"/>
          <w:szCs w:val="19"/>
        </w:rPr>
      </w:pPr>
    </w:p>
    <w:p w14:paraId="19957FB0" w14:textId="77777777" w:rsidR="00A7564F" w:rsidRPr="0091654D" w:rsidRDefault="00A7564F" w:rsidP="00A7564F">
      <w:pPr>
        <w:rPr>
          <w:rStyle w:val="Nagwek3Znak"/>
          <w:sz w:val="19"/>
          <w:szCs w:val="19"/>
        </w:rPr>
      </w:pPr>
      <w:r w:rsidRPr="0091654D">
        <w:rPr>
          <w:rStyle w:val="Nagwek3Znak"/>
          <w:sz w:val="19"/>
          <w:szCs w:val="19"/>
        </w:rPr>
        <w:t>Przedmiot zamówienia obejmuje 4 zadania:</w:t>
      </w:r>
    </w:p>
    <w:p w14:paraId="175050B7" w14:textId="77777777" w:rsidR="00A7564F" w:rsidRPr="0091654D" w:rsidRDefault="00A7564F" w:rsidP="00A7564F">
      <w:pPr>
        <w:rPr>
          <w:szCs w:val="19"/>
        </w:rPr>
      </w:pPr>
      <w:r w:rsidRPr="0091654D">
        <w:rPr>
          <w:rStyle w:val="Nagwek3Znak"/>
          <w:sz w:val="19"/>
          <w:szCs w:val="19"/>
        </w:rPr>
        <w:t>Zadanie I</w:t>
      </w:r>
      <w:r w:rsidRPr="0091654D">
        <w:rPr>
          <w:szCs w:val="19"/>
        </w:rPr>
        <w:t xml:space="preserve"> - Wykonanie Projektu technicznego wraz z harmonogramem prac.</w:t>
      </w:r>
    </w:p>
    <w:p w14:paraId="7F3544C8" w14:textId="77777777" w:rsidR="00A7564F" w:rsidRPr="0091654D" w:rsidRDefault="00A7564F" w:rsidP="00A7564F">
      <w:pPr>
        <w:rPr>
          <w:szCs w:val="19"/>
        </w:rPr>
      </w:pPr>
      <w:r w:rsidRPr="0091654D">
        <w:rPr>
          <w:rStyle w:val="Nagwek3Znak"/>
          <w:sz w:val="19"/>
          <w:szCs w:val="19"/>
        </w:rPr>
        <w:t xml:space="preserve">Zadanie II - </w:t>
      </w:r>
      <w:r w:rsidRPr="0091654D">
        <w:rPr>
          <w:szCs w:val="19"/>
        </w:rPr>
        <w:t>Wdrożenie i migracja zasobów środowiska do przetwarzania danych jednostkowych identyfikowalnych.</w:t>
      </w:r>
    </w:p>
    <w:p w14:paraId="399CB7B9" w14:textId="050BF2A7" w:rsidR="00A7564F" w:rsidRPr="0091654D" w:rsidRDefault="00A7564F" w:rsidP="00A7564F">
      <w:pPr>
        <w:rPr>
          <w:szCs w:val="19"/>
        </w:rPr>
      </w:pPr>
      <w:r w:rsidRPr="0091654D">
        <w:rPr>
          <w:rStyle w:val="Nagwek3Znak"/>
          <w:sz w:val="19"/>
          <w:szCs w:val="19"/>
        </w:rPr>
        <w:t xml:space="preserve">Zadanie III - </w:t>
      </w:r>
      <w:r w:rsidRPr="0091654D">
        <w:rPr>
          <w:szCs w:val="19"/>
        </w:rPr>
        <w:t xml:space="preserve">Wdrożenie i migracja zasobów środowisk do przetwarzania </w:t>
      </w:r>
      <w:r w:rsidR="00C1282D" w:rsidRPr="0091654D">
        <w:rPr>
          <w:szCs w:val="19"/>
        </w:rPr>
        <w:t>i analizy</w:t>
      </w:r>
      <w:r w:rsidRPr="0091654D">
        <w:rPr>
          <w:szCs w:val="19"/>
        </w:rPr>
        <w:t xml:space="preserve"> danych zagregowanych.</w:t>
      </w:r>
    </w:p>
    <w:p w14:paraId="4C4112D7" w14:textId="145C2C3F" w:rsidR="00A7564F" w:rsidRPr="0091654D" w:rsidRDefault="00A7564F" w:rsidP="00A7564F">
      <w:pPr>
        <w:rPr>
          <w:szCs w:val="19"/>
        </w:rPr>
      </w:pPr>
      <w:r w:rsidRPr="0091654D">
        <w:rPr>
          <w:rStyle w:val="Nagwek3Znak"/>
          <w:sz w:val="19"/>
          <w:szCs w:val="19"/>
        </w:rPr>
        <w:t>Zadanie IV</w:t>
      </w:r>
      <w:r w:rsidRPr="0091654D">
        <w:rPr>
          <w:szCs w:val="19"/>
        </w:rPr>
        <w:t xml:space="preserve"> - Realizacja warsztatów szkoleniowych</w:t>
      </w:r>
      <w:r w:rsidR="005453A0" w:rsidRPr="0091654D">
        <w:rPr>
          <w:szCs w:val="19"/>
        </w:rPr>
        <w:t>.</w:t>
      </w:r>
    </w:p>
    <w:p w14:paraId="777CABC0" w14:textId="77777777" w:rsidR="00A7564F" w:rsidRPr="0091654D" w:rsidRDefault="00A7564F" w:rsidP="00A7564F">
      <w:pPr>
        <w:rPr>
          <w:szCs w:val="19"/>
        </w:rPr>
      </w:pPr>
    </w:p>
    <w:p w14:paraId="04D5E94D" w14:textId="77777777" w:rsidR="00A7564F" w:rsidRPr="0091654D" w:rsidRDefault="00A7564F" w:rsidP="00A7564F">
      <w:pPr>
        <w:pStyle w:val="Akapitzlist"/>
        <w:numPr>
          <w:ilvl w:val="0"/>
          <w:numId w:val="99"/>
        </w:numPr>
        <w:rPr>
          <w:rStyle w:val="Nagwek1Znak"/>
          <w:rFonts w:eastAsiaTheme="minorHAnsi" w:cstheme="minorBidi"/>
          <w:b/>
          <w:bCs w:val="0"/>
          <w:kern w:val="0"/>
          <w:sz w:val="19"/>
          <w:szCs w:val="19"/>
          <w:lang w:val="pl-PL"/>
        </w:rPr>
      </w:pPr>
      <w:bookmarkStart w:id="19" w:name="_GoBack"/>
      <w:bookmarkEnd w:id="19"/>
      <w:r w:rsidRPr="0091654D">
        <w:rPr>
          <w:rStyle w:val="Nagwek1Znak"/>
          <w:rFonts w:eastAsiaTheme="minorHAnsi"/>
          <w:sz w:val="19"/>
          <w:szCs w:val="19"/>
        </w:rPr>
        <w:t>Opis stanu obecnego</w:t>
      </w:r>
      <w:r w:rsidRPr="0091654D">
        <w:rPr>
          <w:rStyle w:val="Nagwek1Znak"/>
          <w:rFonts w:eastAsiaTheme="minorHAnsi"/>
          <w:sz w:val="19"/>
          <w:szCs w:val="19"/>
          <w:lang w:val="pl-PL"/>
        </w:rPr>
        <w:t xml:space="preserve"> środowisk do migracji</w:t>
      </w:r>
    </w:p>
    <w:p w14:paraId="1D63EEE4" w14:textId="79EAA3D4" w:rsidR="00A7564F" w:rsidRPr="0091654D" w:rsidRDefault="00A7564F" w:rsidP="00E95635">
      <w:pPr>
        <w:pStyle w:val="Akapitzlist"/>
        <w:spacing w:line="360" w:lineRule="auto"/>
        <w:ind w:left="426"/>
        <w:rPr>
          <w:rStyle w:val="Nagwek1Znak"/>
          <w:rFonts w:eastAsiaTheme="minorHAnsi" w:cstheme="minorBidi"/>
          <w:b/>
          <w:bCs w:val="0"/>
          <w:kern w:val="0"/>
          <w:sz w:val="19"/>
          <w:szCs w:val="19"/>
          <w:lang w:val="pl-PL"/>
        </w:rPr>
      </w:pPr>
      <w:r w:rsidRPr="0091654D">
        <w:rPr>
          <w:szCs w:val="19"/>
        </w:rPr>
        <w:t>W Centrum Przetwarzania Danych GUS, Zamawiający posiada różne środowiska serwerowo-programowe  do przetwarzania i analizy danych statystycznych. W ramach niniejszego postępowania migracji na nową infrastrukturę będą podlegać trzy środowiska znajdujące się w serwerowniach GUS</w:t>
      </w:r>
      <w:r w:rsidR="003D67B2" w:rsidRPr="0091654D">
        <w:rPr>
          <w:szCs w:val="19"/>
        </w:rPr>
        <w:t>.</w:t>
      </w:r>
    </w:p>
    <w:p w14:paraId="1DD051FC" w14:textId="77777777" w:rsidR="00A7564F" w:rsidRPr="0091654D" w:rsidRDefault="00A7564F" w:rsidP="00A7564F">
      <w:pPr>
        <w:pStyle w:val="Akapitzlist"/>
        <w:ind w:left="360"/>
        <w:rPr>
          <w:b/>
          <w:szCs w:val="19"/>
        </w:rPr>
      </w:pPr>
    </w:p>
    <w:p w14:paraId="5BE5EA04" w14:textId="0C7FC5B2" w:rsidR="00A7564F" w:rsidRPr="0091654D" w:rsidRDefault="00A7564F" w:rsidP="00743F80">
      <w:pPr>
        <w:pStyle w:val="Nagwek2"/>
        <w:numPr>
          <w:ilvl w:val="1"/>
          <w:numId w:val="225"/>
        </w:numPr>
        <w:ind w:left="426" w:hanging="433"/>
        <w:rPr>
          <w:sz w:val="19"/>
          <w:szCs w:val="19"/>
        </w:rPr>
      </w:pPr>
      <w:r w:rsidRPr="0091654D">
        <w:rPr>
          <w:sz w:val="19"/>
          <w:szCs w:val="19"/>
        </w:rPr>
        <w:t>Opis środowiska do przetwarzania danych jednostkowych identyfikowalnych – OBM.</w:t>
      </w:r>
    </w:p>
    <w:p w14:paraId="1E4F8182" w14:textId="455EE2D1" w:rsidR="00A7564F" w:rsidRPr="0091654D" w:rsidRDefault="00A7564F" w:rsidP="00743F80">
      <w:pPr>
        <w:spacing w:after="0" w:line="360" w:lineRule="auto"/>
        <w:ind w:left="426"/>
        <w:rPr>
          <w:rFonts w:cs="Arial"/>
          <w:szCs w:val="19"/>
        </w:rPr>
      </w:pPr>
      <w:r w:rsidRPr="0091654D">
        <w:rPr>
          <w:rFonts w:cs="Arial"/>
          <w:szCs w:val="19"/>
        </w:rPr>
        <w:t>Środowisko OBM jest wydzielonym obszarem w domenie Zamawiającego, w którym zastosowano specjalne środki mające na celu zminimalizowanie zagrożeń związanych z bezpieczeństwem danych. Oprogramowanie SAS w OBM służy do prowadzenia operacji na danych jednostkowych identyfikowalnych</w:t>
      </w:r>
      <w:r w:rsidR="004F09D5" w:rsidRPr="0091654D">
        <w:rPr>
          <w:rFonts w:cs="Arial"/>
          <w:szCs w:val="19"/>
        </w:rPr>
        <w:t>, w tym danych osobowych</w:t>
      </w:r>
      <w:r w:rsidRPr="0091654D">
        <w:rPr>
          <w:rFonts w:cs="Arial"/>
          <w:szCs w:val="19"/>
        </w:rPr>
        <w:t>. Jest to pierwsze miejsce</w:t>
      </w:r>
      <w:r w:rsidR="00CF3817" w:rsidRPr="0091654D">
        <w:rPr>
          <w:rFonts w:cs="Arial"/>
          <w:szCs w:val="19"/>
        </w:rPr>
        <w:t>,</w:t>
      </w:r>
      <w:r w:rsidRPr="0091654D">
        <w:rPr>
          <w:rFonts w:cs="Arial"/>
          <w:szCs w:val="19"/>
        </w:rPr>
        <w:t xml:space="preserve"> gdzie dane wchodzące do statystyki publicznej są przetwarzane. Środowisko posiada odrębną domenę usług katalogowych w celu zapewnienia pełnej kontroli dostępu do danych. W SAS OBM dane wchodzące do statystyki poddane zostają procesom czyszczenia i standaryzacji oraz udostępniane są na potrzeby dalszych działań statystyki.</w:t>
      </w:r>
    </w:p>
    <w:p w14:paraId="6B281AD6" w14:textId="77777777" w:rsidR="00A7564F" w:rsidRPr="0091654D" w:rsidRDefault="00A7564F" w:rsidP="00DF1823">
      <w:pPr>
        <w:spacing w:after="0" w:line="360" w:lineRule="auto"/>
        <w:ind w:left="426"/>
        <w:rPr>
          <w:rFonts w:cs="Arial"/>
          <w:szCs w:val="19"/>
        </w:rPr>
      </w:pPr>
      <w:r w:rsidRPr="0091654D">
        <w:rPr>
          <w:rFonts w:cs="Arial"/>
          <w:szCs w:val="19"/>
        </w:rPr>
        <w:t xml:space="preserve">System OBM na potrzeby uwierzytelnienia i autoryzacji dostępu wykorzystuje własną usługę katalogową Active Directory (AD). W celu zapewnienia wysokiej dostępności wykorzystywane są 2 instancje usługi Active Directory. Usługa katalogowa Active Directory działa na bazie systemu Windows 2008R2. </w:t>
      </w:r>
    </w:p>
    <w:p w14:paraId="7C9A6FEF" w14:textId="77777777" w:rsidR="00A7564F" w:rsidRPr="0091654D" w:rsidRDefault="00A7564F" w:rsidP="00DF1823">
      <w:pPr>
        <w:spacing w:after="0" w:line="360" w:lineRule="auto"/>
        <w:ind w:left="426"/>
        <w:rPr>
          <w:rFonts w:cs="Arial"/>
          <w:szCs w:val="19"/>
        </w:rPr>
      </w:pPr>
      <w:r w:rsidRPr="0091654D">
        <w:rPr>
          <w:rFonts w:cs="Arial"/>
          <w:szCs w:val="19"/>
        </w:rPr>
        <w:t xml:space="preserve">Na potrzeby tego wydzielonego środowiska została uruchomiona usługa DNS, która zlokalizowana jest na serwerach pełniących funkcje kontrolerów domeny. Usługa DNS zintegrowana jest z Active Directory.  </w:t>
      </w:r>
    </w:p>
    <w:p w14:paraId="4BC52F1E" w14:textId="77777777" w:rsidR="00A7564F" w:rsidRPr="0091654D" w:rsidRDefault="00A7564F" w:rsidP="00DF1823">
      <w:pPr>
        <w:spacing w:after="0" w:line="360" w:lineRule="auto"/>
        <w:ind w:left="426"/>
        <w:rPr>
          <w:rFonts w:cs="Arial"/>
          <w:szCs w:val="19"/>
        </w:rPr>
      </w:pPr>
      <w:r w:rsidRPr="0091654D">
        <w:rPr>
          <w:rFonts w:cs="Arial"/>
          <w:szCs w:val="19"/>
        </w:rPr>
        <w:t>W środowisku OBM, poza samodzielnymi serwerami fizycznymi, wykorzystywane są klastry failover, które gwarantują wysoką dostępność aplikacji. W klastrach Windows Server Failover Clustering (WSFC) w systemie Windows 2008R2 skonfigurowane są poniższe aplikacje:</w:t>
      </w:r>
    </w:p>
    <w:p w14:paraId="66AD5F26" w14:textId="77777777" w:rsidR="00A7564F" w:rsidRPr="0091654D" w:rsidRDefault="00A7564F" w:rsidP="00E95635">
      <w:pPr>
        <w:pStyle w:val="Akapitzlist"/>
        <w:numPr>
          <w:ilvl w:val="0"/>
          <w:numId w:val="226"/>
        </w:numPr>
        <w:spacing w:after="0" w:line="360" w:lineRule="auto"/>
        <w:ind w:left="993"/>
        <w:rPr>
          <w:rFonts w:cs="Arial"/>
          <w:szCs w:val="19"/>
          <w:lang w:val="en-US"/>
        </w:rPr>
      </w:pPr>
      <w:r w:rsidRPr="0091654D">
        <w:rPr>
          <w:rFonts w:cs="Arial"/>
          <w:szCs w:val="19"/>
          <w:lang w:val="en-US"/>
        </w:rPr>
        <w:t xml:space="preserve">instancje  MS SQL Server 2008R2 EE, </w:t>
      </w:r>
    </w:p>
    <w:p w14:paraId="24281910" w14:textId="77777777" w:rsidR="00A7564F" w:rsidRPr="0091654D" w:rsidRDefault="00A7564F" w:rsidP="00E95635">
      <w:pPr>
        <w:pStyle w:val="Akapitzlist"/>
        <w:numPr>
          <w:ilvl w:val="0"/>
          <w:numId w:val="226"/>
        </w:numPr>
        <w:spacing w:after="0" w:line="360" w:lineRule="auto"/>
        <w:ind w:left="993"/>
        <w:rPr>
          <w:rFonts w:cs="Arial"/>
          <w:szCs w:val="19"/>
        </w:rPr>
      </w:pPr>
      <w:r w:rsidRPr="0091654D">
        <w:rPr>
          <w:rFonts w:cs="Arial"/>
          <w:szCs w:val="19"/>
        </w:rPr>
        <w:t xml:space="preserve">system backupowy HP Data Protector, </w:t>
      </w:r>
    </w:p>
    <w:p w14:paraId="31562FA3" w14:textId="77777777" w:rsidR="00A7564F" w:rsidRPr="0091654D" w:rsidRDefault="00A7564F" w:rsidP="00E95635">
      <w:pPr>
        <w:pStyle w:val="Akapitzlist"/>
        <w:numPr>
          <w:ilvl w:val="0"/>
          <w:numId w:val="226"/>
        </w:numPr>
        <w:spacing w:after="0" w:line="360" w:lineRule="auto"/>
        <w:ind w:left="993"/>
        <w:rPr>
          <w:rFonts w:cs="Arial"/>
          <w:szCs w:val="19"/>
        </w:rPr>
      </w:pPr>
      <w:r w:rsidRPr="0091654D">
        <w:rPr>
          <w:rFonts w:cs="Arial"/>
          <w:szCs w:val="19"/>
        </w:rPr>
        <w:t xml:space="preserve">oprogramowanie SAS Metadata Server </w:t>
      </w:r>
    </w:p>
    <w:p w14:paraId="526E5C3A" w14:textId="77777777" w:rsidR="00A7564F" w:rsidRPr="0091654D" w:rsidRDefault="00A7564F" w:rsidP="00DF1823">
      <w:pPr>
        <w:spacing w:after="0" w:line="360" w:lineRule="auto"/>
        <w:ind w:left="426"/>
        <w:rPr>
          <w:rFonts w:cs="Arial"/>
          <w:szCs w:val="19"/>
        </w:rPr>
      </w:pPr>
      <w:r w:rsidRPr="0091654D">
        <w:rPr>
          <w:rFonts w:cs="Arial"/>
          <w:szCs w:val="19"/>
        </w:rPr>
        <w:lastRenderedPageBreak/>
        <w:t xml:space="preserve">Domena Active Directory OBM nie jest połączona relacjami zaufania z innymi domenami AD funkcjonującymi w środowisku Zamawiającego. Wymagane jest utrzymywanie dedykowanych kont i grup w wydzielonym obszarze. </w:t>
      </w:r>
    </w:p>
    <w:p w14:paraId="6ED4F901" w14:textId="52647C87" w:rsidR="00A7564F" w:rsidRPr="0091654D" w:rsidRDefault="00A7564F" w:rsidP="00DF1823">
      <w:pPr>
        <w:spacing w:after="0" w:line="360" w:lineRule="auto"/>
        <w:ind w:left="426"/>
        <w:rPr>
          <w:rFonts w:cs="Arial"/>
          <w:szCs w:val="19"/>
        </w:rPr>
      </w:pPr>
      <w:r w:rsidRPr="0091654D">
        <w:rPr>
          <w:rFonts w:cs="Arial"/>
          <w:szCs w:val="19"/>
        </w:rPr>
        <w:t>Cały ruch sieciowy pomiędzy środowiskiem OBM</w:t>
      </w:r>
      <w:r w:rsidR="00D065F2" w:rsidRPr="0091654D">
        <w:rPr>
          <w:rFonts w:cs="Arial"/>
          <w:szCs w:val="19"/>
        </w:rPr>
        <w:t>,</w:t>
      </w:r>
      <w:r w:rsidRPr="0091654D">
        <w:rPr>
          <w:rFonts w:cs="Arial"/>
          <w:szCs w:val="19"/>
        </w:rPr>
        <w:t xml:space="preserve"> a pozostałymi środowiskami Zamawiającego odbywa się poprzez firewall, który znajduje się na brzegu sieci FrontEnd systemu OBM. Urządzenia i programy zaimplementowane w tym środowisku nie mają dostępu do globalnej sieci INTERNET. W związku z tym, wszystkie zadania związane z aktualizacją systemów operacyjnych i oprogramowania realizowane są poprzez rozwiązania lokalne (wewnątrz domenowe).</w:t>
      </w:r>
    </w:p>
    <w:p w14:paraId="7B6196B1" w14:textId="77777777" w:rsidR="00A7564F" w:rsidRPr="0091654D" w:rsidRDefault="00A7564F" w:rsidP="00DF1823">
      <w:pPr>
        <w:spacing w:after="0" w:line="360" w:lineRule="auto"/>
        <w:ind w:left="426"/>
        <w:rPr>
          <w:rFonts w:cs="Arial"/>
          <w:szCs w:val="19"/>
        </w:rPr>
      </w:pPr>
      <w:r w:rsidRPr="0091654D">
        <w:rPr>
          <w:rFonts w:cs="Arial"/>
          <w:szCs w:val="19"/>
        </w:rPr>
        <w:t>W celu zdalnego dostępu zapewniającego bezpieczny i nieprzerwany dostęp do aplikacji, w środowisku OBM został zbudowany system udostępniania usług terminalowych w oparciu o  Citrix XenApp. Podstawę systemu Citrix, stanowi farma serwerów XenApp 6 obejmująca:</w:t>
      </w:r>
    </w:p>
    <w:p w14:paraId="69DF03E7" w14:textId="77777777" w:rsidR="00A7564F" w:rsidRPr="0091654D" w:rsidRDefault="00A7564F" w:rsidP="00E95635">
      <w:pPr>
        <w:pStyle w:val="Akapitzlist"/>
        <w:numPr>
          <w:ilvl w:val="0"/>
          <w:numId w:val="226"/>
        </w:numPr>
        <w:spacing w:after="0" w:line="360" w:lineRule="auto"/>
        <w:ind w:left="993"/>
        <w:rPr>
          <w:rFonts w:cs="Arial"/>
          <w:szCs w:val="19"/>
        </w:rPr>
      </w:pPr>
      <w:r w:rsidRPr="0091654D">
        <w:rPr>
          <w:rFonts w:cs="Arial"/>
          <w:szCs w:val="19"/>
        </w:rPr>
        <w:t xml:space="preserve">dwa serwery hostujące aplikacje produkcyjne, </w:t>
      </w:r>
    </w:p>
    <w:p w14:paraId="2BA59BA5" w14:textId="77777777" w:rsidR="00A7564F" w:rsidRPr="0091654D" w:rsidRDefault="00A7564F" w:rsidP="00E95635">
      <w:pPr>
        <w:pStyle w:val="Akapitzlist"/>
        <w:numPr>
          <w:ilvl w:val="0"/>
          <w:numId w:val="226"/>
        </w:numPr>
        <w:spacing w:after="0" w:line="360" w:lineRule="auto"/>
        <w:ind w:left="993"/>
        <w:rPr>
          <w:rFonts w:cs="Arial"/>
          <w:szCs w:val="19"/>
        </w:rPr>
      </w:pPr>
      <w:r w:rsidRPr="0091654D">
        <w:rPr>
          <w:rFonts w:cs="Arial"/>
          <w:szCs w:val="19"/>
        </w:rPr>
        <w:t xml:space="preserve">jeden serwer hostujący aplikacje testowe,  </w:t>
      </w:r>
    </w:p>
    <w:p w14:paraId="0B50E3E8" w14:textId="77777777" w:rsidR="00A7564F" w:rsidRPr="0091654D" w:rsidRDefault="00A7564F" w:rsidP="00E95635">
      <w:pPr>
        <w:pStyle w:val="Akapitzlist"/>
        <w:numPr>
          <w:ilvl w:val="0"/>
          <w:numId w:val="226"/>
        </w:numPr>
        <w:spacing w:after="0" w:line="360" w:lineRule="auto"/>
        <w:ind w:left="993"/>
        <w:rPr>
          <w:rFonts w:cs="Arial"/>
          <w:szCs w:val="19"/>
          <w:lang w:val="en-US"/>
        </w:rPr>
      </w:pPr>
      <w:r w:rsidRPr="0091654D">
        <w:rPr>
          <w:rFonts w:cs="Arial"/>
          <w:szCs w:val="19"/>
          <w:lang w:val="en-US"/>
        </w:rPr>
        <w:t xml:space="preserve">Citrix Web Interface. </w:t>
      </w:r>
    </w:p>
    <w:p w14:paraId="39440264" w14:textId="77777777" w:rsidR="00A7564F" w:rsidRPr="0091654D" w:rsidRDefault="00A7564F" w:rsidP="0004246B">
      <w:pPr>
        <w:spacing w:after="0" w:line="360" w:lineRule="auto"/>
        <w:ind w:left="426"/>
        <w:rPr>
          <w:rFonts w:cs="Arial"/>
          <w:szCs w:val="19"/>
        </w:rPr>
      </w:pPr>
      <w:r w:rsidRPr="0091654D">
        <w:rPr>
          <w:rFonts w:cs="Arial"/>
          <w:szCs w:val="19"/>
        </w:rPr>
        <w:t>W systemie usług terminalowych Citrix możliwe są dwie metody dostępu do publikowanych aplikacji. Jedna z nich pozwala na dostęp poprzez zainstalowane, na komputerach klienckich, oprogramowanie Citrix Online plug-in, dzięki któremu klient po uwierzytelnieniu się w systemie XenApp otrzymuje dostęp do aplikacji przypisanych do jego profilu. Druga metoda to dostęp przy użyciu przeglądarki internetowej z zainstalowanym dodatkiem Citrix Online plug-in Web. Użytkownik po uwierzytelnieniu w systemie XenApp otrzymuje w oknie przeglądarki listę dostępnych aplikacji. Uruchomienie aplikacji następuje w nowym, samodzielnym oknie aplikacji.  Połączenia pomiędzy aplikacją kliencką, a serwerami farmy jest szyfrowane z wykorzystaniem protokołu SSL.</w:t>
      </w:r>
    </w:p>
    <w:p w14:paraId="011C7845" w14:textId="48D697E2" w:rsidR="00A7564F" w:rsidRPr="0091654D" w:rsidRDefault="00677D8E" w:rsidP="0004246B">
      <w:pPr>
        <w:spacing w:after="0" w:line="360" w:lineRule="auto"/>
        <w:ind w:left="426"/>
        <w:rPr>
          <w:rFonts w:cs="Arial"/>
          <w:szCs w:val="19"/>
        </w:rPr>
      </w:pPr>
      <w:r w:rsidRPr="0091654D">
        <w:rPr>
          <w:rFonts w:cs="Arial"/>
          <w:szCs w:val="19"/>
        </w:rPr>
        <w:t>Oprogramowanie obliczeniowe SAS zainstalowane jest na dwóch serwerach fizycznych. Środowisko produkcyjne – jeden serwer fizyczny z dwoma procesorami po sześć rdzeni i środowiska testowe – jeden serwer fizyczny z jednym procesorem czterordzeniowym. O</w:t>
      </w:r>
      <w:r w:rsidR="00A7564F" w:rsidRPr="0091654D">
        <w:rPr>
          <w:rFonts w:cs="Arial"/>
          <w:szCs w:val="19"/>
        </w:rPr>
        <w:t>programowanie SAS Metadata Server</w:t>
      </w:r>
      <w:r w:rsidRPr="0091654D">
        <w:rPr>
          <w:rFonts w:cs="Arial"/>
          <w:szCs w:val="19"/>
        </w:rPr>
        <w:t xml:space="preserve"> umieszczony jest</w:t>
      </w:r>
      <w:r w:rsidR="00A7564F" w:rsidRPr="0091654D">
        <w:rPr>
          <w:rFonts w:cs="Arial"/>
          <w:szCs w:val="19"/>
        </w:rPr>
        <w:t xml:space="preserve"> na klastrze WSFC.</w:t>
      </w:r>
    </w:p>
    <w:p w14:paraId="3C3E9C8C" w14:textId="1A2FD070" w:rsidR="00A7564F" w:rsidRPr="0091654D" w:rsidRDefault="00A7564F" w:rsidP="0004246B">
      <w:pPr>
        <w:spacing w:after="0" w:line="360" w:lineRule="auto"/>
        <w:ind w:left="426"/>
        <w:rPr>
          <w:rFonts w:cs="Arial"/>
          <w:szCs w:val="19"/>
        </w:rPr>
      </w:pPr>
      <w:r w:rsidRPr="0091654D">
        <w:rPr>
          <w:rFonts w:cs="Arial"/>
          <w:szCs w:val="19"/>
        </w:rPr>
        <w:t>Obecnie w środowisku znajduje się 18 serwerów fizycznych oraz 3 serwery wirtualne. Serwery spełniają różne funkcje. Są to serwery: z oprogramowaniem SAS (3 szt.), bazodanowe (</w:t>
      </w:r>
      <w:r w:rsidR="00E36878" w:rsidRPr="0091654D">
        <w:rPr>
          <w:rFonts w:cs="Arial"/>
          <w:szCs w:val="19"/>
        </w:rPr>
        <w:t>3</w:t>
      </w:r>
      <w:r w:rsidR="008B16C5" w:rsidRPr="0091654D">
        <w:rPr>
          <w:rFonts w:cs="Arial"/>
          <w:szCs w:val="19"/>
        </w:rPr>
        <w:t xml:space="preserve"> </w:t>
      </w:r>
      <w:r w:rsidRPr="0091654D">
        <w:rPr>
          <w:rFonts w:cs="Arial"/>
          <w:szCs w:val="19"/>
        </w:rPr>
        <w:t xml:space="preserve">nodowy </w:t>
      </w:r>
      <w:r w:rsidR="008B16C5" w:rsidRPr="0091654D">
        <w:rPr>
          <w:rFonts w:cs="Arial"/>
          <w:szCs w:val="19"/>
        </w:rPr>
        <w:t>produkcyjny</w:t>
      </w:r>
      <w:r w:rsidRPr="0091654D">
        <w:rPr>
          <w:rFonts w:cs="Arial"/>
          <w:szCs w:val="19"/>
        </w:rPr>
        <w:t xml:space="preserve"> klaster </w:t>
      </w:r>
      <w:r w:rsidR="008B16C5" w:rsidRPr="0091654D">
        <w:rPr>
          <w:rFonts w:cs="Arial"/>
          <w:szCs w:val="19"/>
        </w:rPr>
        <w:t xml:space="preserve">MS SQL Server 2008 R2 EE oraz jedna testowa instancja bazodanowa MS SQL Server 2008 R2 EE </w:t>
      </w:r>
      <w:r w:rsidRPr="0091654D">
        <w:rPr>
          <w:rFonts w:cs="Arial"/>
          <w:szCs w:val="19"/>
        </w:rPr>
        <w:t>), farma usług terminalowych Citrix (4 szt.) oraz serwery testowe i pomocnicze potrzebne do utrzymania środowiska.</w:t>
      </w:r>
    </w:p>
    <w:p w14:paraId="49088A84" w14:textId="77777777" w:rsidR="00A7564F" w:rsidRPr="0091654D" w:rsidRDefault="00A7564F" w:rsidP="00A7564F">
      <w:pPr>
        <w:pStyle w:val="Akapitzlist"/>
        <w:ind w:left="1276"/>
        <w:rPr>
          <w:szCs w:val="19"/>
        </w:rPr>
      </w:pPr>
    </w:p>
    <w:p w14:paraId="68D2BC4E" w14:textId="2E9E6642" w:rsidR="00A7564F" w:rsidRPr="0091654D" w:rsidRDefault="00A7564F" w:rsidP="0004246B">
      <w:pPr>
        <w:pStyle w:val="Nagwek2"/>
        <w:numPr>
          <w:ilvl w:val="1"/>
          <w:numId w:val="225"/>
        </w:numPr>
        <w:ind w:left="426" w:hanging="433"/>
        <w:rPr>
          <w:sz w:val="19"/>
          <w:szCs w:val="19"/>
        </w:rPr>
      </w:pPr>
      <w:r w:rsidRPr="0091654D">
        <w:rPr>
          <w:sz w:val="19"/>
          <w:szCs w:val="19"/>
        </w:rPr>
        <w:t xml:space="preserve">Opis środowiska do przetwarzania </w:t>
      </w:r>
      <w:r w:rsidR="00C1282D" w:rsidRPr="0091654D">
        <w:rPr>
          <w:sz w:val="19"/>
          <w:szCs w:val="19"/>
        </w:rPr>
        <w:t>i analizy</w:t>
      </w:r>
      <w:r w:rsidRPr="0091654D">
        <w:rPr>
          <w:sz w:val="19"/>
          <w:szCs w:val="19"/>
        </w:rPr>
        <w:t xml:space="preserve"> danych zagregowanych - ABM.</w:t>
      </w:r>
    </w:p>
    <w:p w14:paraId="778EEAED" w14:textId="5AD12472" w:rsidR="00A7564F" w:rsidRPr="0091654D" w:rsidRDefault="00A7564F" w:rsidP="0004246B">
      <w:pPr>
        <w:spacing w:after="0" w:line="360" w:lineRule="auto"/>
        <w:ind w:left="426"/>
        <w:rPr>
          <w:rFonts w:cs="Arial"/>
          <w:szCs w:val="19"/>
        </w:rPr>
      </w:pPr>
      <w:r w:rsidRPr="0091654D">
        <w:rPr>
          <w:rFonts w:cs="Arial"/>
          <w:szCs w:val="19"/>
        </w:rPr>
        <w:t xml:space="preserve">Środowisko ABM (Analityczna Baza Mikrodanych) stanowi platformę analityczno-raportową, która umożliwia opracowanie pod względem statystycznym danych spisowych </w:t>
      </w:r>
      <w:r w:rsidR="004F09D5" w:rsidRPr="0091654D">
        <w:rPr>
          <w:rFonts w:cs="Arial"/>
          <w:szCs w:val="19"/>
        </w:rPr>
        <w:t>zanonimizowanych</w:t>
      </w:r>
      <w:r w:rsidRPr="0091654D">
        <w:rPr>
          <w:rFonts w:cs="Arial"/>
          <w:szCs w:val="19"/>
        </w:rPr>
        <w:t>. W ABM znajdują się</w:t>
      </w:r>
      <w:r w:rsidR="00361DA8" w:rsidRPr="0091654D">
        <w:rPr>
          <w:rFonts w:cs="Arial"/>
          <w:szCs w:val="19"/>
        </w:rPr>
        <w:t xml:space="preserve"> m.in.</w:t>
      </w:r>
      <w:r w:rsidR="004F09D5" w:rsidRPr="0091654D">
        <w:rPr>
          <w:rFonts w:cs="Arial"/>
          <w:szCs w:val="19"/>
        </w:rPr>
        <w:t xml:space="preserve"> zanonimizowane</w:t>
      </w:r>
      <w:r w:rsidRPr="0091654D">
        <w:rPr>
          <w:rFonts w:cs="Arial"/>
          <w:szCs w:val="19"/>
        </w:rPr>
        <w:t xml:space="preserve"> dane ze Spisu Rolnego 2010 oraz z Narodowego Spisu Ludności i Mieszkań 2011. Dostęp do danych dla użytkowników odbywa się przez narzędzia SAS udostępnione na stacjach roboczych z wykorzystaniem Citrix. Dane pozyskane w ramach spisów rundy 2010 przechowywane są na serwerze SAS SPDS.</w:t>
      </w:r>
    </w:p>
    <w:p w14:paraId="27DD82FF" w14:textId="50E84E33" w:rsidR="00A7564F" w:rsidRPr="0091654D" w:rsidRDefault="00A7564F" w:rsidP="00EA3D24">
      <w:pPr>
        <w:pStyle w:val="Nagwek2"/>
        <w:numPr>
          <w:ilvl w:val="2"/>
          <w:numId w:val="225"/>
        </w:numPr>
        <w:ind w:left="567"/>
        <w:rPr>
          <w:sz w:val="19"/>
          <w:szCs w:val="19"/>
        </w:rPr>
      </w:pPr>
      <w:bookmarkStart w:id="20" w:name="_Toc34831392"/>
      <w:bookmarkStart w:id="21" w:name="_Toc34908319"/>
      <w:bookmarkStart w:id="22" w:name="_Toc34923178"/>
      <w:bookmarkStart w:id="23" w:name="_Toc35007912"/>
      <w:bookmarkStart w:id="24" w:name="_Toc35439943"/>
      <w:bookmarkStart w:id="25" w:name="_Toc35495483"/>
      <w:bookmarkStart w:id="26" w:name="_Toc34816120"/>
      <w:bookmarkStart w:id="27" w:name="_Toc34816616"/>
      <w:bookmarkStart w:id="28" w:name="_Toc34827033"/>
      <w:r w:rsidRPr="0091654D">
        <w:rPr>
          <w:sz w:val="19"/>
          <w:szCs w:val="19"/>
        </w:rPr>
        <w:t>Fizyczna Architektura Systemu ABM</w:t>
      </w:r>
      <w:r w:rsidR="00BB2277" w:rsidRPr="0091654D">
        <w:rPr>
          <w:sz w:val="19"/>
          <w:szCs w:val="19"/>
        </w:rPr>
        <w:t>:</w:t>
      </w:r>
      <w:bookmarkEnd w:id="20"/>
      <w:bookmarkEnd w:id="21"/>
      <w:bookmarkEnd w:id="22"/>
      <w:bookmarkEnd w:id="23"/>
      <w:bookmarkEnd w:id="24"/>
      <w:bookmarkEnd w:id="25"/>
    </w:p>
    <w:p w14:paraId="77F73A83" w14:textId="0822A00C" w:rsidR="00A7564F" w:rsidRPr="0091654D" w:rsidRDefault="00A7564F" w:rsidP="00EA3D24">
      <w:pPr>
        <w:pStyle w:val="Akapitzlist"/>
        <w:spacing w:after="0" w:line="360" w:lineRule="auto"/>
        <w:ind w:left="1355"/>
        <w:contextualSpacing w:val="0"/>
        <w:rPr>
          <w:rFonts w:cs="Arial"/>
          <w:vanish/>
          <w:szCs w:val="19"/>
        </w:rPr>
      </w:pPr>
    </w:p>
    <w:p w14:paraId="628CB789" w14:textId="77777777" w:rsidR="00A7564F" w:rsidRPr="0091654D" w:rsidRDefault="00A7564F" w:rsidP="00BB2277">
      <w:pPr>
        <w:spacing w:after="0" w:line="360" w:lineRule="auto"/>
        <w:rPr>
          <w:rFonts w:cs="Arial"/>
          <w:vanish/>
          <w:szCs w:val="19"/>
        </w:rPr>
      </w:pPr>
    </w:p>
    <w:p w14:paraId="4B69FE07" w14:textId="77777777" w:rsidR="00A7564F" w:rsidRPr="0091654D" w:rsidRDefault="00A7564F" w:rsidP="00BB2277">
      <w:pPr>
        <w:pStyle w:val="Akapitzlist"/>
        <w:spacing w:after="0" w:line="360" w:lineRule="auto"/>
        <w:ind w:left="792"/>
        <w:contextualSpacing w:val="0"/>
        <w:rPr>
          <w:rFonts w:cs="Arial"/>
          <w:vanish/>
          <w:szCs w:val="19"/>
        </w:rPr>
      </w:pPr>
    </w:p>
    <w:p w14:paraId="789ECB46" w14:textId="403924E8" w:rsidR="00DD40D3" w:rsidRPr="0091654D" w:rsidRDefault="00A7564F" w:rsidP="00DC3361">
      <w:pPr>
        <w:pStyle w:val="Akapitzlist"/>
        <w:numPr>
          <w:ilvl w:val="0"/>
          <w:numId w:val="27"/>
        </w:numPr>
        <w:spacing w:after="0" w:line="360" w:lineRule="auto"/>
        <w:rPr>
          <w:rFonts w:cs="Arial"/>
          <w:szCs w:val="19"/>
        </w:rPr>
      </w:pPr>
      <w:bookmarkStart w:id="29" w:name="_Toc34831393"/>
      <w:bookmarkStart w:id="30" w:name="_Toc34908320"/>
      <w:bookmarkStart w:id="31" w:name="_Toc34923179"/>
      <w:bookmarkStart w:id="32" w:name="_Toc35007913"/>
      <w:bookmarkStart w:id="33" w:name="_Toc35439944"/>
      <w:bookmarkStart w:id="34" w:name="_Toc35495484"/>
      <w:r w:rsidRPr="0091654D">
        <w:rPr>
          <w:rFonts w:cs="Arial"/>
          <w:szCs w:val="19"/>
        </w:rPr>
        <w:t>Środowisko produkcyjne</w:t>
      </w:r>
      <w:bookmarkEnd w:id="26"/>
      <w:bookmarkEnd w:id="27"/>
      <w:bookmarkEnd w:id="28"/>
      <w:bookmarkEnd w:id="29"/>
      <w:bookmarkEnd w:id="30"/>
      <w:bookmarkEnd w:id="31"/>
      <w:bookmarkEnd w:id="32"/>
      <w:bookmarkEnd w:id="33"/>
      <w:bookmarkEnd w:id="34"/>
      <w:r w:rsidR="00DD40D3" w:rsidRPr="0091654D">
        <w:rPr>
          <w:rFonts w:cs="Arial"/>
          <w:szCs w:val="19"/>
        </w:rPr>
        <w:t xml:space="preserve"> (serwery fizyczne):</w:t>
      </w:r>
    </w:p>
    <w:p w14:paraId="7F0E0FCD" w14:textId="02AF097D" w:rsidR="003E6C01" w:rsidRPr="0091654D" w:rsidRDefault="00A7564F" w:rsidP="003E6C01">
      <w:pPr>
        <w:pStyle w:val="Akapitzlist"/>
        <w:numPr>
          <w:ilvl w:val="1"/>
          <w:numId w:val="27"/>
        </w:numPr>
        <w:spacing w:after="0" w:line="360" w:lineRule="auto"/>
        <w:ind w:left="993"/>
        <w:rPr>
          <w:rFonts w:cs="Arial"/>
          <w:szCs w:val="19"/>
        </w:rPr>
      </w:pPr>
      <w:r w:rsidRPr="0091654D">
        <w:rPr>
          <w:rFonts w:cs="Arial"/>
          <w:szCs w:val="19"/>
        </w:rPr>
        <w:lastRenderedPageBreak/>
        <w:t>Serwer obliczeniow</w:t>
      </w:r>
      <w:r w:rsidR="003E6C01" w:rsidRPr="0091654D">
        <w:rPr>
          <w:rFonts w:cs="Arial"/>
          <w:szCs w:val="19"/>
        </w:rPr>
        <w:t xml:space="preserve">y - </w:t>
      </w:r>
      <w:r w:rsidR="003E6C01" w:rsidRPr="0091654D">
        <w:rPr>
          <w:rFonts w:cs="Arial"/>
          <w:bCs/>
          <w:szCs w:val="19"/>
        </w:rPr>
        <w:t>(SAS01)</w:t>
      </w:r>
      <w:r w:rsidR="003E6C01" w:rsidRPr="0091654D">
        <w:rPr>
          <w:rFonts w:cs="Arial"/>
          <w:b/>
          <w:bCs/>
          <w:szCs w:val="19"/>
        </w:rPr>
        <w:t xml:space="preserve"> </w:t>
      </w:r>
      <w:r w:rsidR="003E6C01" w:rsidRPr="0091654D">
        <w:rPr>
          <w:rFonts w:cs="Arial"/>
          <w:iCs/>
          <w:szCs w:val="19"/>
        </w:rPr>
        <w:t xml:space="preserve">– przetwarzanie </w:t>
      </w:r>
      <w:r w:rsidR="00A27653" w:rsidRPr="0091654D">
        <w:rPr>
          <w:rFonts w:cs="Arial"/>
          <w:iCs/>
          <w:szCs w:val="19"/>
        </w:rPr>
        <w:t>i analiza</w:t>
      </w:r>
      <w:r w:rsidR="003E6C01" w:rsidRPr="0091654D">
        <w:rPr>
          <w:rFonts w:cs="Arial"/>
          <w:iCs/>
          <w:szCs w:val="19"/>
        </w:rPr>
        <w:t xml:space="preserve"> danych w zakresie PSR, serwer OLAP w zakresie PSR dedykowany dla użytkowników wewnętrznych</w:t>
      </w:r>
      <w:r w:rsidR="005024B6" w:rsidRPr="0091654D">
        <w:rPr>
          <w:rFonts w:cs="Arial"/>
          <w:iCs/>
          <w:szCs w:val="19"/>
        </w:rPr>
        <w:t xml:space="preserve"> oraz M</w:t>
      </w:r>
      <w:r w:rsidR="00BF791A" w:rsidRPr="0091654D">
        <w:rPr>
          <w:rFonts w:cs="Arial"/>
          <w:iCs/>
          <w:szCs w:val="19"/>
        </w:rPr>
        <w:t>oduł Generowania Danych</w:t>
      </w:r>
      <w:r w:rsidR="00BE50E1" w:rsidRPr="0091654D">
        <w:rPr>
          <w:rFonts w:cs="Arial"/>
          <w:iCs/>
          <w:szCs w:val="19"/>
        </w:rPr>
        <w:t xml:space="preserve"> (MGD)</w:t>
      </w:r>
      <w:r w:rsidR="00BF791A" w:rsidRPr="0091654D">
        <w:rPr>
          <w:rFonts w:cs="Arial"/>
          <w:iCs/>
          <w:szCs w:val="19"/>
        </w:rPr>
        <w:t xml:space="preserve"> dla portalu Geostatystycznego</w:t>
      </w:r>
      <w:r w:rsidR="003E6C01" w:rsidRPr="0091654D">
        <w:rPr>
          <w:rFonts w:cs="Arial"/>
          <w:iCs/>
          <w:szCs w:val="19"/>
        </w:rPr>
        <w:t>;</w:t>
      </w:r>
    </w:p>
    <w:p w14:paraId="13CB705D" w14:textId="34011B08" w:rsidR="003E6C01" w:rsidRPr="0091654D" w:rsidRDefault="003E6C01" w:rsidP="003E6C01">
      <w:pPr>
        <w:pStyle w:val="Akapitzlist"/>
        <w:numPr>
          <w:ilvl w:val="1"/>
          <w:numId w:val="27"/>
        </w:numPr>
        <w:spacing w:after="0" w:line="360" w:lineRule="auto"/>
        <w:ind w:left="993"/>
        <w:rPr>
          <w:rFonts w:cs="Arial"/>
          <w:szCs w:val="19"/>
        </w:rPr>
      </w:pPr>
      <w:r w:rsidRPr="0091654D">
        <w:rPr>
          <w:rFonts w:cs="Arial"/>
          <w:szCs w:val="19"/>
        </w:rPr>
        <w:t xml:space="preserve">Serwer obliczeniowy – </w:t>
      </w:r>
      <w:r w:rsidRPr="0091654D">
        <w:rPr>
          <w:rFonts w:cs="Arial"/>
          <w:bCs/>
          <w:szCs w:val="19"/>
        </w:rPr>
        <w:t>(SAS02)</w:t>
      </w:r>
      <w:r w:rsidRPr="0091654D">
        <w:rPr>
          <w:rFonts w:cs="Arial"/>
          <w:b/>
          <w:bCs/>
          <w:szCs w:val="19"/>
        </w:rPr>
        <w:t xml:space="preserve"> </w:t>
      </w:r>
      <w:r w:rsidRPr="0091654D">
        <w:rPr>
          <w:rFonts w:cs="Arial"/>
          <w:szCs w:val="19"/>
        </w:rPr>
        <w:t xml:space="preserve">– </w:t>
      </w:r>
      <w:r w:rsidRPr="0091654D">
        <w:rPr>
          <w:rFonts w:cs="Arial"/>
          <w:iCs/>
          <w:szCs w:val="19"/>
        </w:rPr>
        <w:t>serwer OLAP dla użytkowników zewnętrznych,</w:t>
      </w:r>
    </w:p>
    <w:p w14:paraId="76E26A97" w14:textId="7A537B1B" w:rsidR="00A7564F" w:rsidRPr="0091654D" w:rsidRDefault="003E6C01" w:rsidP="003E6C01">
      <w:pPr>
        <w:pStyle w:val="Akapitzlist"/>
        <w:numPr>
          <w:ilvl w:val="1"/>
          <w:numId w:val="27"/>
        </w:numPr>
        <w:spacing w:after="0" w:line="360" w:lineRule="auto"/>
        <w:ind w:left="993"/>
        <w:rPr>
          <w:rFonts w:cs="Arial"/>
          <w:szCs w:val="19"/>
        </w:rPr>
      </w:pPr>
      <w:r w:rsidRPr="0091654D">
        <w:rPr>
          <w:rFonts w:cs="Arial"/>
          <w:szCs w:val="19"/>
        </w:rPr>
        <w:t xml:space="preserve">Serwer obliczeniowy - (SAS03) – przetwarzanie </w:t>
      </w:r>
      <w:r w:rsidR="00A27653" w:rsidRPr="0091654D">
        <w:rPr>
          <w:rFonts w:cs="Arial"/>
          <w:szCs w:val="19"/>
        </w:rPr>
        <w:t>i analiza</w:t>
      </w:r>
      <w:r w:rsidRPr="0091654D">
        <w:rPr>
          <w:rFonts w:cs="Arial"/>
          <w:szCs w:val="19"/>
        </w:rPr>
        <w:t xml:space="preserve"> danych w zakresie NSP, serwer OLAP w zakresie NSP dedykowany dla użytkowników wewnętrznych</w:t>
      </w:r>
    </w:p>
    <w:p w14:paraId="4427EC26" w14:textId="581A07AF" w:rsidR="00A7564F" w:rsidRPr="0091654D" w:rsidRDefault="00A7564F" w:rsidP="00CF3817">
      <w:pPr>
        <w:pStyle w:val="Akapitzlist"/>
        <w:numPr>
          <w:ilvl w:val="1"/>
          <w:numId w:val="27"/>
        </w:numPr>
        <w:spacing w:after="0" w:line="360" w:lineRule="auto"/>
        <w:ind w:left="993"/>
        <w:rPr>
          <w:rFonts w:cs="Arial"/>
          <w:szCs w:val="19"/>
        </w:rPr>
      </w:pPr>
      <w:r w:rsidRPr="0091654D">
        <w:rPr>
          <w:rFonts w:cs="Arial"/>
          <w:szCs w:val="19"/>
        </w:rPr>
        <w:t>serwer metadanych SAS</w:t>
      </w:r>
      <w:r w:rsidR="00DD40D3" w:rsidRPr="0091654D">
        <w:rPr>
          <w:rFonts w:cs="Arial"/>
          <w:szCs w:val="19"/>
        </w:rPr>
        <w:t xml:space="preserve"> (</w:t>
      </w:r>
      <w:r w:rsidR="0070236C" w:rsidRPr="0091654D">
        <w:rPr>
          <w:rFonts w:cs="Arial"/>
          <w:szCs w:val="19"/>
        </w:rPr>
        <w:t>na serwerze tym posadowiona jest także instancja bazodanowa  MS SQL Server 2008 R2 EE</w:t>
      </w:r>
      <w:r w:rsidR="00DD40D3" w:rsidRPr="0091654D">
        <w:rPr>
          <w:rFonts w:cs="Arial"/>
          <w:szCs w:val="19"/>
        </w:rPr>
        <w:t>)</w:t>
      </w:r>
      <w:r w:rsidRPr="0091654D">
        <w:rPr>
          <w:rFonts w:cs="Arial"/>
          <w:szCs w:val="19"/>
        </w:rPr>
        <w:t>,</w:t>
      </w:r>
    </w:p>
    <w:p w14:paraId="4A9B4E50" w14:textId="77777777" w:rsidR="00A7564F" w:rsidRPr="0091654D" w:rsidRDefault="00A7564F" w:rsidP="0004246B">
      <w:pPr>
        <w:pStyle w:val="Akapitzlist"/>
        <w:numPr>
          <w:ilvl w:val="1"/>
          <w:numId w:val="27"/>
        </w:numPr>
        <w:spacing w:after="0" w:line="360" w:lineRule="auto"/>
        <w:ind w:left="993"/>
        <w:rPr>
          <w:rFonts w:cs="Arial"/>
          <w:szCs w:val="19"/>
        </w:rPr>
      </w:pPr>
      <w:r w:rsidRPr="0091654D">
        <w:rPr>
          <w:rFonts w:cs="Arial"/>
          <w:szCs w:val="19"/>
        </w:rPr>
        <w:t>serwer aplikacji WEB 1 zewnętrzny,</w:t>
      </w:r>
    </w:p>
    <w:p w14:paraId="43182B1A" w14:textId="77777777" w:rsidR="00A7564F" w:rsidRPr="0091654D" w:rsidRDefault="00A7564F" w:rsidP="0004246B">
      <w:pPr>
        <w:pStyle w:val="Akapitzlist"/>
        <w:numPr>
          <w:ilvl w:val="1"/>
          <w:numId w:val="27"/>
        </w:numPr>
        <w:spacing w:after="0" w:line="360" w:lineRule="auto"/>
        <w:ind w:left="993"/>
        <w:rPr>
          <w:rFonts w:cs="Arial"/>
          <w:szCs w:val="19"/>
        </w:rPr>
      </w:pPr>
      <w:r w:rsidRPr="0091654D">
        <w:rPr>
          <w:rFonts w:cs="Arial"/>
          <w:szCs w:val="19"/>
        </w:rPr>
        <w:t>serwer aplikacji WEB 2 wewnętrzny,</w:t>
      </w:r>
    </w:p>
    <w:p w14:paraId="113A6EB2" w14:textId="77777777" w:rsidR="00A7564F" w:rsidRPr="0091654D" w:rsidRDefault="00A7564F" w:rsidP="0004246B">
      <w:pPr>
        <w:pStyle w:val="Akapitzlist"/>
        <w:numPr>
          <w:ilvl w:val="1"/>
          <w:numId w:val="27"/>
        </w:numPr>
        <w:spacing w:after="0" w:line="360" w:lineRule="auto"/>
        <w:ind w:left="993"/>
        <w:rPr>
          <w:rFonts w:cs="Arial"/>
          <w:szCs w:val="19"/>
        </w:rPr>
      </w:pPr>
      <w:r w:rsidRPr="0091654D">
        <w:rPr>
          <w:rFonts w:cs="Arial"/>
          <w:szCs w:val="19"/>
        </w:rPr>
        <w:t>serwer proxy,</w:t>
      </w:r>
    </w:p>
    <w:p w14:paraId="09B56BDF" w14:textId="77777777" w:rsidR="00A7564F" w:rsidRPr="0091654D" w:rsidRDefault="00A7564F" w:rsidP="0004246B">
      <w:pPr>
        <w:pStyle w:val="Akapitzlist"/>
        <w:numPr>
          <w:ilvl w:val="1"/>
          <w:numId w:val="27"/>
        </w:numPr>
        <w:spacing w:after="0" w:line="360" w:lineRule="auto"/>
        <w:ind w:left="993"/>
        <w:rPr>
          <w:rFonts w:cs="Arial"/>
          <w:szCs w:val="19"/>
        </w:rPr>
      </w:pPr>
      <w:r w:rsidRPr="0091654D">
        <w:rPr>
          <w:rFonts w:cs="Arial"/>
          <w:szCs w:val="19"/>
        </w:rPr>
        <w:t>farma serwerów terminalowych (Citrix),</w:t>
      </w:r>
    </w:p>
    <w:p w14:paraId="0FF80F40" w14:textId="77777777" w:rsidR="00A7564F" w:rsidRPr="0091654D" w:rsidRDefault="00A7564F" w:rsidP="0004246B">
      <w:pPr>
        <w:pStyle w:val="Akapitzlist"/>
        <w:numPr>
          <w:ilvl w:val="1"/>
          <w:numId w:val="27"/>
        </w:numPr>
        <w:spacing w:after="0" w:line="360" w:lineRule="auto"/>
        <w:ind w:left="993"/>
        <w:rPr>
          <w:rFonts w:cs="Arial"/>
          <w:szCs w:val="19"/>
        </w:rPr>
      </w:pPr>
      <w:r w:rsidRPr="0091654D">
        <w:rPr>
          <w:rFonts w:cs="Arial"/>
          <w:szCs w:val="19"/>
        </w:rPr>
        <w:t>klaster serwerów backupowych,</w:t>
      </w:r>
    </w:p>
    <w:p w14:paraId="3A6DB76F" w14:textId="77777777" w:rsidR="00A7564F" w:rsidRPr="0091654D" w:rsidRDefault="00A7564F" w:rsidP="0004246B">
      <w:pPr>
        <w:pStyle w:val="Akapitzlist"/>
        <w:numPr>
          <w:ilvl w:val="1"/>
          <w:numId w:val="27"/>
        </w:numPr>
        <w:spacing w:after="0" w:line="360" w:lineRule="auto"/>
        <w:ind w:left="993"/>
        <w:rPr>
          <w:rFonts w:cs="Arial"/>
          <w:szCs w:val="19"/>
        </w:rPr>
      </w:pPr>
      <w:r w:rsidRPr="0091654D">
        <w:rPr>
          <w:rFonts w:cs="Arial"/>
          <w:szCs w:val="19"/>
        </w:rPr>
        <w:t>serwer zarządzania macierzą dysków.</w:t>
      </w:r>
    </w:p>
    <w:p w14:paraId="1E22E51C" w14:textId="77777777" w:rsidR="00A7564F" w:rsidRPr="0091654D" w:rsidRDefault="00A7564F" w:rsidP="00A7564F">
      <w:pPr>
        <w:spacing w:after="0" w:line="360" w:lineRule="auto"/>
        <w:ind w:left="1276"/>
        <w:rPr>
          <w:rFonts w:cs="Arial"/>
          <w:szCs w:val="19"/>
        </w:rPr>
      </w:pPr>
    </w:p>
    <w:p w14:paraId="3BBC1719" w14:textId="106CE699" w:rsidR="00A7564F" w:rsidRPr="0091654D" w:rsidRDefault="00A7564F" w:rsidP="0004246B">
      <w:pPr>
        <w:pStyle w:val="Akapitzlist"/>
        <w:numPr>
          <w:ilvl w:val="0"/>
          <w:numId w:val="27"/>
        </w:numPr>
        <w:spacing w:after="0" w:line="360" w:lineRule="auto"/>
        <w:rPr>
          <w:rFonts w:cs="Arial"/>
          <w:szCs w:val="19"/>
        </w:rPr>
      </w:pPr>
      <w:r w:rsidRPr="0091654D">
        <w:rPr>
          <w:rFonts w:cs="Arial"/>
          <w:szCs w:val="19"/>
        </w:rPr>
        <w:t>Środowisko testowo-rozwojowe</w:t>
      </w:r>
      <w:r w:rsidR="00734E3E" w:rsidRPr="0091654D">
        <w:rPr>
          <w:rFonts w:cs="Arial"/>
          <w:szCs w:val="19"/>
        </w:rPr>
        <w:t xml:space="preserve"> (składające się z trzech serwerów fizycznych) </w:t>
      </w:r>
    </w:p>
    <w:p w14:paraId="6DA535B8" w14:textId="75BD5007" w:rsidR="00BB2277" w:rsidRPr="0091654D" w:rsidRDefault="00BB2277" w:rsidP="00DF1823">
      <w:pPr>
        <w:pStyle w:val="Akapitzlist"/>
        <w:numPr>
          <w:ilvl w:val="1"/>
          <w:numId w:val="27"/>
        </w:numPr>
        <w:spacing w:after="0" w:line="360" w:lineRule="auto"/>
        <w:ind w:left="993"/>
        <w:rPr>
          <w:rFonts w:cs="Arial"/>
          <w:szCs w:val="19"/>
        </w:rPr>
      </w:pPr>
      <w:r w:rsidRPr="0091654D">
        <w:rPr>
          <w:rFonts w:cs="Arial"/>
          <w:szCs w:val="19"/>
        </w:rPr>
        <w:t>Serwer obliczeniowy</w:t>
      </w:r>
      <w:r w:rsidR="005024B6" w:rsidRPr="0091654D">
        <w:rPr>
          <w:rFonts w:cs="Arial"/>
          <w:szCs w:val="19"/>
        </w:rPr>
        <w:t xml:space="preserve"> z 3 instancjami SAS</w:t>
      </w:r>
      <w:r w:rsidR="00CF3817" w:rsidRPr="0091654D">
        <w:rPr>
          <w:rFonts w:cs="Arial"/>
          <w:szCs w:val="19"/>
        </w:rPr>
        <w:t>:</w:t>
      </w:r>
    </w:p>
    <w:p w14:paraId="52BB5E8E" w14:textId="00380C9C" w:rsidR="00A7564F" w:rsidRPr="0091654D" w:rsidRDefault="00A7564F" w:rsidP="00A7564F">
      <w:pPr>
        <w:numPr>
          <w:ilvl w:val="2"/>
          <w:numId w:val="160"/>
        </w:numPr>
        <w:spacing w:after="0" w:line="360" w:lineRule="auto"/>
        <w:rPr>
          <w:rFonts w:cs="Arial"/>
          <w:szCs w:val="19"/>
        </w:rPr>
      </w:pPr>
      <w:r w:rsidRPr="0091654D">
        <w:rPr>
          <w:rFonts w:cs="Arial"/>
          <w:b/>
          <w:bCs/>
          <w:szCs w:val="19"/>
        </w:rPr>
        <w:t xml:space="preserve">SAS01 </w:t>
      </w:r>
      <w:r w:rsidRPr="0091654D">
        <w:rPr>
          <w:rFonts w:cs="Arial"/>
          <w:szCs w:val="19"/>
        </w:rPr>
        <w:t xml:space="preserve">– przetwarzanie </w:t>
      </w:r>
      <w:r w:rsidR="00A27653" w:rsidRPr="0091654D">
        <w:rPr>
          <w:rFonts w:cs="Arial"/>
          <w:szCs w:val="19"/>
        </w:rPr>
        <w:t xml:space="preserve">i analiza </w:t>
      </w:r>
      <w:r w:rsidRPr="0091654D">
        <w:rPr>
          <w:rFonts w:cs="Arial"/>
          <w:szCs w:val="19"/>
        </w:rPr>
        <w:t>danych w zakresie PSR, serwer OLAP PSR dla użytkowników wewnętrznych,</w:t>
      </w:r>
    </w:p>
    <w:p w14:paraId="79273E0E" w14:textId="77777777" w:rsidR="00A7564F" w:rsidRPr="0091654D" w:rsidRDefault="00A7564F" w:rsidP="00A7564F">
      <w:pPr>
        <w:numPr>
          <w:ilvl w:val="2"/>
          <w:numId w:val="160"/>
        </w:numPr>
        <w:spacing w:after="0" w:line="360" w:lineRule="auto"/>
        <w:rPr>
          <w:rFonts w:cs="Arial"/>
          <w:szCs w:val="19"/>
        </w:rPr>
      </w:pPr>
      <w:r w:rsidRPr="0091654D">
        <w:rPr>
          <w:rFonts w:cs="Arial"/>
          <w:b/>
          <w:bCs/>
          <w:szCs w:val="19"/>
        </w:rPr>
        <w:t xml:space="preserve">SAS02 </w:t>
      </w:r>
      <w:r w:rsidRPr="0091654D">
        <w:rPr>
          <w:rFonts w:cs="Arial"/>
          <w:szCs w:val="19"/>
        </w:rPr>
        <w:t>– serwer OLAP dla użytkowników zewnętrznych,</w:t>
      </w:r>
    </w:p>
    <w:p w14:paraId="5F054B13" w14:textId="7989B9B1" w:rsidR="005024B6" w:rsidRPr="0091654D" w:rsidRDefault="00A7564F" w:rsidP="00A7564F">
      <w:pPr>
        <w:numPr>
          <w:ilvl w:val="2"/>
          <w:numId w:val="160"/>
        </w:numPr>
        <w:spacing w:after="0" w:line="360" w:lineRule="auto"/>
        <w:rPr>
          <w:rFonts w:cs="Arial"/>
          <w:szCs w:val="19"/>
        </w:rPr>
      </w:pPr>
      <w:r w:rsidRPr="0091654D">
        <w:rPr>
          <w:rFonts w:cs="Arial"/>
          <w:b/>
          <w:bCs/>
          <w:szCs w:val="19"/>
        </w:rPr>
        <w:t xml:space="preserve">SAS03 </w:t>
      </w:r>
      <w:r w:rsidRPr="0091654D">
        <w:rPr>
          <w:rFonts w:cs="Arial"/>
          <w:szCs w:val="19"/>
        </w:rPr>
        <w:t xml:space="preserve">– przetwarzanie </w:t>
      </w:r>
      <w:r w:rsidR="00A27653" w:rsidRPr="0091654D">
        <w:rPr>
          <w:rFonts w:cs="Arial"/>
          <w:szCs w:val="19"/>
        </w:rPr>
        <w:t>i analiza</w:t>
      </w:r>
      <w:r w:rsidRPr="0091654D">
        <w:rPr>
          <w:rFonts w:cs="Arial"/>
          <w:szCs w:val="19"/>
        </w:rPr>
        <w:t xml:space="preserve"> danych w zakresie NSP, serwer OLAP NSP dla użytkowników wewnętrznych,</w:t>
      </w:r>
    </w:p>
    <w:p w14:paraId="08586634" w14:textId="68FE6B90" w:rsidR="00A7564F" w:rsidRPr="0091654D" w:rsidRDefault="00A7564F" w:rsidP="00DF1823">
      <w:pPr>
        <w:pStyle w:val="Akapitzlist"/>
        <w:numPr>
          <w:ilvl w:val="1"/>
          <w:numId w:val="27"/>
        </w:numPr>
        <w:spacing w:after="0" w:line="360" w:lineRule="auto"/>
        <w:ind w:left="993"/>
        <w:rPr>
          <w:rFonts w:cs="Arial"/>
          <w:szCs w:val="19"/>
        </w:rPr>
      </w:pPr>
      <w:r w:rsidRPr="0091654D">
        <w:rPr>
          <w:rFonts w:cs="Arial"/>
          <w:szCs w:val="19"/>
        </w:rPr>
        <w:t>SAS04 – serwer WEB</w:t>
      </w:r>
      <w:r w:rsidR="00734E3E" w:rsidRPr="0091654D">
        <w:rPr>
          <w:rFonts w:cs="Arial"/>
          <w:szCs w:val="19"/>
        </w:rPr>
        <w:t>,</w:t>
      </w:r>
    </w:p>
    <w:p w14:paraId="42557F54" w14:textId="0FCB7BFD" w:rsidR="00A7564F" w:rsidRPr="0091654D" w:rsidRDefault="00A7564F" w:rsidP="00DF1823">
      <w:pPr>
        <w:pStyle w:val="Akapitzlist"/>
        <w:numPr>
          <w:ilvl w:val="1"/>
          <w:numId w:val="27"/>
        </w:numPr>
        <w:spacing w:after="0" w:line="360" w:lineRule="auto"/>
        <w:ind w:left="993"/>
        <w:rPr>
          <w:rFonts w:cs="Arial"/>
          <w:szCs w:val="19"/>
        </w:rPr>
      </w:pPr>
      <w:r w:rsidRPr="0091654D">
        <w:rPr>
          <w:rFonts w:cs="Arial"/>
          <w:szCs w:val="19"/>
        </w:rPr>
        <w:t>serwer metadanych SAS,</w:t>
      </w:r>
    </w:p>
    <w:p w14:paraId="65029A52" w14:textId="52E266BB" w:rsidR="00A7564F" w:rsidRPr="0091654D" w:rsidRDefault="00A7564F">
      <w:pPr>
        <w:pStyle w:val="Akapitzlist"/>
        <w:numPr>
          <w:ilvl w:val="1"/>
          <w:numId w:val="27"/>
        </w:numPr>
        <w:spacing w:after="0" w:line="360" w:lineRule="auto"/>
        <w:ind w:left="993"/>
        <w:rPr>
          <w:rFonts w:cs="Arial"/>
          <w:szCs w:val="19"/>
          <w:lang w:val="en-US"/>
        </w:rPr>
      </w:pPr>
      <w:r w:rsidRPr="0091654D">
        <w:rPr>
          <w:rFonts w:cs="Arial"/>
          <w:szCs w:val="19"/>
          <w:lang w:val="en-US"/>
        </w:rPr>
        <w:t xml:space="preserve">serwer </w:t>
      </w:r>
      <w:r w:rsidR="004B543C" w:rsidRPr="0091654D">
        <w:rPr>
          <w:rFonts w:cs="Arial"/>
          <w:szCs w:val="19"/>
          <w:lang w:val="en-US"/>
        </w:rPr>
        <w:t>bazodanowy</w:t>
      </w:r>
      <w:r w:rsidRPr="0091654D">
        <w:rPr>
          <w:rFonts w:cs="Arial"/>
          <w:szCs w:val="19"/>
          <w:lang w:val="en-US"/>
        </w:rPr>
        <w:t xml:space="preserve"> </w:t>
      </w:r>
      <w:r w:rsidR="0070236C" w:rsidRPr="0091654D">
        <w:rPr>
          <w:rFonts w:cs="Arial"/>
          <w:szCs w:val="19"/>
          <w:lang w:val="en-US"/>
        </w:rPr>
        <w:t>MS SQL Server 2008 R2 EE</w:t>
      </w:r>
      <w:r w:rsidR="00734E3E" w:rsidRPr="0091654D">
        <w:rPr>
          <w:rFonts w:cs="Arial"/>
          <w:szCs w:val="19"/>
          <w:lang w:val="en-US"/>
        </w:rPr>
        <w:t>,</w:t>
      </w:r>
    </w:p>
    <w:p w14:paraId="2FE72FB4" w14:textId="0F12C3DD" w:rsidR="00A7564F" w:rsidRPr="0091654D" w:rsidRDefault="00173CEE" w:rsidP="00DF1823">
      <w:pPr>
        <w:pStyle w:val="Akapitzlist"/>
        <w:numPr>
          <w:ilvl w:val="1"/>
          <w:numId w:val="27"/>
        </w:numPr>
        <w:spacing w:after="0" w:line="360" w:lineRule="auto"/>
        <w:ind w:left="993"/>
        <w:rPr>
          <w:rFonts w:cs="Arial"/>
          <w:szCs w:val="19"/>
        </w:rPr>
      </w:pPr>
      <w:r w:rsidRPr="0091654D">
        <w:rPr>
          <w:rFonts w:cs="Arial"/>
          <w:szCs w:val="19"/>
        </w:rPr>
        <w:t xml:space="preserve">farma </w:t>
      </w:r>
      <w:r w:rsidR="00734E3E" w:rsidRPr="0091654D">
        <w:rPr>
          <w:rFonts w:cs="Arial"/>
          <w:szCs w:val="19"/>
        </w:rPr>
        <w:t>serwer</w:t>
      </w:r>
      <w:r w:rsidRPr="0091654D">
        <w:rPr>
          <w:rFonts w:cs="Arial"/>
          <w:szCs w:val="19"/>
        </w:rPr>
        <w:t>ów</w:t>
      </w:r>
      <w:r w:rsidR="00734E3E" w:rsidRPr="0091654D">
        <w:rPr>
          <w:rFonts w:cs="Arial"/>
          <w:szCs w:val="19"/>
        </w:rPr>
        <w:t xml:space="preserve"> terminalowy</w:t>
      </w:r>
      <w:r w:rsidR="00A7564F" w:rsidRPr="0091654D">
        <w:rPr>
          <w:rFonts w:cs="Arial"/>
          <w:szCs w:val="19"/>
        </w:rPr>
        <w:t xml:space="preserve"> (Citrix).</w:t>
      </w:r>
    </w:p>
    <w:p w14:paraId="531DE627" w14:textId="77777777" w:rsidR="00A7564F" w:rsidRPr="0091654D" w:rsidRDefault="00A7564F" w:rsidP="00A7564F">
      <w:pPr>
        <w:spacing w:after="0" w:line="360" w:lineRule="auto"/>
        <w:ind w:left="1276"/>
        <w:rPr>
          <w:rFonts w:cs="Arial"/>
          <w:szCs w:val="19"/>
        </w:rPr>
      </w:pPr>
    </w:p>
    <w:p w14:paraId="2A06764F" w14:textId="0C6C9084" w:rsidR="00A7564F" w:rsidRPr="0091654D" w:rsidRDefault="00A7564F" w:rsidP="00DF1823">
      <w:pPr>
        <w:pStyle w:val="Nagwek2"/>
        <w:numPr>
          <w:ilvl w:val="1"/>
          <w:numId w:val="225"/>
        </w:numPr>
        <w:ind w:left="426" w:hanging="433"/>
        <w:rPr>
          <w:sz w:val="19"/>
          <w:szCs w:val="19"/>
        </w:rPr>
      </w:pPr>
      <w:r w:rsidRPr="0091654D">
        <w:rPr>
          <w:sz w:val="19"/>
          <w:szCs w:val="19"/>
        </w:rPr>
        <w:t xml:space="preserve">Opis środowiska do przetwarzania </w:t>
      </w:r>
      <w:r w:rsidR="00C1282D" w:rsidRPr="0091654D">
        <w:rPr>
          <w:sz w:val="19"/>
          <w:szCs w:val="19"/>
        </w:rPr>
        <w:t>i analizy</w:t>
      </w:r>
      <w:r w:rsidRPr="0091654D">
        <w:rPr>
          <w:sz w:val="19"/>
          <w:szCs w:val="19"/>
        </w:rPr>
        <w:t xml:space="preserve"> danych zagregowanych -  SAS-LAN.</w:t>
      </w:r>
    </w:p>
    <w:p w14:paraId="54F5828C" w14:textId="77777777" w:rsidR="00A7564F" w:rsidRPr="0091654D" w:rsidRDefault="00A7564F" w:rsidP="00DF1823">
      <w:pPr>
        <w:spacing w:after="0" w:line="360" w:lineRule="auto"/>
        <w:ind w:left="426"/>
        <w:rPr>
          <w:rFonts w:cs="Arial"/>
          <w:szCs w:val="19"/>
        </w:rPr>
      </w:pPr>
      <w:r w:rsidRPr="0091654D">
        <w:rPr>
          <w:rFonts w:cs="Arial"/>
          <w:szCs w:val="19"/>
        </w:rPr>
        <w:t>Środowisko SAS-LAN stanowi platformę analityczno-raportową obejmującą szeroki zakres danych gromadzonych dla potrzeb statystyki. Użytkownicy mają dostęp do środowiska i do danych (zgodnie z uprawnieniami) poprzez narzędzia SAS udostępnione na stacjach roboczych z wykorzystaniem Citrix.</w:t>
      </w:r>
    </w:p>
    <w:p w14:paraId="699E2A7F" w14:textId="5B605D86" w:rsidR="00A7564F" w:rsidRPr="0091654D" w:rsidRDefault="00A7564F" w:rsidP="00DF1823">
      <w:pPr>
        <w:spacing w:after="0" w:line="360" w:lineRule="auto"/>
        <w:ind w:left="426"/>
        <w:rPr>
          <w:rFonts w:cs="Arial"/>
          <w:szCs w:val="19"/>
        </w:rPr>
      </w:pPr>
      <w:r w:rsidRPr="0091654D">
        <w:rPr>
          <w:rFonts w:cs="Arial"/>
          <w:szCs w:val="19"/>
        </w:rPr>
        <w:t>Środowisko</w:t>
      </w:r>
      <w:r w:rsidR="00461D69" w:rsidRPr="0091654D">
        <w:rPr>
          <w:rFonts w:cs="Arial"/>
          <w:szCs w:val="19"/>
        </w:rPr>
        <w:t xml:space="preserve"> produkcyjne</w:t>
      </w:r>
      <w:r w:rsidRPr="0091654D">
        <w:rPr>
          <w:rFonts w:cs="Arial"/>
          <w:szCs w:val="19"/>
        </w:rPr>
        <w:t xml:space="preserve"> SAS-LAN zainstalowane jest w głównej domenie Zamawiaj</w:t>
      </w:r>
      <w:r w:rsidR="003E0A84" w:rsidRPr="0091654D">
        <w:rPr>
          <w:rFonts w:cs="Arial"/>
          <w:szCs w:val="19"/>
        </w:rPr>
        <w:t>ą</w:t>
      </w:r>
      <w:r w:rsidRPr="0091654D">
        <w:rPr>
          <w:rFonts w:cs="Arial"/>
          <w:szCs w:val="19"/>
        </w:rPr>
        <w:t xml:space="preserve">cego i składa się z trzech serwerów fizycznych  i </w:t>
      </w:r>
      <w:r w:rsidR="006D730A" w:rsidRPr="0091654D">
        <w:rPr>
          <w:rFonts w:cs="Arial"/>
          <w:szCs w:val="19"/>
        </w:rPr>
        <w:t xml:space="preserve">dwóch </w:t>
      </w:r>
      <w:r w:rsidRPr="0091654D">
        <w:rPr>
          <w:rFonts w:cs="Arial"/>
          <w:szCs w:val="19"/>
        </w:rPr>
        <w:t>wirtualn</w:t>
      </w:r>
      <w:r w:rsidR="006D730A" w:rsidRPr="0091654D">
        <w:rPr>
          <w:rFonts w:cs="Arial"/>
          <w:szCs w:val="19"/>
        </w:rPr>
        <w:t>ych</w:t>
      </w:r>
      <w:r w:rsidRPr="0091654D">
        <w:rPr>
          <w:rFonts w:cs="Arial"/>
          <w:szCs w:val="19"/>
        </w:rPr>
        <w:t xml:space="preserve"> serwer</w:t>
      </w:r>
      <w:r w:rsidR="006D730A" w:rsidRPr="0091654D">
        <w:rPr>
          <w:rFonts w:cs="Arial"/>
          <w:szCs w:val="19"/>
        </w:rPr>
        <w:t>ów</w:t>
      </w:r>
      <w:r w:rsidR="003E0A84" w:rsidRPr="0091654D">
        <w:rPr>
          <w:rFonts w:cs="Arial"/>
          <w:szCs w:val="19"/>
        </w:rPr>
        <w:t xml:space="preserve"> </w:t>
      </w:r>
      <w:r w:rsidRPr="0091654D">
        <w:rPr>
          <w:rFonts w:cs="Arial"/>
          <w:szCs w:val="19"/>
        </w:rPr>
        <w:t>aplikacyjn</w:t>
      </w:r>
      <w:r w:rsidR="006D730A" w:rsidRPr="0091654D">
        <w:rPr>
          <w:rFonts w:cs="Arial"/>
          <w:szCs w:val="19"/>
        </w:rPr>
        <w:t>ych</w:t>
      </w:r>
      <w:r w:rsidRPr="0091654D">
        <w:rPr>
          <w:rFonts w:cs="Arial"/>
          <w:szCs w:val="19"/>
        </w:rPr>
        <w:t xml:space="preserve"> Citrix.</w:t>
      </w:r>
    </w:p>
    <w:p w14:paraId="4039C40D" w14:textId="067B8ED0" w:rsidR="00BF791A" w:rsidRPr="0091654D" w:rsidRDefault="006150D4" w:rsidP="00DC3361">
      <w:pPr>
        <w:tabs>
          <w:tab w:val="left" w:pos="5535"/>
        </w:tabs>
        <w:spacing w:after="0" w:line="360" w:lineRule="auto"/>
        <w:ind w:firstLine="405"/>
        <w:rPr>
          <w:rFonts w:cs="Arial"/>
          <w:szCs w:val="19"/>
        </w:rPr>
      </w:pPr>
      <w:r w:rsidRPr="0091654D">
        <w:rPr>
          <w:rFonts w:cs="Arial"/>
          <w:szCs w:val="19"/>
        </w:rPr>
        <w:t>Fizyczna architektura Systemu SAS-LA</w:t>
      </w:r>
      <w:r w:rsidR="00BF791A" w:rsidRPr="0091654D">
        <w:rPr>
          <w:rFonts w:cs="Arial"/>
          <w:szCs w:val="19"/>
        </w:rPr>
        <w:t>N:</w:t>
      </w:r>
    </w:p>
    <w:p w14:paraId="225DC7C3" w14:textId="27C22AD9" w:rsidR="00BF791A" w:rsidRPr="0091654D" w:rsidRDefault="00BF791A" w:rsidP="00DF1823">
      <w:pPr>
        <w:pStyle w:val="Akapitzlist"/>
        <w:numPr>
          <w:ilvl w:val="1"/>
          <w:numId w:val="230"/>
        </w:numPr>
        <w:spacing w:after="0" w:line="360" w:lineRule="auto"/>
        <w:ind w:left="993"/>
        <w:rPr>
          <w:rFonts w:cs="Arial"/>
          <w:szCs w:val="19"/>
        </w:rPr>
      </w:pPr>
      <w:r w:rsidRPr="0091654D">
        <w:rPr>
          <w:rFonts w:cs="Arial"/>
          <w:szCs w:val="19"/>
        </w:rPr>
        <w:t>Serwer obliczeniowy 1,</w:t>
      </w:r>
    </w:p>
    <w:p w14:paraId="319746CC" w14:textId="5EF29F65" w:rsidR="00BF791A" w:rsidRPr="0091654D" w:rsidRDefault="00BF791A" w:rsidP="00DF1823">
      <w:pPr>
        <w:pStyle w:val="Akapitzlist"/>
        <w:numPr>
          <w:ilvl w:val="1"/>
          <w:numId w:val="230"/>
        </w:numPr>
        <w:spacing w:after="0" w:line="360" w:lineRule="auto"/>
        <w:ind w:left="993"/>
        <w:rPr>
          <w:rFonts w:cs="Arial"/>
          <w:szCs w:val="19"/>
        </w:rPr>
      </w:pPr>
      <w:r w:rsidRPr="0091654D">
        <w:rPr>
          <w:rFonts w:cs="Arial"/>
          <w:szCs w:val="19"/>
        </w:rPr>
        <w:t>Serwer obliczeniowy 2,</w:t>
      </w:r>
    </w:p>
    <w:p w14:paraId="24445D67" w14:textId="4390CBA3" w:rsidR="006150D4" w:rsidRPr="0091654D" w:rsidRDefault="00BF791A" w:rsidP="00DF1823">
      <w:pPr>
        <w:pStyle w:val="Akapitzlist"/>
        <w:numPr>
          <w:ilvl w:val="1"/>
          <w:numId w:val="230"/>
        </w:numPr>
        <w:spacing w:after="0" w:line="360" w:lineRule="auto"/>
        <w:ind w:left="993"/>
        <w:rPr>
          <w:rFonts w:cs="Arial"/>
          <w:szCs w:val="19"/>
        </w:rPr>
      </w:pPr>
      <w:r w:rsidRPr="0091654D">
        <w:rPr>
          <w:rFonts w:cs="Arial"/>
          <w:szCs w:val="19"/>
        </w:rPr>
        <w:t>Serwer metadanych SAS</w:t>
      </w:r>
      <w:r w:rsidR="00F77B22" w:rsidRPr="0091654D">
        <w:rPr>
          <w:rFonts w:cs="Arial"/>
          <w:szCs w:val="19"/>
        </w:rPr>
        <w:t>,</w:t>
      </w:r>
    </w:p>
    <w:p w14:paraId="1CA426D8" w14:textId="67AFFD17" w:rsidR="00F77B22" w:rsidRPr="0091654D" w:rsidRDefault="00F77B22" w:rsidP="00DF1823">
      <w:pPr>
        <w:pStyle w:val="Akapitzlist"/>
        <w:numPr>
          <w:ilvl w:val="1"/>
          <w:numId w:val="230"/>
        </w:numPr>
        <w:spacing w:after="0" w:line="360" w:lineRule="auto"/>
        <w:ind w:left="993"/>
        <w:rPr>
          <w:rFonts w:cs="Arial"/>
          <w:szCs w:val="19"/>
        </w:rPr>
      </w:pPr>
      <w:r w:rsidRPr="0091654D">
        <w:rPr>
          <w:rFonts w:cs="Arial"/>
          <w:szCs w:val="19"/>
        </w:rPr>
        <w:t>farma serwerów terminalowych (Citrix).</w:t>
      </w:r>
    </w:p>
    <w:p w14:paraId="34ED3E8A" w14:textId="77777777" w:rsidR="000B058D" w:rsidRPr="0091654D" w:rsidRDefault="000B058D" w:rsidP="00DC3361">
      <w:pPr>
        <w:tabs>
          <w:tab w:val="left" w:pos="5535"/>
        </w:tabs>
        <w:spacing w:after="0" w:line="360" w:lineRule="auto"/>
        <w:ind w:left="1276"/>
        <w:rPr>
          <w:rFonts w:cs="Arial"/>
          <w:szCs w:val="19"/>
        </w:rPr>
      </w:pPr>
    </w:p>
    <w:p w14:paraId="73D12AB7" w14:textId="77777777" w:rsidR="00A7564F" w:rsidRPr="0091654D" w:rsidRDefault="00A7564F" w:rsidP="00A7564F">
      <w:pPr>
        <w:pStyle w:val="Akapitzlist"/>
        <w:ind w:left="360"/>
        <w:rPr>
          <w:rStyle w:val="Nagwek1Znak"/>
          <w:rFonts w:eastAsiaTheme="minorHAnsi" w:cstheme="minorBidi"/>
          <w:b/>
          <w:bCs w:val="0"/>
          <w:kern w:val="0"/>
          <w:sz w:val="19"/>
          <w:szCs w:val="19"/>
          <w:lang w:val="pl-PL"/>
        </w:rPr>
      </w:pPr>
    </w:p>
    <w:p w14:paraId="3A60B3DA" w14:textId="77777777" w:rsidR="00A7564F" w:rsidRPr="0091654D" w:rsidRDefault="00A7564F" w:rsidP="00DF1823">
      <w:pPr>
        <w:pStyle w:val="Akapitzlist"/>
        <w:numPr>
          <w:ilvl w:val="0"/>
          <w:numId w:val="99"/>
        </w:numPr>
        <w:rPr>
          <w:rStyle w:val="Nagwek1Znak"/>
          <w:rFonts w:eastAsiaTheme="minorHAnsi"/>
          <w:sz w:val="19"/>
          <w:szCs w:val="19"/>
        </w:rPr>
      </w:pPr>
      <w:r w:rsidRPr="0091654D">
        <w:rPr>
          <w:rStyle w:val="Nagwek1Znak"/>
          <w:rFonts w:eastAsiaTheme="minorHAnsi"/>
          <w:sz w:val="19"/>
          <w:szCs w:val="19"/>
        </w:rPr>
        <w:t>Obecnie zainstalowane licencje oprogramowania SAS wraz z wykorzystywanymi pakietami w poszczególnych środowiskach</w:t>
      </w:r>
      <w:bookmarkEnd w:id="10"/>
      <w:bookmarkEnd w:id="11"/>
      <w:bookmarkEnd w:id="12"/>
      <w:bookmarkEnd w:id="13"/>
      <w:bookmarkEnd w:id="14"/>
      <w:bookmarkEnd w:id="15"/>
      <w:bookmarkEnd w:id="16"/>
      <w:bookmarkEnd w:id="17"/>
      <w:bookmarkEnd w:id="18"/>
    </w:p>
    <w:p w14:paraId="2AE09853" w14:textId="77777777" w:rsidR="00A7564F" w:rsidRPr="0091654D" w:rsidRDefault="00A7564F" w:rsidP="00DF1823">
      <w:pPr>
        <w:pStyle w:val="Nagwek2"/>
        <w:numPr>
          <w:ilvl w:val="1"/>
          <w:numId w:val="99"/>
        </w:numPr>
        <w:rPr>
          <w:sz w:val="19"/>
          <w:szCs w:val="19"/>
        </w:rPr>
      </w:pPr>
      <w:bookmarkStart w:id="35" w:name="_Ref34908529"/>
      <w:r w:rsidRPr="0091654D">
        <w:rPr>
          <w:sz w:val="19"/>
          <w:szCs w:val="19"/>
        </w:rPr>
        <w:t>Środowisko przetwarzania danych jednostkowych identyfikowalnych obejmuje poniższe licencje oprogramowania serwerowego SAS:</w:t>
      </w:r>
    </w:p>
    <w:bookmarkEnd w:id="35"/>
    <w:p w14:paraId="054071BC" w14:textId="58B15605" w:rsidR="00A7564F" w:rsidRPr="0091654D" w:rsidRDefault="00A7564F" w:rsidP="00DF1823">
      <w:pPr>
        <w:pStyle w:val="Akapitzlist"/>
        <w:numPr>
          <w:ilvl w:val="2"/>
          <w:numId w:val="99"/>
        </w:numPr>
        <w:ind w:left="851"/>
        <w:rPr>
          <w:szCs w:val="19"/>
        </w:rPr>
      </w:pPr>
      <w:r w:rsidRPr="0091654D">
        <w:rPr>
          <w:szCs w:val="19"/>
        </w:rPr>
        <w:t>Licencja SAS BI Server 9.2 (</w:t>
      </w:r>
      <w:r w:rsidR="00536FFD" w:rsidRPr="0091654D">
        <w:rPr>
          <w:szCs w:val="19"/>
        </w:rPr>
        <w:t xml:space="preserve">środowisko </w:t>
      </w:r>
      <w:r w:rsidRPr="0091654D">
        <w:rPr>
          <w:szCs w:val="19"/>
        </w:rPr>
        <w:t>produkcyjn</w:t>
      </w:r>
      <w:r w:rsidR="00536FFD" w:rsidRPr="0091654D">
        <w:rPr>
          <w:szCs w:val="19"/>
        </w:rPr>
        <w:t>e</w:t>
      </w:r>
      <w:r w:rsidRPr="0091654D">
        <w:rPr>
          <w:szCs w:val="19"/>
        </w:rPr>
        <w:t>):</w:t>
      </w:r>
    </w:p>
    <w:p w14:paraId="1457FB03" w14:textId="77777777" w:rsidR="00A7564F" w:rsidRPr="0091654D" w:rsidRDefault="00A7564F" w:rsidP="00A7564F">
      <w:pPr>
        <w:pStyle w:val="Akapitzlist"/>
        <w:numPr>
          <w:ilvl w:val="3"/>
          <w:numId w:val="137"/>
        </w:numPr>
        <w:rPr>
          <w:szCs w:val="19"/>
        </w:rPr>
      </w:pPr>
      <w:r w:rsidRPr="0091654D">
        <w:rPr>
          <w:szCs w:val="19"/>
        </w:rPr>
        <w:t>BASE Base SAS;</w:t>
      </w:r>
    </w:p>
    <w:p w14:paraId="0E456108" w14:textId="77777777" w:rsidR="00A7564F" w:rsidRPr="0091654D" w:rsidRDefault="00A7564F" w:rsidP="00A7564F">
      <w:pPr>
        <w:pStyle w:val="Akapitzlist"/>
        <w:numPr>
          <w:ilvl w:val="3"/>
          <w:numId w:val="137"/>
        </w:numPr>
        <w:rPr>
          <w:szCs w:val="19"/>
        </w:rPr>
      </w:pPr>
      <w:r w:rsidRPr="0091654D">
        <w:rPr>
          <w:szCs w:val="19"/>
        </w:rPr>
        <w:t>STAT SAS/STAT;</w:t>
      </w:r>
    </w:p>
    <w:p w14:paraId="16A83990" w14:textId="77777777" w:rsidR="00A7564F" w:rsidRPr="0091654D" w:rsidRDefault="00A7564F" w:rsidP="00A7564F">
      <w:pPr>
        <w:pStyle w:val="Akapitzlist"/>
        <w:numPr>
          <w:ilvl w:val="3"/>
          <w:numId w:val="137"/>
        </w:numPr>
        <w:rPr>
          <w:szCs w:val="19"/>
        </w:rPr>
      </w:pPr>
      <w:r w:rsidRPr="0091654D">
        <w:rPr>
          <w:szCs w:val="19"/>
        </w:rPr>
        <w:t>GRAPH SAS/GRAPH;</w:t>
      </w:r>
    </w:p>
    <w:p w14:paraId="4EB511FE" w14:textId="77777777" w:rsidR="00A7564F" w:rsidRPr="0091654D" w:rsidRDefault="00A7564F" w:rsidP="00A7564F">
      <w:pPr>
        <w:pStyle w:val="Akapitzlist"/>
        <w:numPr>
          <w:ilvl w:val="3"/>
          <w:numId w:val="137"/>
        </w:numPr>
        <w:rPr>
          <w:szCs w:val="19"/>
        </w:rPr>
      </w:pPr>
      <w:r w:rsidRPr="0091654D">
        <w:rPr>
          <w:szCs w:val="19"/>
        </w:rPr>
        <w:t>SHARE SAS/SHARE;</w:t>
      </w:r>
    </w:p>
    <w:p w14:paraId="13801E75" w14:textId="77777777" w:rsidR="00A7564F" w:rsidRPr="0091654D" w:rsidRDefault="00A7564F" w:rsidP="00A7564F">
      <w:pPr>
        <w:pStyle w:val="Akapitzlist"/>
        <w:numPr>
          <w:ilvl w:val="3"/>
          <w:numId w:val="137"/>
        </w:numPr>
        <w:rPr>
          <w:szCs w:val="19"/>
        </w:rPr>
      </w:pPr>
      <w:r w:rsidRPr="0091654D">
        <w:rPr>
          <w:szCs w:val="19"/>
        </w:rPr>
        <w:t>CONNECT SAS/CONNECT;</w:t>
      </w:r>
    </w:p>
    <w:p w14:paraId="351D3889" w14:textId="77777777" w:rsidR="00A7564F" w:rsidRPr="0091654D" w:rsidRDefault="00A7564F" w:rsidP="00A7564F">
      <w:pPr>
        <w:pStyle w:val="Akapitzlist"/>
        <w:numPr>
          <w:ilvl w:val="3"/>
          <w:numId w:val="137"/>
        </w:numPr>
        <w:rPr>
          <w:szCs w:val="19"/>
        </w:rPr>
      </w:pPr>
      <w:r w:rsidRPr="0091654D">
        <w:rPr>
          <w:szCs w:val="19"/>
        </w:rPr>
        <w:t>SHARENET SAS/SHARE*NET;</w:t>
      </w:r>
    </w:p>
    <w:p w14:paraId="3D0EA4EE" w14:textId="77777777" w:rsidR="00A7564F" w:rsidRPr="0091654D" w:rsidRDefault="00A7564F" w:rsidP="00A7564F">
      <w:pPr>
        <w:pStyle w:val="Akapitzlist"/>
        <w:numPr>
          <w:ilvl w:val="3"/>
          <w:numId w:val="137"/>
        </w:numPr>
        <w:rPr>
          <w:szCs w:val="19"/>
        </w:rPr>
      </w:pPr>
      <w:r w:rsidRPr="0091654D">
        <w:rPr>
          <w:szCs w:val="19"/>
        </w:rPr>
        <w:t>INTTECHSRV SAS Integration Technologies;</w:t>
      </w:r>
    </w:p>
    <w:p w14:paraId="75DA0B09" w14:textId="77777777" w:rsidR="00A7564F" w:rsidRPr="0091654D" w:rsidRDefault="00A7564F" w:rsidP="00A7564F">
      <w:pPr>
        <w:pStyle w:val="Akapitzlist"/>
        <w:numPr>
          <w:ilvl w:val="3"/>
          <w:numId w:val="137"/>
        </w:numPr>
        <w:rPr>
          <w:szCs w:val="19"/>
          <w:lang w:val="en-US"/>
        </w:rPr>
      </w:pPr>
      <w:r w:rsidRPr="0091654D">
        <w:rPr>
          <w:szCs w:val="19"/>
          <w:lang w:val="en-US"/>
        </w:rPr>
        <w:t>DQUALITY SAS Data Quality Server;</w:t>
      </w:r>
    </w:p>
    <w:p w14:paraId="48E64A89" w14:textId="77777777" w:rsidR="00A7564F" w:rsidRPr="0091654D" w:rsidRDefault="00A7564F" w:rsidP="00A7564F">
      <w:pPr>
        <w:pStyle w:val="Akapitzlist"/>
        <w:numPr>
          <w:ilvl w:val="3"/>
          <w:numId w:val="137"/>
        </w:numPr>
        <w:rPr>
          <w:szCs w:val="19"/>
          <w:lang w:val="en-US"/>
        </w:rPr>
      </w:pPr>
      <w:r w:rsidRPr="0091654D">
        <w:rPr>
          <w:szCs w:val="19"/>
          <w:lang w:val="en-US"/>
        </w:rPr>
        <w:t>PCFILE SAS/ACCESS PC Files;</w:t>
      </w:r>
    </w:p>
    <w:p w14:paraId="45C643C2" w14:textId="77777777" w:rsidR="00A7564F" w:rsidRPr="0091654D" w:rsidRDefault="00A7564F" w:rsidP="00A7564F">
      <w:pPr>
        <w:pStyle w:val="Akapitzlist"/>
        <w:numPr>
          <w:ilvl w:val="3"/>
          <w:numId w:val="137"/>
        </w:numPr>
        <w:rPr>
          <w:szCs w:val="19"/>
        </w:rPr>
      </w:pPr>
      <w:r w:rsidRPr="0091654D">
        <w:rPr>
          <w:szCs w:val="19"/>
        </w:rPr>
        <w:t>ODBC SAS/ACCESS ODBC;</w:t>
      </w:r>
    </w:p>
    <w:p w14:paraId="62224915" w14:textId="77777777" w:rsidR="00A7564F" w:rsidRPr="0091654D" w:rsidRDefault="00A7564F" w:rsidP="00A7564F">
      <w:pPr>
        <w:pStyle w:val="Akapitzlist"/>
        <w:numPr>
          <w:ilvl w:val="3"/>
          <w:numId w:val="137"/>
        </w:numPr>
        <w:rPr>
          <w:szCs w:val="19"/>
          <w:lang w:val="en-US"/>
        </w:rPr>
      </w:pPr>
      <w:r w:rsidRPr="0091654D">
        <w:rPr>
          <w:szCs w:val="19"/>
          <w:lang w:val="en-US"/>
        </w:rPr>
        <w:t>MSSQLSERVER SAS/ACCESS MS SQL Server;</w:t>
      </w:r>
    </w:p>
    <w:p w14:paraId="585AA223" w14:textId="77777777" w:rsidR="00A7564F" w:rsidRPr="0091654D" w:rsidRDefault="00A7564F" w:rsidP="00A7564F">
      <w:pPr>
        <w:pStyle w:val="Akapitzlist"/>
        <w:numPr>
          <w:ilvl w:val="3"/>
          <w:numId w:val="137"/>
        </w:numPr>
        <w:rPr>
          <w:szCs w:val="19"/>
          <w:lang w:val="en-US"/>
        </w:rPr>
      </w:pPr>
      <w:r w:rsidRPr="0091654D">
        <w:rPr>
          <w:szCs w:val="19"/>
          <w:lang w:val="en-US"/>
        </w:rPr>
        <w:t>DQPOPOL Quality Knowledge Base Locale, Polish POL;</w:t>
      </w:r>
    </w:p>
    <w:p w14:paraId="280B0E0E" w14:textId="77777777" w:rsidR="00A7564F" w:rsidRPr="0091654D" w:rsidRDefault="00A7564F" w:rsidP="00A7564F">
      <w:pPr>
        <w:pStyle w:val="Akapitzlist"/>
        <w:numPr>
          <w:ilvl w:val="3"/>
          <w:numId w:val="137"/>
        </w:numPr>
        <w:rPr>
          <w:szCs w:val="19"/>
          <w:lang w:val="en-US"/>
        </w:rPr>
      </w:pPr>
      <w:r w:rsidRPr="0091654D">
        <w:rPr>
          <w:szCs w:val="19"/>
          <w:lang w:val="en-US"/>
        </w:rPr>
        <w:t>MITIGENERAL SAS Metadata Bridges for General Industry S;</w:t>
      </w:r>
    </w:p>
    <w:p w14:paraId="4B26F3CB" w14:textId="77777777" w:rsidR="00A7564F" w:rsidRPr="0091654D" w:rsidRDefault="00A7564F" w:rsidP="00A7564F">
      <w:pPr>
        <w:pStyle w:val="Akapitzlist"/>
        <w:numPr>
          <w:ilvl w:val="3"/>
          <w:numId w:val="137"/>
        </w:numPr>
        <w:rPr>
          <w:szCs w:val="19"/>
          <w:lang w:val="en-US"/>
        </w:rPr>
      </w:pPr>
      <w:r w:rsidRPr="0091654D">
        <w:rPr>
          <w:szCs w:val="19"/>
          <w:lang w:val="en-US"/>
        </w:rPr>
        <w:t>WKSPSRVLOCAL SAS Workspace Server for Local Access.</w:t>
      </w:r>
    </w:p>
    <w:p w14:paraId="3063A23E" w14:textId="263DDCAD" w:rsidR="00A7564F" w:rsidRPr="0091654D" w:rsidRDefault="00A7564F" w:rsidP="00DF1823">
      <w:pPr>
        <w:pStyle w:val="Akapitzlist"/>
        <w:numPr>
          <w:ilvl w:val="2"/>
          <w:numId w:val="99"/>
        </w:numPr>
        <w:ind w:left="851"/>
        <w:rPr>
          <w:szCs w:val="19"/>
        </w:rPr>
      </w:pPr>
      <w:r w:rsidRPr="0091654D">
        <w:rPr>
          <w:szCs w:val="19"/>
        </w:rPr>
        <w:t>Licencja SAS LSF 9.2 (</w:t>
      </w:r>
      <w:r w:rsidR="00536FFD" w:rsidRPr="0091654D">
        <w:rPr>
          <w:szCs w:val="19"/>
        </w:rPr>
        <w:t>środowisko produkcyjne</w:t>
      </w:r>
      <w:r w:rsidRPr="0091654D">
        <w:rPr>
          <w:szCs w:val="19"/>
        </w:rPr>
        <w:t>):</w:t>
      </w:r>
    </w:p>
    <w:p w14:paraId="7953E2C9" w14:textId="77777777" w:rsidR="00A7564F" w:rsidRPr="0091654D" w:rsidRDefault="00A7564F" w:rsidP="00A7564F">
      <w:pPr>
        <w:pStyle w:val="Akapitzlist"/>
        <w:numPr>
          <w:ilvl w:val="3"/>
          <w:numId w:val="138"/>
        </w:numPr>
        <w:rPr>
          <w:szCs w:val="19"/>
        </w:rPr>
      </w:pPr>
      <w:r w:rsidRPr="0091654D">
        <w:rPr>
          <w:szCs w:val="19"/>
        </w:rPr>
        <w:t>BASE Base SAS;</w:t>
      </w:r>
    </w:p>
    <w:p w14:paraId="2230370D" w14:textId="77777777" w:rsidR="00A7564F" w:rsidRPr="0091654D" w:rsidRDefault="00A7564F" w:rsidP="00A7564F">
      <w:pPr>
        <w:pStyle w:val="Akapitzlist"/>
        <w:numPr>
          <w:ilvl w:val="3"/>
          <w:numId w:val="138"/>
        </w:numPr>
        <w:rPr>
          <w:szCs w:val="19"/>
          <w:lang w:val="en-US"/>
        </w:rPr>
      </w:pPr>
      <w:r w:rsidRPr="0091654D">
        <w:rPr>
          <w:szCs w:val="19"/>
          <w:lang w:val="en-US"/>
        </w:rPr>
        <w:t>PLATFORMST Platform Suite for SAS.</w:t>
      </w:r>
    </w:p>
    <w:p w14:paraId="2EBCB548" w14:textId="2E47B10A" w:rsidR="00A7564F" w:rsidRPr="0091654D" w:rsidRDefault="00A7564F" w:rsidP="00DF1823">
      <w:pPr>
        <w:pStyle w:val="Akapitzlist"/>
        <w:numPr>
          <w:ilvl w:val="2"/>
          <w:numId w:val="99"/>
        </w:numPr>
        <w:ind w:left="851"/>
        <w:rPr>
          <w:szCs w:val="19"/>
        </w:rPr>
      </w:pPr>
      <w:r w:rsidRPr="0091654D">
        <w:rPr>
          <w:szCs w:val="19"/>
        </w:rPr>
        <w:t>Licencja SAS DFX 8.1 (</w:t>
      </w:r>
      <w:r w:rsidR="00536FFD" w:rsidRPr="0091654D">
        <w:rPr>
          <w:szCs w:val="19"/>
        </w:rPr>
        <w:t>środowisko produkcyjne</w:t>
      </w:r>
      <w:r w:rsidRPr="0091654D">
        <w:rPr>
          <w:szCs w:val="19"/>
        </w:rPr>
        <w:t>):</w:t>
      </w:r>
    </w:p>
    <w:p w14:paraId="1883508B" w14:textId="77777777" w:rsidR="00A7564F" w:rsidRPr="0091654D" w:rsidRDefault="00A7564F" w:rsidP="00A7564F">
      <w:pPr>
        <w:pStyle w:val="Akapitzlist"/>
        <w:numPr>
          <w:ilvl w:val="3"/>
          <w:numId w:val="139"/>
        </w:numPr>
        <w:rPr>
          <w:szCs w:val="19"/>
          <w:lang w:val="en-US"/>
        </w:rPr>
      </w:pPr>
      <w:r w:rsidRPr="0091654D">
        <w:rPr>
          <w:szCs w:val="19"/>
          <w:lang w:val="en-US"/>
        </w:rPr>
        <w:t>BASE Base SAS;</w:t>
      </w:r>
    </w:p>
    <w:p w14:paraId="00B59F9E" w14:textId="77777777" w:rsidR="00A7564F" w:rsidRPr="0091654D" w:rsidRDefault="00A7564F" w:rsidP="00A7564F">
      <w:pPr>
        <w:pStyle w:val="Akapitzlist"/>
        <w:numPr>
          <w:ilvl w:val="3"/>
          <w:numId w:val="139"/>
        </w:numPr>
        <w:rPr>
          <w:szCs w:val="19"/>
          <w:lang w:val="en-US"/>
        </w:rPr>
      </w:pPr>
      <w:r w:rsidRPr="0091654D">
        <w:rPr>
          <w:szCs w:val="19"/>
          <w:lang w:val="en-US"/>
        </w:rPr>
        <w:t>DFSAS DataFlux Platform;</w:t>
      </w:r>
    </w:p>
    <w:p w14:paraId="52B92FF0" w14:textId="77777777" w:rsidR="00A7564F" w:rsidRPr="0091654D" w:rsidRDefault="00A7564F" w:rsidP="00A7564F">
      <w:pPr>
        <w:pStyle w:val="Akapitzlist"/>
        <w:numPr>
          <w:ilvl w:val="3"/>
          <w:numId w:val="139"/>
        </w:numPr>
        <w:rPr>
          <w:szCs w:val="19"/>
          <w:lang w:val="en-US"/>
        </w:rPr>
      </w:pPr>
      <w:r w:rsidRPr="0091654D">
        <w:rPr>
          <w:szCs w:val="19"/>
          <w:lang w:val="en-US"/>
        </w:rPr>
        <w:t>DFQKBCONTDAT DataFlux QKB for Contact Info;</w:t>
      </w:r>
    </w:p>
    <w:p w14:paraId="2570E53A" w14:textId="77777777" w:rsidR="00A7564F" w:rsidRPr="0091654D" w:rsidRDefault="00A7564F" w:rsidP="00A7564F">
      <w:pPr>
        <w:pStyle w:val="Akapitzlist"/>
        <w:numPr>
          <w:ilvl w:val="3"/>
          <w:numId w:val="139"/>
        </w:numPr>
        <w:rPr>
          <w:szCs w:val="19"/>
          <w:lang w:val="en-US"/>
        </w:rPr>
      </w:pPr>
      <w:r w:rsidRPr="0091654D">
        <w:rPr>
          <w:szCs w:val="19"/>
          <w:lang w:val="en-US"/>
        </w:rPr>
        <w:t>DFQKBPOPOL DataFlux QKB Locale Polish Poland;</w:t>
      </w:r>
    </w:p>
    <w:p w14:paraId="7716BB9B" w14:textId="77777777" w:rsidR="00A7564F" w:rsidRPr="0091654D" w:rsidRDefault="00A7564F" w:rsidP="00A7564F">
      <w:pPr>
        <w:pStyle w:val="Akapitzlist"/>
        <w:numPr>
          <w:ilvl w:val="3"/>
          <w:numId w:val="139"/>
        </w:numPr>
        <w:rPr>
          <w:szCs w:val="19"/>
          <w:lang w:val="en-US"/>
        </w:rPr>
      </w:pPr>
      <w:r w:rsidRPr="0091654D">
        <w:rPr>
          <w:szCs w:val="19"/>
          <w:lang w:val="en-US"/>
        </w:rPr>
        <w:t>DFINTSVRPROF DataFlux Profile;</w:t>
      </w:r>
    </w:p>
    <w:p w14:paraId="3E282BD6" w14:textId="77777777" w:rsidR="00A7564F" w:rsidRPr="0091654D" w:rsidRDefault="00A7564F" w:rsidP="00A7564F">
      <w:pPr>
        <w:pStyle w:val="Akapitzlist"/>
        <w:numPr>
          <w:ilvl w:val="3"/>
          <w:numId w:val="139"/>
        </w:numPr>
        <w:rPr>
          <w:szCs w:val="19"/>
          <w:lang w:val="en-US"/>
        </w:rPr>
      </w:pPr>
      <w:r w:rsidRPr="0091654D">
        <w:rPr>
          <w:szCs w:val="19"/>
          <w:lang w:val="en-US"/>
        </w:rPr>
        <w:t>DFITGSVRS DataFlux Int Svr for SAS;</w:t>
      </w:r>
    </w:p>
    <w:p w14:paraId="26267468" w14:textId="77777777" w:rsidR="00A7564F" w:rsidRPr="0091654D" w:rsidRDefault="00A7564F" w:rsidP="00A7564F">
      <w:pPr>
        <w:pStyle w:val="Akapitzlist"/>
        <w:numPr>
          <w:ilvl w:val="3"/>
          <w:numId w:val="139"/>
        </w:numPr>
        <w:rPr>
          <w:szCs w:val="19"/>
          <w:lang w:val="en-US"/>
        </w:rPr>
      </w:pPr>
      <w:r w:rsidRPr="0091654D">
        <w:rPr>
          <w:szCs w:val="19"/>
          <w:lang w:val="en-US"/>
        </w:rPr>
        <w:t>DFINTSVRQUAL DataFlux Quality.</w:t>
      </w:r>
    </w:p>
    <w:p w14:paraId="2C4C6E15" w14:textId="0F5F9E75" w:rsidR="00A7564F" w:rsidRPr="0091654D" w:rsidRDefault="00A7564F" w:rsidP="00DF1823">
      <w:pPr>
        <w:pStyle w:val="Akapitzlist"/>
        <w:numPr>
          <w:ilvl w:val="2"/>
          <w:numId w:val="99"/>
        </w:numPr>
        <w:ind w:left="851"/>
        <w:rPr>
          <w:szCs w:val="19"/>
        </w:rPr>
      </w:pPr>
      <w:r w:rsidRPr="0091654D">
        <w:rPr>
          <w:szCs w:val="19"/>
        </w:rPr>
        <w:t>Licencja Metadata Server SAS 9.2 (</w:t>
      </w:r>
      <w:r w:rsidR="00536FFD" w:rsidRPr="0091654D">
        <w:rPr>
          <w:szCs w:val="19"/>
        </w:rPr>
        <w:t>środowisko produkcyjne</w:t>
      </w:r>
      <w:r w:rsidRPr="0091654D">
        <w:rPr>
          <w:szCs w:val="19"/>
        </w:rPr>
        <w:t>):</w:t>
      </w:r>
    </w:p>
    <w:p w14:paraId="0B27ED3B" w14:textId="77777777" w:rsidR="00A7564F" w:rsidRPr="0091654D" w:rsidRDefault="00A7564F" w:rsidP="00A7564F">
      <w:pPr>
        <w:pStyle w:val="Akapitzlist"/>
        <w:numPr>
          <w:ilvl w:val="3"/>
          <w:numId w:val="140"/>
        </w:numPr>
        <w:rPr>
          <w:szCs w:val="19"/>
          <w:lang w:val="en-US"/>
        </w:rPr>
      </w:pPr>
      <w:r w:rsidRPr="0091654D">
        <w:rPr>
          <w:szCs w:val="19"/>
          <w:lang w:val="en-US"/>
        </w:rPr>
        <w:t>BASE Base SAS;</w:t>
      </w:r>
    </w:p>
    <w:p w14:paraId="15C49C7F" w14:textId="77777777" w:rsidR="00A7564F" w:rsidRPr="0091654D" w:rsidRDefault="00A7564F" w:rsidP="00A7564F">
      <w:pPr>
        <w:pStyle w:val="Akapitzlist"/>
        <w:numPr>
          <w:ilvl w:val="3"/>
          <w:numId w:val="140"/>
        </w:numPr>
        <w:rPr>
          <w:szCs w:val="19"/>
          <w:lang w:val="en-US"/>
        </w:rPr>
      </w:pPr>
      <w:r w:rsidRPr="0091654D">
        <w:rPr>
          <w:szCs w:val="19"/>
          <w:lang w:val="en-US"/>
        </w:rPr>
        <w:t>CONNECT SAS/CONNECT;</w:t>
      </w:r>
    </w:p>
    <w:p w14:paraId="32B4601F" w14:textId="77777777" w:rsidR="00A7564F" w:rsidRPr="0091654D" w:rsidRDefault="00A7564F" w:rsidP="00A7564F">
      <w:pPr>
        <w:pStyle w:val="Akapitzlist"/>
        <w:numPr>
          <w:ilvl w:val="3"/>
          <w:numId w:val="140"/>
        </w:numPr>
        <w:rPr>
          <w:szCs w:val="19"/>
          <w:lang w:val="en-US"/>
        </w:rPr>
      </w:pPr>
      <w:r w:rsidRPr="0091654D">
        <w:rPr>
          <w:szCs w:val="19"/>
          <w:lang w:val="en-US"/>
        </w:rPr>
        <w:t>WKSPSRVLOCAL SAS Workspace Server for Local Access;</w:t>
      </w:r>
    </w:p>
    <w:p w14:paraId="4CD850A4" w14:textId="77777777" w:rsidR="00A7564F" w:rsidRPr="0091654D" w:rsidRDefault="00A7564F" w:rsidP="00A7564F">
      <w:pPr>
        <w:pStyle w:val="Akapitzlist"/>
        <w:numPr>
          <w:ilvl w:val="3"/>
          <w:numId w:val="140"/>
        </w:numPr>
        <w:rPr>
          <w:szCs w:val="19"/>
          <w:lang w:val="en-US"/>
        </w:rPr>
      </w:pPr>
      <w:r w:rsidRPr="0091654D">
        <w:rPr>
          <w:szCs w:val="19"/>
          <w:lang w:val="en-US"/>
        </w:rPr>
        <w:t>WKSPSRVENT SAS Workspace Server for Enterprise Access.</w:t>
      </w:r>
    </w:p>
    <w:p w14:paraId="219A7314" w14:textId="624EAF77" w:rsidR="00A7564F" w:rsidRPr="0091654D" w:rsidRDefault="00A7564F" w:rsidP="00DF1823">
      <w:pPr>
        <w:pStyle w:val="Akapitzlist"/>
        <w:numPr>
          <w:ilvl w:val="2"/>
          <w:numId w:val="99"/>
        </w:numPr>
        <w:ind w:left="851"/>
        <w:rPr>
          <w:szCs w:val="19"/>
        </w:rPr>
      </w:pPr>
      <w:r w:rsidRPr="0091654D">
        <w:rPr>
          <w:szCs w:val="19"/>
        </w:rPr>
        <w:t>Licencja BI Server 9.2 wraz z Metadata Server 9.2 (</w:t>
      </w:r>
      <w:r w:rsidR="00536FFD" w:rsidRPr="0091654D">
        <w:rPr>
          <w:szCs w:val="19"/>
        </w:rPr>
        <w:t xml:space="preserve">środowisko </w:t>
      </w:r>
      <w:r w:rsidRPr="0091654D">
        <w:rPr>
          <w:szCs w:val="19"/>
        </w:rPr>
        <w:t>testow</w:t>
      </w:r>
      <w:r w:rsidR="00536FFD" w:rsidRPr="0091654D">
        <w:rPr>
          <w:szCs w:val="19"/>
        </w:rPr>
        <w:t>e</w:t>
      </w:r>
      <w:r w:rsidRPr="0091654D">
        <w:rPr>
          <w:szCs w:val="19"/>
        </w:rPr>
        <w:t>):</w:t>
      </w:r>
    </w:p>
    <w:p w14:paraId="3D3D9564" w14:textId="77777777" w:rsidR="00A7564F" w:rsidRPr="0091654D" w:rsidRDefault="00A7564F" w:rsidP="00A7564F">
      <w:pPr>
        <w:pStyle w:val="Akapitzlist"/>
        <w:numPr>
          <w:ilvl w:val="3"/>
          <w:numId w:val="141"/>
        </w:numPr>
        <w:rPr>
          <w:szCs w:val="19"/>
          <w:lang w:val="en-US"/>
        </w:rPr>
      </w:pPr>
      <w:r w:rsidRPr="0091654D">
        <w:rPr>
          <w:szCs w:val="19"/>
          <w:lang w:val="en-US"/>
        </w:rPr>
        <w:t>BASE Base SAS;</w:t>
      </w:r>
    </w:p>
    <w:p w14:paraId="7E98EFF8" w14:textId="77777777" w:rsidR="00A7564F" w:rsidRPr="0091654D" w:rsidRDefault="00A7564F" w:rsidP="00A7564F">
      <w:pPr>
        <w:pStyle w:val="Akapitzlist"/>
        <w:numPr>
          <w:ilvl w:val="3"/>
          <w:numId w:val="141"/>
        </w:numPr>
        <w:rPr>
          <w:szCs w:val="19"/>
          <w:lang w:val="en-US"/>
        </w:rPr>
      </w:pPr>
      <w:r w:rsidRPr="0091654D">
        <w:rPr>
          <w:szCs w:val="19"/>
          <w:lang w:val="en-US"/>
        </w:rPr>
        <w:t>STAT SAS/STAT;</w:t>
      </w:r>
    </w:p>
    <w:p w14:paraId="4C3B0AB5" w14:textId="77777777" w:rsidR="00A7564F" w:rsidRPr="0091654D" w:rsidRDefault="00A7564F" w:rsidP="00A7564F">
      <w:pPr>
        <w:pStyle w:val="Akapitzlist"/>
        <w:numPr>
          <w:ilvl w:val="3"/>
          <w:numId w:val="141"/>
        </w:numPr>
        <w:rPr>
          <w:szCs w:val="19"/>
          <w:lang w:val="en-US"/>
        </w:rPr>
      </w:pPr>
      <w:r w:rsidRPr="0091654D">
        <w:rPr>
          <w:szCs w:val="19"/>
          <w:lang w:val="en-US"/>
        </w:rPr>
        <w:t>GRAPH SAS/GRAPH;</w:t>
      </w:r>
    </w:p>
    <w:p w14:paraId="1016A749" w14:textId="77777777" w:rsidR="00A7564F" w:rsidRPr="0091654D" w:rsidRDefault="00A7564F" w:rsidP="00A7564F">
      <w:pPr>
        <w:pStyle w:val="Akapitzlist"/>
        <w:numPr>
          <w:ilvl w:val="3"/>
          <w:numId w:val="141"/>
        </w:numPr>
        <w:rPr>
          <w:szCs w:val="19"/>
          <w:lang w:val="en-US"/>
        </w:rPr>
      </w:pPr>
      <w:r w:rsidRPr="0091654D">
        <w:rPr>
          <w:szCs w:val="19"/>
          <w:lang w:val="en-US"/>
        </w:rPr>
        <w:t>SHARE SAS/SHARE;</w:t>
      </w:r>
    </w:p>
    <w:p w14:paraId="501C53B7" w14:textId="77777777" w:rsidR="00A7564F" w:rsidRPr="0091654D" w:rsidRDefault="00A7564F" w:rsidP="00A7564F">
      <w:pPr>
        <w:pStyle w:val="Akapitzlist"/>
        <w:numPr>
          <w:ilvl w:val="3"/>
          <w:numId w:val="141"/>
        </w:numPr>
        <w:rPr>
          <w:szCs w:val="19"/>
          <w:lang w:val="en-US"/>
        </w:rPr>
      </w:pPr>
      <w:r w:rsidRPr="0091654D">
        <w:rPr>
          <w:szCs w:val="19"/>
          <w:lang w:val="en-US"/>
        </w:rPr>
        <w:t>CONNECT SAS/CONNECT;</w:t>
      </w:r>
    </w:p>
    <w:p w14:paraId="69C47629" w14:textId="77777777" w:rsidR="00A7564F" w:rsidRPr="0091654D" w:rsidRDefault="00A7564F" w:rsidP="00A7564F">
      <w:pPr>
        <w:pStyle w:val="Akapitzlist"/>
        <w:numPr>
          <w:ilvl w:val="3"/>
          <w:numId w:val="141"/>
        </w:numPr>
        <w:rPr>
          <w:szCs w:val="19"/>
          <w:lang w:val="en-US"/>
        </w:rPr>
      </w:pPr>
      <w:r w:rsidRPr="0091654D">
        <w:rPr>
          <w:szCs w:val="19"/>
          <w:lang w:val="en-US"/>
        </w:rPr>
        <w:t>SHARENET SAS/SHARE*NET;</w:t>
      </w:r>
    </w:p>
    <w:p w14:paraId="30F5E534" w14:textId="77777777" w:rsidR="00A7564F" w:rsidRPr="0091654D" w:rsidRDefault="00A7564F" w:rsidP="00A7564F">
      <w:pPr>
        <w:pStyle w:val="Akapitzlist"/>
        <w:numPr>
          <w:ilvl w:val="3"/>
          <w:numId w:val="141"/>
        </w:numPr>
        <w:rPr>
          <w:szCs w:val="19"/>
          <w:lang w:val="en-US"/>
        </w:rPr>
      </w:pPr>
      <w:r w:rsidRPr="0091654D">
        <w:rPr>
          <w:szCs w:val="19"/>
          <w:lang w:val="en-US"/>
        </w:rPr>
        <w:t>INTTECHSRV SAS Integration Technologies;</w:t>
      </w:r>
    </w:p>
    <w:p w14:paraId="6466BB5A" w14:textId="77777777" w:rsidR="00A7564F" w:rsidRPr="0091654D" w:rsidRDefault="00A7564F" w:rsidP="00A7564F">
      <w:pPr>
        <w:pStyle w:val="Akapitzlist"/>
        <w:numPr>
          <w:ilvl w:val="3"/>
          <w:numId w:val="141"/>
        </w:numPr>
        <w:rPr>
          <w:szCs w:val="19"/>
          <w:lang w:val="en-US"/>
        </w:rPr>
      </w:pPr>
      <w:r w:rsidRPr="0091654D">
        <w:rPr>
          <w:szCs w:val="19"/>
          <w:lang w:val="en-US"/>
        </w:rPr>
        <w:t>DQUALITY SAS Data Quality Server;</w:t>
      </w:r>
    </w:p>
    <w:p w14:paraId="542E6621" w14:textId="77777777" w:rsidR="00A7564F" w:rsidRPr="0091654D" w:rsidRDefault="00A7564F" w:rsidP="00A7564F">
      <w:pPr>
        <w:pStyle w:val="Akapitzlist"/>
        <w:numPr>
          <w:ilvl w:val="3"/>
          <w:numId w:val="141"/>
        </w:numPr>
        <w:rPr>
          <w:szCs w:val="19"/>
          <w:lang w:val="en-US"/>
        </w:rPr>
      </w:pPr>
      <w:r w:rsidRPr="0091654D">
        <w:rPr>
          <w:szCs w:val="19"/>
          <w:lang w:val="en-US"/>
        </w:rPr>
        <w:t>PCFILE SAS/ACCESS PC Files;</w:t>
      </w:r>
    </w:p>
    <w:p w14:paraId="1310D230" w14:textId="77777777" w:rsidR="00A7564F" w:rsidRPr="0091654D" w:rsidRDefault="00A7564F" w:rsidP="00A7564F">
      <w:pPr>
        <w:pStyle w:val="Akapitzlist"/>
        <w:numPr>
          <w:ilvl w:val="3"/>
          <w:numId w:val="141"/>
        </w:numPr>
        <w:rPr>
          <w:szCs w:val="19"/>
          <w:lang w:val="en-US"/>
        </w:rPr>
      </w:pPr>
      <w:r w:rsidRPr="0091654D">
        <w:rPr>
          <w:szCs w:val="19"/>
          <w:lang w:val="en-US"/>
        </w:rPr>
        <w:t>ODBC SAS/ACCESS ODBC;</w:t>
      </w:r>
    </w:p>
    <w:p w14:paraId="075C38E2" w14:textId="77777777" w:rsidR="00A7564F" w:rsidRPr="0091654D" w:rsidRDefault="00A7564F" w:rsidP="00A7564F">
      <w:pPr>
        <w:pStyle w:val="Akapitzlist"/>
        <w:numPr>
          <w:ilvl w:val="3"/>
          <w:numId w:val="141"/>
        </w:numPr>
        <w:rPr>
          <w:szCs w:val="19"/>
          <w:lang w:val="en-US"/>
        </w:rPr>
      </w:pPr>
      <w:r w:rsidRPr="0091654D">
        <w:rPr>
          <w:szCs w:val="19"/>
          <w:lang w:val="en-US"/>
        </w:rPr>
        <w:t>DQPOPOL Quality Knowledge Base Locale, Polish POL;</w:t>
      </w:r>
    </w:p>
    <w:p w14:paraId="77FEE77A" w14:textId="77777777" w:rsidR="00A7564F" w:rsidRPr="0091654D" w:rsidRDefault="00A7564F" w:rsidP="00A7564F">
      <w:pPr>
        <w:pStyle w:val="Akapitzlist"/>
        <w:numPr>
          <w:ilvl w:val="3"/>
          <w:numId w:val="141"/>
        </w:numPr>
        <w:rPr>
          <w:szCs w:val="19"/>
          <w:lang w:val="en-US"/>
        </w:rPr>
      </w:pPr>
      <w:r w:rsidRPr="0091654D">
        <w:rPr>
          <w:szCs w:val="19"/>
          <w:lang w:val="en-US"/>
        </w:rPr>
        <w:t>MITIGENERAL SAS Metadata Bridges for General Industry S;</w:t>
      </w:r>
    </w:p>
    <w:p w14:paraId="09032810" w14:textId="77777777" w:rsidR="00A7564F" w:rsidRPr="0091654D" w:rsidRDefault="00A7564F" w:rsidP="00A7564F">
      <w:pPr>
        <w:pStyle w:val="Akapitzlist"/>
        <w:numPr>
          <w:ilvl w:val="3"/>
          <w:numId w:val="141"/>
        </w:numPr>
        <w:rPr>
          <w:szCs w:val="19"/>
          <w:lang w:val="en-US"/>
        </w:rPr>
      </w:pPr>
      <w:r w:rsidRPr="0091654D">
        <w:rPr>
          <w:szCs w:val="19"/>
          <w:lang w:val="en-US"/>
        </w:rPr>
        <w:t>WKSPSRVLOCAL SAS Workspace Server for Local Access;</w:t>
      </w:r>
    </w:p>
    <w:p w14:paraId="5924A149" w14:textId="77777777" w:rsidR="00A7564F" w:rsidRPr="0091654D" w:rsidRDefault="00A7564F" w:rsidP="00A7564F">
      <w:pPr>
        <w:pStyle w:val="Akapitzlist"/>
        <w:numPr>
          <w:ilvl w:val="3"/>
          <w:numId w:val="141"/>
        </w:numPr>
        <w:rPr>
          <w:szCs w:val="19"/>
          <w:lang w:val="en-US"/>
        </w:rPr>
      </w:pPr>
      <w:r w:rsidRPr="0091654D">
        <w:rPr>
          <w:szCs w:val="19"/>
          <w:lang w:val="en-US"/>
        </w:rPr>
        <w:t>WKSPSRVENT SAS Workspace Server for Enterprise Access.</w:t>
      </w:r>
    </w:p>
    <w:p w14:paraId="6D4C658D" w14:textId="7FAE5493" w:rsidR="00A7564F" w:rsidRPr="0091654D" w:rsidRDefault="00A7564F" w:rsidP="00DF1823">
      <w:pPr>
        <w:pStyle w:val="Akapitzlist"/>
        <w:numPr>
          <w:ilvl w:val="2"/>
          <w:numId w:val="99"/>
        </w:numPr>
        <w:ind w:left="851"/>
        <w:rPr>
          <w:szCs w:val="19"/>
        </w:rPr>
      </w:pPr>
      <w:r w:rsidRPr="0091654D">
        <w:rPr>
          <w:szCs w:val="19"/>
        </w:rPr>
        <w:t>Licencja SAS LSF 9.2 (</w:t>
      </w:r>
      <w:r w:rsidR="00536FFD" w:rsidRPr="0091654D">
        <w:rPr>
          <w:szCs w:val="19"/>
        </w:rPr>
        <w:t>środowisko testowe</w:t>
      </w:r>
      <w:r w:rsidRPr="0091654D">
        <w:rPr>
          <w:szCs w:val="19"/>
        </w:rPr>
        <w:t>)</w:t>
      </w:r>
    </w:p>
    <w:p w14:paraId="26E0D1FA" w14:textId="77777777" w:rsidR="00A7564F" w:rsidRPr="0091654D" w:rsidRDefault="00A7564F" w:rsidP="00A7564F">
      <w:pPr>
        <w:pStyle w:val="Akapitzlist"/>
        <w:numPr>
          <w:ilvl w:val="3"/>
          <w:numId w:val="142"/>
        </w:numPr>
        <w:rPr>
          <w:szCs w:val="19"/>
          <w:lang w:val="en-US"/>
        </w:rPr>
      </w:pPr>
      <w:r w:rsidRPr="0091654D">
        <w:rPr>
          <w:szCs w:val="19"/>
          <w:lang w:val="en-US"/>
        </w:rPr>
        <w:t>BASE Base SAS;</w:t>
      </w:r>
    </w:p>
    <w:p w14:paraId="19E4321F" w14:textId="77777777" w:rsidR="00A7564F" w:rsidRPr="0091654D" w:rsidRDefault="00A7564F" w:rsidP="00A7564F">
      <w:pPr>
        <w:pStyle w:val="Akapitzlist"/>
        <w:numPr>
          <w:ilvl w:val="3"/>
          <w:numId w:val="142"/>
        </w:numPr>
        <w:rPr>
          <w:szCs w:val="19"/>
          <w:lang w:val="en-US"/>
        </w:rPr>
      </w:pPr>
      <w:r w:rsidRPr="0091654D">
        <w:rPr>
          <w:szCs w:val="19"/>
          <w:lang w:val="en-US"/>
        </w:rPr>
        <w:t>PLATFORMST Platform Suite for SAS.</w:t>
      </w:r>
    </w:p>
    <w:p w14:paraId="6263A1FB" w14:textId="5DEF7E44" w:rsidR="00A7564F" w:rsidRPr="0091654D" w:rsidRDefault="00A7564F" w:rsidP="00DF1823">
      <w:pPr>
        <w:pStyle w:val="Akapitzlist"/>
        <w:numPr>
          <w:ilvl w:val="2"/>
          <w:numId w:val="99"/>
        </w:numPr>
        <w:ind w:left="851"/>
        <w:rPr>
          <w:szCs w:val="19"/>
        </w:rPr>
      </w:pPr>
      <w:r w:rsidRPr="0091654D">
        <w:rPr>
          <w:szCs w:val="19"/>
        </w:rPr>
        <w:lastRenderedPageBreak/>
        <w:t>Licencja SAS DFX 8.1 (</w:t>
      </w:r>
      <w:r w:rsidR="00536FFD" w:rsidRPr="0091654D">
        <w:rPr>
          <w:szCs w:val="19"/>
        </w:rPr>
        <w:t>środowisko testowe</w:t>
      </w:r>
      <w:r w:rsidRPr="0091654D">
        <w:rPr>
          <w:szCs w:val="19"/>
        </w:rPr>
        <w:t>):</w:t>
      </w:r>
    </w:p>
    <w:p w14:paraId="234A0868" w14:textId="77777777" w:rsidR="00A7564F" w:rsidRPr="0091654D" w:rsidRDefault="00A7564F" w:rsidP="00A7564F">
      <w:pPr>
        <w:pStyle w:val="Akapitzlist"/>
        <w:numPr>
          <w:ilvl w:val="3"/>
          <w:numId w:val="143"/>
        </w:numPr>
        <w:rPr>
          <w:szCs w:val="19"/>
          <w:lang w:val="en-US"/>
        </w:rPr>
      </w:pPr>
      <w:r w:rsidRPr="0091654D">
        <w:rPr>
          <w:szCs w:val="19"/>
          <w:lang w:val="en-US"/>
        </w:rPr>
        <w:t>BASE Base SAS;</w:t>
      </w:r>
    </w:p>
    <w:p w14:paraId="6A3138AC" w14:textId="77777777" w:rsidR="00A7564F" w:rsidRPr="0091654D" w:rsidRDefault="00A7564F" w:rsidP="00A7564F">
      <w:pPr>
        <w:pStyle w:val="Akapitzlist"/>
        <w:numPr>
          <w:ilvl w:val="3"/>
          <w:numId w:val="143"/>
        </w:numPr>
        <w:rPr>
          <w:szCs w:val="19"/>
          <w:lang w:val="en-US"/>
        </w:rPr>
      </w:pPr>
      <w:r w:rsidRPr="0091654D">
        <w:rPr>
          <w:szCs w:val="19"/>
          <w:lang w:val="en-US"/>
        </w:rPr>
        <w:t>DFSAS DataFlux Platform;</w:t>
      </w:r>
    </w:p>
    <w:p w14:paraId="7D5815D7" w14:textId="77777777" w:rsidR="00A7564F" w:rsidRPr="0091654D" w:rsidRDefault="00A7564F" w:rsidP="00A7564F">
      <w:pPr>
        <w:pStyle w:val="Akapitzlist"/>
        <w:numPr>
          <w:ilvl w:val="3"/>
          <w:numId w:val="143"/>
        </w:numPr>
        <w:rPr>
          <w:szCs w:val="19"/>
          <w:lang w:val="en-US"/>
        </w:rPr>
      </w:pPr>
      <w:r w:rsidRPr="0091654D">
        <w:rPr>
          <w:szCs w:val="19"/>
          <w:lang w:val="en-US"/>
        </w:rPr>
        <w:t>DFQKBCONTDAT DataFlux QKB for Contact Info;</w:t>
      </w:r>
    </w:p>
    <w:p w14:paraId="374AE6DF" w14:textId="77777777" w:rsidR="00A7564F" w:rsidRPr="0091654D" w:rsidRDefault="00A7564F" w:rsidP="00A7564F">
      <w:pPr>
        <w:pStyle w:val="Akapitzlist"/>
        <w:numPr>
          <w:ilvl w:val="3"/>
          <w:numId w:val="143"/>
        </w:numPr>
        <w:rPr>
          <w:szCs w:val="19"/>
          <w:lang w:val="en-US"/>
        </w:rPr>
      </w:pPr>
      <w:r w:rsidRPr="0091654D">
        <w:rPr>
          <w:szCs w:val="19"/>
          <w:lang w:val="en-US"/>
        </w:rPr>
        <w:t>DFQKBPOPOL DataFlux QKB Locale Polish Poland;</w:t>
      </w:r>
    </w:p>
    <w:p w14:paraId="4F87C5F6" w14:textId="77777777" w:rsidR="00A7564F" w:rsidRPr="0091654D" w:rsidRDefault="00A7564F" w:rsidP="00A7564F">
      <w:pPr>
        <w:pStyle w:val="Akapitzlist"/>
        <w:numPr>
          <w:ilvl w:val="3"/>
          <w:numId w:val="143"/>
        </w:numPr>
        <w:rPr>
          <w:szCs w:val="19"/>
          <w:lang w:val="en-US"/>
        </w:rPr>
      </w:pPr>
      <w:r w:rsidRPr="0091654D">
        <w:rPr>
          <w:szCs w:val="19"/>
          <w:lang w:val="en-US"/>
        </w:rPr>
        <w:t>DFINTSVRPROF DataFlux Profile;</w:t>
      </w:r>
    </w:p>
    <w:p w14:paraId="26C25D1D" w14:textId="77777777" w:rsidR="00A7564F" w:rsidRPr="0091654D" w:rsidRDefault="00A7564F" w:rsidP="00A7564F">
      <w:pPr>
        <w:pStyle w:val="Akapitzlist"/>
        <w:numPr>
          <w:ilvl w:val="3"/>
          <w:numId w:val="143"/>
        </w:numPr>
        <w:rPr>
          <w:szCs w:val="19"/>
          <w:lang w:val="en-US"/>
        </w:rPr>
      </w:pPr>
      <w:r w:rsidRPr="0091654D">
        <w:rPr>
          <w:szCs w:val="19"/>
          <w:lang w:val="en-US"/>
        </w:rPr>
        <w:t>DFITGSVRS DataFlux Int Svr for SAS;</w:t>
      </w:r>
    </w:p>
    <w:p w14:paraId="097AE6D9" w14:textId="77777777" w:rsidR="00A7564F" w:rsidRPr="0091654D" w:rsidRDefault="00A7564F" w:rsidP="00A7564F">
      <w:pPr>
        <w:pStyle w:val="Akapitzlist"/>
        <w:numPr>
          <w:ilvl w:val="3"/>
          <w:numId w:val="143"/>
        </w:numPr>
        <w:rPr>
          <w:szCs w:val="19"/>
          <w:lang w:val="en-US"/>
        </w:rPr>
      </w:pPr>
      <w:r w:rsidRPr="0091654D">
        <w:rPr>
          <w:szCs w:val="19"/>
          <w:lang w:val="en-US"/>
        </w:rPr>
        <w:t>DFINTSVRQUAL DataFlux Quality.</w:t>
      </w:r>
    </w:p>
    <w:p w14:paraId="783C7534" w14:textId="2DED225F" w:rsidR="00A7564F" w:rsidRPr="0091654D" w:rsidRDefault="00A7564F" w:rsidP="00DF1823">
      <w:pPr>
        <w:pStyle w:val="Nagwek2"/>
        <w:numPr>
          <w:ilvl w:val="1"/>
          <w:numId w:val="99"/>
        </w:numPr>
        <w:rPr>
          <w:sz w:val="19"/>
          <w:szCs w:val="19"/>
        </w:rPr>
      </w:pPr>
      <w:r w:rsidRPr="0091654D">
        <w:rPr>
          <w:sz w:val="19"/>
          <w:szCs w:val="19"/>
        </w:rPr>
        <w:t xml:space="preserve">Środowisko przetwarzania </w:t>
      </w:r>
      <w:r w:rsidR="000654B6" w:rsidRPr="0091654D">
        <w:rPr>
          <w:sz w:val="19"/>
          <w:szCs w:val="19"/>
        </w:rPr>
        <w:t>i analizy</w:t>
      </w:r>
      <w:r w:rsidRPr="0091654D">
        <w:rPr>
          <w:sz w:val="19"/>
          <w:szCs w:val="19"/>
        </w:rPr>
        <w:t xml:space="preserve"> danych zagregowanych ABM obejmuje poniższe licencje oprogramowania serwerowego:</w:t>
      </w:r>
    </w:p>
    <w:p w14:paraId="42694CEB" w14:textId="47CBE213" w:rsidR="00A7564F" w:rsidRPr="0091654D" w:rsidRDefault="00A7564F" w:rsidP="00DF1823">
      <w:pPr>
        <w:pStyle w:val="Akapitzlist"/>
        <w:numPr>
          <w:ilvl w:val="2"/>
          <w:numId w:val="99"/>
        </w:numPr>
        <w:ind w:left="851"/>
        <w:rPr>
          <w:szCs w:val="19"/>
        </w:rPr>
      </w:pPr>
      <w:r w:rsidRPr="0091654D">
        <w:rPr>
          <w:szCs w:val="19"/>
        </w:rPr>
        <w:t>Licencja SAS BI Server 9.2 – 1 (</w:t>
      </w:r>
      <w:r w:rsidR="00536FFD" w:rsidRPr="0091654D">
        <w:rPr>
          <w:szCs w:val="19"/>
        </w:rPr>
        <w:t xml:space="preserve">środowisko </w:t>
      </w:r>
      <w:r w:rsidRPr="0091654D">
        <w:rPr>
          <w:szCs w:val="19"/>
        </w:rPr>
        <w:t>produkcyj</w:t>
      </w:r>
      <w:r w:rsidR="00536FFD" w:rsidRPr="0091654D">
        <w:rPr>
          <w:szCs w:val="19"/>
        </w:rPr>
        <w:t>ne</w:t>
      </w:r>
      <w:r w:rsidRPr="0091654D">
        <w:rPr>
          <w:szCs w:val="19"/>
        </w:rPr>
        <w:t>):</w:t>
      </w:r>
    </w:p>
    <w:p w14:paraId="5CB8A51E" w14:textId="77777777" w:rsidR="00A7564F" w:rsidRPr="0091654D" w:rsidRDefault="00A7564F" w:rsidP="00A7564F">
      <w:pPr>
        <w:pStyle w:val="Akapitzlist"/>
        <w:numPr>
          <w:ilvl w:val="3"/>
          <w:numId w:val="144"/>
        </w:numPr>
        <w:rPr>
          <w:szCs w:val="19"/>
        </w:rPr>
      </w:pPr>
      <w:r w:rsidRPr="0091654D">
        <w:rPr>
          <w:szCs w:val="19"/>
        </w:rPr>
        <w:t>BASE Base SAS;</w:t>
      </w:r>
    </w:p>
    <w:p w14:paraId="32A35042" w14:textId="77777777" w:rsidR="00A7564F" w:rsidRPr="0091654D" w:rsidRDefault="00A7564F" w:rsidP="00A7564F">
      <w:pPr>
        <w:pStyle w:val="Akapitzlist"/>
        <w:numPr>
          <w:ilvl w:val="3"/>
          <w:numId w:val="144"/>
        </w:numPr>
        <w:rPr>
          <w:szCs w:val="19"/>
        </w:rPr>
      </w:pPr>
      <w:r w:rsidRPr="0091654D">
        <w:rPr>
          <w:szCs w:val="19"/>
        </w:rPr>
        <w:t>STAT SAS/STAT;</w:t>
      </w:r>
    </w:p>
    <w:p w14:paraId="3E4ABE15" w14:textId="77777777" w:rsidR="00A7564F" w:rsidRPr="0091654D" w:rsidRDefault="00A7564F" w:rsidP="00A7564F">
      <w:pPr>
        <w:pStyle w:val="Akapitzlist"/>
        <w:numPr>
          <w:ilvl w:val="3"/>
          <w:numId w:val="144"/>
        </w:numPr>
        <w:rPr>
          <w:szCs w:val="19"/>
        </w:rPr>
      </w:pPr>
      <w:r w:rsidRPr="0091654D">
        <w:rPr>
          <w:szCs w:val="19"/>
        </w:rPr>
        <w:t>GRAPH SAS/GRAPH;</w:t>
      </w:r>
    </w:p>
    <w:p w14:paraId="546AF7C1" w14:textId="77777777" w:rsidR="00A7564F" w:rsidRPr="0091654D" w:rsidRDefault="00A7564F" w:rsidP="00A7564F">
      <w:pPr>
        <w:pStyle w:val="Akapitzlist"/>
        <w:numPr>
          <w:ilvl w:val="3"/>
          <w:numId w:val="144"/>
        </w:numPr>
        <w:rPr>
          <w:szCs w:val="19"/>
        </w:rPr>
      </w:pPr>
      <w:r w:rsidRPr="0091654D">
        <w:rPr>
          <w:szCs w:val="19"/>
        </w:rPr>
        <w:t>ETS SAS/ETS;</w:t>
      </w:r>
    </w:p>
    <w:p w14:paraId="26AF95EF" w14:textId="77777777" w:rsidR="00A7564F" w:rsidRPr="0091654D" w:rsidRDefault="00A7564F" w:rsidP="00A7564F">
      <w:pPr>
        <w:pStyle w:val="Akapitzlist"/>
        <w:numPr>
          <w:ilvl w:val="3"/>
          <w:numId w:val="144"/>
        </w:numPr>
        <w:rPr>
          <w:szCs w:val="19"/>
        </w:rPr>
      </w:pPr>
      <w:r w:rsidRPr="0091654D">
        <w:rPr>
          <w:szCs w:val="19"/>
        </w:rPr>
        <w:t>OR SAS/OR;</w:t>
      </w:r>
    </w:p>
    <w:p w14:paraId="3917BE1A" w14:textId="77777777" w:rsidR="00A7564F" w:rsidRPr="0091654D" w:rsidRDefault="00A7564F" w:rsidP="00A7564F">
      <w:pPr>
        <w:pStyle w:val="Akapitzlist"/>
        <w:numPr>
          <w:ilvl w:val="3"/>
          <w:numId w:val="144"/>
        </w:numPr>
        <w:rPr>
          <w:szCs w:val="19"/>
        </w:rPr>
      </w:pPr>
      <w:r w:rsidRPr="0091654D">
        <w:rPr>
          <w:szCs w:val="19"/>
        </w:rPr>
        <w:t>IML SAS/IML;</w:t>
      </w:r>
    </w:p>
    <w:p w14:paraId="5EE4C1D6" w14:textId="77777777" w:rsidR="00A7564F" w:rsidRPr="0091654D" w:rsidRDefault="00A7564F" w:rsidP="00A7564F">
      <w:pPr>
        <w:pStyle w:val="Akapitzlist"/>
        <w:numPr>
          <w:ilvl w:val="3"/>
          <w:numId w:val="144"/>
        </w:numPr>
        <w:rPr>
          <w:szCs w:val="19"/>
        </w:rPr>
      </w:pPr>
      <w:r w:rsidRPr="0091654D">
        <w:rPr>
          <w:szCs w:val="19"/>
        </w:rPr>
        <w:t>SHARE SAS/SHARE;</w:t>
      </w:r>
    </w:p>
    <w:p w14:paraId="08ED1925" w14:textId="77777777" w:rsidR="00A7564F" w:rsidRPr="0091654D" w:rsidRDefault="00A7564F" w:rsidP="00A7564F">
      <w:pPr>
        <w:pStyle w:val="Akapitzlist"/>
        <w:numPr>
          <w:ilvl w:val="3"/>
          <w:numId w:val="144"/>
        </w:numPr>
        <w:rPr>
          <w:szCs w:val="19"/>
        </w:rPr>
      </w:pPr>
      <w:r w:rsidRPr="0091654D">
        <w:rPr>
          <w:szCs w:val="19"/>
        </w:rPr>
        <w:t>CONNECT SAS/CONNECT;</w:t>
      </w:r>
    </w:p>
    <w:p w14:paraId="0AEA5139" w14:textId="77777777" w:rsidR="00A7564F" w:rsidRPr="0091654D" w:rsidRDefault="00A7564F" w:rsidP="00A7564F">
      <w:pPr>
        <w:pStyle w:val="Akapitzlist"/>
        <w:numPr>
          <w:ilvl w:val="3"/>
          <w:numId w:val="144"/>
        </w:numPr>
        <w:rPr>
          <w:szCs w:val="19"/>
        </w:rPr>
      </w:pPr>
      <w:r w:rsidRPr="0091654D">
        <w:rPr>
          <w:szCs w:val="19"/>
        </w:rPr>
        <w:t>SHARENET SAS/SHARE*NET;</w:t>
      </w:r>
    </w:p>
    <w:p w14:paraId="5A3AB4B3" w14:textId="77777777" w:rsidR="00A7564F" w:rsidRPr="0091654D" w:rsidRDefault="00A7564F" w:rsidP="00A7564F">
      <w:pPr>
        <w:pStyle w:val="Akapitzlist"/>
        <w:numPr>
          <w:ilvl w:val="3"/>
          <w:numId w:val="144"/>
        </w:numPr>
        <w:rPr>
          <w:szCs w:val="19"/>
        </w:rPr>
      </w:pPr>
      <w:r w:rsidRPr="0091654D">
        <w:rPr>
          <w:szCs w:val="19"/>
        </w:rPr>
        <w:t>MDDB SAS OLAP Server;</w:t>
      </w:r>
    </w:p>
    <w:p w14:paraId="19330B53" w14:textId="77777777" w:rsidR="00A7564F" w:rsidRPr="0091654D" w:rsidRDefault="00A7564F" w:rsidP="00A7564F">
      <w:pPr>
        <w:pStyle w:val="Akapitzlist"/>
        <w:numPr>
          <w:ilvl w:val="3"/>
          <w:numId w:val="144"/>
        </w:numPr>
        <w:rPr>
          <w:szCs w:val="19"/>
        </w:rPr>
      </w:pPr>
      <w:r w:rsidRPr="0091654D">
        <w:rPr>
          <w:szCs w:val="19"/>
        </w:rPr>
        <w:t>DMINESOL Enterprise Miner Server;</w:t>
      </w:r>
    </w:p>
    <w:p w14:paraId="56462FE4" w14:textId="77777777" w:rsidR="00A7564F" w:rsidRPr="0091654D" w:rsidRDefault="00A7564F" w:rsidP="00A7564F">
      <w:pPr>
        <w:pStyle w:val="Akapitzlist"/>
        <w:numPr>
          <w:ilvl w:val="3"/>
          <w:numId w:val="144"/>
        </w:numPr>
        <w:rPr>
          <w:szCs w:val="19"/>
          <w:lang w:val="en-US"/>
        </w:rPr>
      </w:pPr>
      <w:r w:rsidRPr="0091654D">
        <w:rPr>
          <w:szCs w:val="19"/>
          <w:lang w:val="en-US"/>
        </w:rPr>
        <w:t>MDDBCOM MDDB Server common products;</w:t>
      </w:r>
    </w:p>
    <w:p w14:paraId="5DA81545" w14:textId="77777777" w:rsidR="00A7564F" w:rsidRPr="0091654D" w:rsidRDefault="00A7564F" w:rsidP="00A7564F">
      <w:pPr>
        <w:pStyle w:val="Akapitzlist"/>
        <w:numPr>
          <w:ilvl w:val="3"/>
          <w:numId w:val="144"/>
        </w:numPr>
        <w:rPr>
          <w:szCs w:val="19"/>
        </w:rPr>
      </w:pPr>
      <w:r w:rsidRPr="0091654D">
        <w:rPr>
          <w:szCs w:val="19"/>
        </w:rPr>
        <w:t>INTTECHSRV SAS Integration Technologies;</w:t>
      </w:r>
    </w:p>
    <w:p w14:paraId="1444D0EF" w14:textId="77777777" w:rsidR="00A7564F" w:rsidRPr="0091654D" w:rsidRDefault="00A7564F" w:rsidP="00A7564F">
      <w:pPr>
        <w:pStyle w:val="Akapitzlist"/>
        <w:numPr>
          <w:ilvl w:val="3"/>
          <w:numId w:val="144"/>
        </w:numPr>
        <w:rPr>
          <w:szCs w:val="19"/>
        </w:rPr>
      </w:pPr>
      <w:r w:rsidRPr="0091654D">
        <w:rPr>
          <w:szCs w:val="19"/>
        </w:rPr>
        <w:t>_NO12B_ EM Server;</w:t>
      </w:r>
    </w:p>
    <w:p w14:paraId="2F1024A3" w14:textId="77777777" w:rsidR="00A7564F" w:rsidRPr="0091654D" w:rsidRDefault="00A7564F" w:rsidP="00A7564F">
      <w:pPr>
        <w:pStyle w:val="Akapitzlist"/>
        <w:numPr>
          <w:ilvl w:val="3"/>
          <w:numId w:val="144"/>
        </w:numPr>
        <w:rPr>
          <w:szCs w:val="19"/>
        </w:rPr>
      </w:pPr>
      <w:r w:rsidRPr="0091654D">
        <w:rPr>
          <w:szCs w:val="19"/>
        </w:rPr>
        <w:t>DMINETHIN EM Thin Client;</w:t>
      </w:r>
    </w:p>
    <w:p w14:paraId="195A4374" w14:textId="77777777" w:rsidR="00A7564F" w:rsidRPr="0091654D" w:rsidRDefault="00A7564F" w:rsidP="00A7564F">
      <w:pPr>
        <w:pStyle w:val="Akapitzlist"/>
        <w:numPr>
          <w:ilvl w:val="3"/>
          <w:numId w:val="144"/>
        </w:numPr>
        <w:rPr>
          <w:szCs w:val="19"/>
        </w:rPr>
      </w:pPr>
      <w:r w:rsidRPr="0091654D">
        <w:rPr>
          <w:szCs w:val="19"/>
        </w:rPr>
        <w:t>SASOLAPBNDL SAS OLAP Server;</w:t>
      </w:r>
    </w:p>
    <w:p w14:paraId="36DA827F" w14:textId="77777777" w:rsidR="00A7564F" w:rsidRPr="0091654D" w:rsidRDefault="00A7564F" w:rsidP="00A7564F">
      <w:pPr>
        <w:pStyle w:val="Akapitzlist"/>
        <w:numPr>
          <w:ilvl w:val="3"/>
          <w:numId w:val="144"/>
        </w:numPr>
        <w:rPr>
          <w:szCs w:val="19"/>
          <w:lang w:val="en-US"/>
        </w:rPr>
      </w:pPr>
      <w:r w:rsidRPr="0091654D">
        <w:rPr>
          <w:szCs w:val="19"/>
          <w:lang w:val="en-US"/>
        </w:rPr>
        <w:t>DQUALITY SAS Data Quality Server;</w:t>
      </w:r>
    </w:p>
    <w:p w14:paraId="77CD154E" w14:textId="77777777" w:rsidR="00A7564F" w:rsidRPr="0091654D" w:rsidRDefault="00A7564F" w:rsidP="00A7564F">
      <w:pPr>
        <w:pStyle w:val="Akapitzlist"/>
        <w:numPr>
          <w:ilvl w:val="3"/>
          <w:numId w:val="144"/>
        </w:numPr>
        <w:rPr>
          <w:szCs w:val="19"/>
          <w:lang w:val="en-US"/>
        </w:rPr>
      </w:pPr>
      <w:r w:rsidRPr="0091654D">
        <w:rPr>
          <w:szCs w:val="19"/>
          <w:lang w:val="en-US"/>
        </w:rPr>
        <w:t>ESRIBRIDGE SAS Bridge for ESRI;</w:t>
      </w:r>
    </w:p>
    <w:p w14:paraId="11B74301" w14:textId="77777777" w:rsidR="00A7564F" w:rsidRPr="0091654D" w:rsidRDefault="00A7564F" w:rsidP="00A7564F">
      <w:pPr>
        <w:pStyle w:val="Akapitzlist"/>
        <w:numPr>
          <w:ilvl w:val="3"/>
          <w:numId w:val="144"/>
        </w:numPr>
        <w:rPr>
          <w:szCs w:val="19"/>
        </w:rPr>
      </w:pPr>
      <w:r w:rsidRPr="0091654D">
        <w:rPr>
          <w:szCs w:val="19"/>
        </w:rPr>
        <w:t>OROPT SAS/OR Optimization;</w:t>
      </w:r>
    </w:p>
    <w:p w14:paraId="3E9245F8" w14:textId="77777777" w:rsidR="00A7564F" w:rsidRPr="0091654D" w:rsidRDefault="00A7564F" w:rsidP="00A7564F">
      <w:pPr>
        <w:pStyle w:val="Akapitzlist"/>
        <w:numPr>
          <w:ilvl w:val="3"/>
          <w:numId w:val="144"/>
        </w:numPr>
        <w:rPr>
          <w:szCs w:val="19"/>
          <w:lang w:val="en-US"/>
        </w:rPr>
      </w:pPr>
      <w:r w:rsidRPr="0091654D">
        <w:rPr>
          <w:szCs w:val="19"/>
          <w:lang w:val="en-US"/>
        </w:rPr>
        <w:t>ORPRS SAS/OR Project and Resource Scheduling;</w:t>
      </w:r>
    </w:p>
    <w:p w14:paraId="0C931550" w14:textId="77777777" w:rsidR="00A7564F" w:rsidRPr="0091654D" w:rsidRDefault="00A7564F" w:rsidP="00A7564F">
      <w:pPr>
        <w:pStyle w:val="Akapitzlist"/>
        <w:numPr>
          <w:ilvl w:val="3"/>
          <w:numId w:val="144"/>
        </w:numPr>
        <w:rPr>
          <w:szCs w:val="19"/>
          <w:lang w:val="en-US"/>
        </w:rPr>
      </w:pPr>
      <w:r w:rsidRPr="0091654D">
        <w:rPr>
          <w:szCs w:val="19"/>
          <w:lang w:val="en-US"/>
        </w:rPr>
        <w:t>ORIVS SAS/OR Interactive Visualization and Simulation;</w:t>
      </w:r>
    </w:p>
    <w:p w14:paraId="01A545DB" w14:textId="77777777" w:rsidR="00A7564F" w:rsidRPr="0091654D" w:rsidRDefault="00A7564F" w:rsidP="00A7564F">
      <w:pPr>
        <w:pStyle w:val="Akapitzlist"/>
        <w:numPr>
          <w:ilvl w:val="3"/>
          <w:numId w:val="144"/>
        </w:numPr>
        <w:rPr>
          <w:szCs w:val="19"/>
          <w:lang w:val="en-US"/>
        </w:rPr>
      </w:pPr>
      <w:r w:rsidRPr="0091654D">
        <w:rPr>
          <w:szCs w:val="19"/>
          <w:lang w:val="en-US"/>
        </w:rPr>
        <w:t>ORLSO SAS/OR Local Search Optimization;</w:t>
      </w:r>
    </w:p>
    <w:p w14:paraId="3C7580FB" w14:textId="77777777" w:rsidR="00A7564F" w:rsidRPr="0091654D" w:rsidRDefault="00A7564F" w:rsidP="00A7564F">
      <w:pPr>
        <w:pStyle w:val="Akapitzlist"/>
        <w:numPr>
          <w:ilvl w:val="3"/>
          <w:numId w:val="144"/>
        </w:numPr>
        <w:rPr>
          <w:szCs w:val="19"/>
          <w:lang w:val="en-US"/>
        </w:rPr>
      </w:pPr>
      <w:r w:rsidRPr="0091654D">
        <w:rPr>
          <w:szCs w:val="19"/>
          <w:lang w:val="en-US"/>
        </w:rPr>
        <w:t>PCFILE SAS/ACCESS PC Files;</w:t>
      </w:r>
    </w:p>
    <w:p w14:paraId="02E1ED4A" w14:textId="77777777" w:rsidR="00A7564F" w:rsidRPr="0091654D" w:rsidRDefault="00A7564F" w:rsidP="00A7564F">
      <w:pPr>
        <w:pStyle w:val="Akapitzlist"/>
        <w:numPr>
          <w:ilvl w:val="3"/>
          <w:numId w:val="144"/>
        </w:numPr>
        <w:rPr>
          <w:szCs w:val="19"/>
          <w:lang w:val="en-US"/>
        </w:rPr>
      </w:pPr>
      <w:r w:rsidRPr="0091654D">
        <w:rPr>
          <w:szCs w:val="19"/>
          <w:lang w:val="en-US"/>
        </w:rPr>
        <w:t>MSSQLSERVER SAS/ACCESS MS SQL Server;</w:t>
      </w:r>
    </w:p>
    <w:p w14:paraId="3058CF21" w14:textId="77777777" w:rsidR="00A7564F" w:rsidRPr="0091654D" w:rsidRDefault="00A7564F" w:rsidP="00A7564F">
      <w:pPr>
        <w:pStyle w:val="Akapitzlist"/>
        <w:numPr>
          <w:ilvl w:val="3"/>
          <w:numId w:val="144"/>
        </w:numPr>
        <w:rPr>
          <w:szCs w:val="19"/>
          <w:lang w:val="en-US"/>
        </w:rPr>
      </w:pPr>
      <w:r w:rsidRPr="0091654D">
        <w:rPr>
          <w:szCs w:val="19"/>
          <w:lang w:val="en-US"/>
        </w:rPr>
        <w:t>DQPOPOL Quality Knowledge Base Locale, Polish POL;</w:t>
      </w:r>
    </w:p>
    <w:p w14:paraId="5A0EF503" w14:textId="77777777" w:rsidR="00A7564F" w:rsidRPr="0091654D" w:rsidRDefault="00A7564F" w:rsidP="00A7564F">
      <w:pPr>
        <w:pStyle w:val="Akapitzlist"/>
        <w:numPr>
          <w:ilvl w:val="3"/>
          <w:numId w:val="144"/>
        </w:numPr>
        <w:rPr>
          <w:szCs w:val="19"/>
          <w:lang w:val="en-US"/>
        </w:rPr>
      </w:pPr>
      <w:r w:rsidRPr="0091654D">
        <w:rPr>
          <w:szCs w:val="19"/>
          <w:lang w:val="en-US"/>
        </w:rPr>
        <w:t>MITIGENERAL SAS Metadata Bridges for General Industry S;</w:t>
      </w:r>
    </w:p>
    <w:p w14:paraId="0ADA64A3" w14:textId="77777777" w:rsidR="00A7564F" w:rsidRPr="0091654D" w:rsidRDefault="00A7564F" w:rsidP="00A7564F">
      <w:pPr>
        <w:pStyle w:val="Akapitzlist"/>
        <w:numPr>
          <w:ilvl w:val="3"/>
          <w:numId w:val="144"/>
        </w:numPr>
        <w:rPr>
          <w:szCs w:val="19"/>
        </w:rPr>
      </w:pPr>
      <w:r w:rsidRPr="0091654D">
        <w:rPr>
          <w:szCs w:val="19"/>
        </w:rPr>
        <w:t>STATSTUDIO SAS/IML Studio;</w:t>
      </w:r>
    </w:p>
    <w:p w14:paraId="77536DF2" w14:textId="77777777" w:rsidR="00A7564F" w:rsidRPr="0091654D" w:rsidRDefault="00A7564F" w:rsidP="00A7564F">
      <w:pPr>
        <w:pStyle w:val="Akapitzlist"/>
        <w:numPr>
          <w:ilvl w:val="3"/>
          <w:numId w:val="144"/>
        </w:numPr>
        <w:rPr>
          <w:szCs w:val="19"/>
          <w:lang w:val="en-US"/>
        </w:rPr>
      </w:pPr>
      <w:r w:rsidRPr="0091654D">
        <w:rPr>
          <w:szCs w:val="19"/>
          <w:lang w:val="en-US"/>
        </w:rPr>
        <w:t>WKSPSRVLOCAL SAS Workspace Server for Local Access;</w:t>
      </w:r>
    </w:p>
    <w:p w14:paraId="56ADC79C" w14:textId="77777777" w:rsidR="00A7564F" w:rsidRPr="0091654D" w:rsidRDefault="00A7564F" w:rsidP="00A7564F">
      <w:pPr>
        <w:pStyle w:val="Akapitzlist"/>
        <w:numPr>
          <w:ilvl w:val="3"/>
          <w:numId w:val="144"/>
        </w:numPr>
        <w:rPr>
          <w:szCs w:val="19"/>
          <w:lang w:val="en-US"/>
        </w:rPr>
      </w:pPr>
      <w:r w:rsidRPr="0091654D">
        <w:rPr>
          <w:szCs w:val="19"/>
          <w:lang w:val="en-US"/>
        </w:rPr>
        <w:t>WKSPSRVENT SAS Workspace Server for Enterprise Access;</w:t>
      </w:r>
    </w:p>
    <w:p w14:paraId="63CF9EAF" w14:textId="77777777" w:rsidR="00A7564F" w:rsidRPr="0091654D" w:rsidRDefault="00A7564F" w:rsidP="00A7564F">
      <w:pPr>
        <w:pStyle w:val="Akapitzlist"/>
        <w:numPr>
          <w:ilvl w:val="3"/>
          <w:numId w:val="144"/>
        </w:numPr>
        <w:rPr>
          <w:szCs w:val="19"/>
        </w:rPr>
      </w:pPr>
      <w:r w:rsidRPr="0091654D">
        <w:rPr>
          <w:szCs w:val="19"/>
        </w:rPr>
        <w:t>TABLESERVER SAS Table Server;</w:t>
      </w:r>
    </w:p>
    <w:p w14:paraId="2F0798CF" w14:textId="73ACD7E7" w:rsidR="00A7564F" w:rsidRPr="0091654D" w:rsidRDefault="00A7564F" w:rsidP="00DF1823">
      <w:pPr>
        <w:pStyle w:val="Akapitzlist"/>
        <w:numPr>
          <w:ilvl w:val="2"/>
          <w:numId w:val="99"/>
        </w:numPr>
        <w:ind w:left="851"/>
        <w:rPr>
          <w:szCs w:val="19"/>
        </w:rPr>
      </w:pPr>
      <w:r w:rsidRPr="0091654D">
        <w:rPr>
          <w:szCs w:val="19"/>
        </w:rPr>
        <w:t>Licencja SAS LSF 9.2 (</w:t>
      </w:r>
      <w:r w:rsidR="00661B69" w:rsidRPr="0091654D">
        <w:rPr>
          <w:szCs w:val="19"/>
        </w:rPr>
        <w:t xml:space="preserve">środowisko </w:t>
      </w:r>
      <w:r w:rsidRPr="0091654D">
        <w:rPr>
          <w:szCs w:val="19"/>
        </w:rPr>
        <w:t>produkcyjn</w:t>
      </w:r>
      <w:r w:rsidR="00661B69" w:rsidRPr="0091654D">
        <w:rPr>
          <w:szCs w:val="19"/>
        </w:rPr>
        <w:t>e</w:t>
      </w:r>
      <w:r w:rsidRPr="0091654D">
        <w:rPr>
          <w:szCs w:val="19"/>
        </w:rPr>
        <w:t>):</w:t>
      </w:r>
    </w:p>
    <w:p w14:paraId="517E12FE" w14:textId="77777777" w:rsidR="00A7564F" w:rsidRPr="0091654D" w:rsidRDefault="00A7564F" w:rsidP="00A7564F">
      <w:pPr>
        <w:pStyle w:val="Akapitzlist"/>
        <w:numPr>
          <w:ilvl w:val="3"/>
          <w:numId w:val="145"/>
        </w:numPr>
        <w:rPr>
          <w:szCs w:val="19"/>
        </w:rPr>
      </w:pPr>
      <w:r w:rsidRPr="0091654D">
        <w:rPr>
          <w:szCs w:val="19"/>
        </w:rPr>
        <w:t>BASE Base SAS;</w:t>
      </w:r>
    </w:p>
    <w:p w14:paraId="6CAB7349" w14:textId="77777777" w:rsidR="00A7564F" w:rsidRPr="0091654D" w:rsidRDefault="00A7564F" w:rsidP="00A7564F">
      <w:pPr>
        <w:pStyle w:val="Akapitzlist"/>
        <w:numPr>
          <w:ilvl w:val="3"/>
          <w:numId w:val="145"/>
        </w:numPr>
        <w:rPr>
          <w:szCs w:val="19"/>
          <w:lang w:val="en-US"/>
        </w:rPr>
      </w:pPr>
      <w:r w:rsidRPr="0091654D">
        <w:rPr>
          <w:szCs w:val="19"/>
          <w:lang w:val="en-US"/>
        </w:rPr>
        <w:t>PLATFORMST Platform Suite for SAS;</w:t>
      </w:r>
    </w:p>
    <w:p w14:paraId="0872AFA2" w14:textId="48E3B36D" w:rsidR="00A7564F" w:rsidRPr="0091654D" w:rsidRDefault="00A7564F" w:rsidP="00DF1823">
      <w:pPr>
        <w:pStyle w:val="Akapitzlist"/>
        <w:numPr>
          <w:ilvl w:val="2"/>
          <w:numId w:val="99"/>
        </w:numPr>
        <w:ind w:left="851"/>
        <w:rPr>
          <w:szCs w:val="19"/>
        </w:rPr>
      </w:pPr>
      <w:bookmarkStart w:id="36" w:name="_Ref34908753"/>
      <w:r w:rsidRPr="0091654D">
        <w:rPr>
          <w:szCs w:val="19"/>
        </w:rPr>
        <w:t>Licencja SAS BI Server 9.2 – 2 (</w:t>
      </w:r>
      <w:r w:rsidR="00661B69" w:rsidRPr="0091654D">
        <w:rPr>
          <w:szCs w:val="19"/>
        </w:rPr>
        <w:t xml:space="preserve">środowisko </w:t>
      </w:r>
      <w:r w:rsidRPr="0091654D">
        <w:rPr>
          <w:szCs w:val="19"/>
        </w:rPr>
        <w:t>produkcyjn</w:t>
      </w:r>
      <w:r w:rsidR="00661B69" w:rsidRPr="0091654D">
        <w:rPr>
          <w:szCs w:val="19"/>
        </w:rPr>
        <w:t>e</w:t>
      </w:r>
      <w:r w:rsidRPr="0091654D">
        <w:rPr>
          <w:szCs w:val="19"/>
        </w:rPr>
        <w:t>):</w:t>
      </w:r>
      <w:bookmarkEnd w:id="36"/>
    </w:p>
    <w:p w14:paraId="32C893EC" w14:textId="77777777" w:rsidR="00A7564F" w:rsidRPr="0091654D" w:rsidRDefault="00A7564F" w:rsidP="00A7564F">
      <w:pPr>
        <w:pStyle w:val="Akapitzlist"/>
        <w:numPr>
          <w:ilvl w:val="3"/>
          <w:numId w:val="146"/>
        </w:numPr>
        <w:rPr>
          <w:szCs w:val="19"/>
        </w:rPr>
      </w:pPr>
      <w:r w:rsidRPr="0091654D">
        <w:rPr>
          <w:szCs w:val="19"/>
        </w:rPr>
        <w:t>BASE Base SAS;</w:t>
      </w:r>
    </w:p>
    <w:p w14:paraId="53DF95CE" w14:textId="77777777" w:rsidR="00A7564F" w:rsidRPr="0091654D" w:rsidRDefault="00A7564F" w:rsidP="00A7564F">
      <w:pPr>
        <w:pStyle w:val="Akapitzlist"/>
        <w:numPr>
          <w:ilvl w:val="3"/>
          <w:numId w:val="146"/>
        </w:numPr>
        <w:rPr>
          <w:szCs w:val="19"/>
        </w:rPr>
      </w:pPr>
      <w:r w:rsidRPr="0091654D">
        <w:rPr>
          <w:szCs w:val="19"/>
        </w:rPr>
        <w:t>GRAPH SAS/GRAPH;</w:t>
      </w:r>
    </w:p>
    <w:p w14:paraId="4382EE35" w14:textId="77777777" w:rsidR="00A7564F" w:rsidRPr="0091654D" w:rsidRDefault="00A7564F" w:rsidP="00A7564F">
      <w:pPr>
        <w:pStyle w:val="Akapitzlist"/>
        <w:numPr>
          <w:ilvl w:val="3"/>
          <w:numId w:val="146"/>
        </w:numPr>
        <w:rPr>
          <w:szCs w:val="19"/>
        </w:rPr>
      </w:pPr>
      <w:r w:rsidRPr="0091654D">
        <w:rPr>
          <w:szCs w:val="19"/>
        </w:rPr>
        <w:t>CONNECT SAS/CONNECT;</w:t>
      </w:r>
    </w:p>
    <w:p w14:paraId="10F93016" w14:textId="77777777" w:rsidR="00A7564F" w:rsidRPr="0091654D" w:rsidRDefault="00A7564F" w:rsidP="00A7564F">
      <w:pPr>
        <w:pStyle w:val="Akapitzlist"/>
        <w:numPr>
          <w:ilvl w:val="3"/>
          <w:numId w:val="146"/>
        </w:numPr>
        <w:rPr>
          <w:szCs w:val="19"/>
        </w:rPr>
      </w:pPr>
      <w:r w:rsidRPr="0091654D">
        <w:rPr>
          <w:szCs w:val="19"/>
        </w:rPr>
        <w:t>MDDB SAS OLAP Server;</w:t>
      </w:r>
    </w:p>
    <w:p w14:paraId="42B684BF" w14:textId="77777777" w:rsidR="00A7564F" w:rsidRPr="0091654D" w:rsidRDefault="00A7564F" w:rsidP="00A7564F">
      <w:pPr>
        <w:pStyle w:val="Akapitzlist"/>
        <w:numPr>
          <w:ilvl w:val="3"/>
          <w:numId w:val="146"/>
        </w:numPr>
        <w:rPr>
          <w:szCs w:val="19"/>
          <w:lang w:val="en-US"/>
        </w:rPr>
      </w:pPr>
      <w:r w:rsidRPr="0091654D">
        <w:rPr>
          <w:szCs w:val="19"/>
          <w:lang w:val="en-US"/>
        </w:rPr>
        <w:t>MDDBCOM MDDB Server common products;</w:t>
      </w:r>
    </w:p>
    <w:p w14:paraId="6F0F7B89" w14:textId="77777777" w:rsidR="00A7564F" w:rsidRPr="0091654D" w:rsidRDefault="00A7564F" w:rsidP="00A7564F">
      <w:pPr>
        <w:pStyle w:val="Akapitzlist"/>
        <w:numPr>
          <w:ilvl w:val="3"/>
          <w:numId w:val="146"/>
        </w:numPr>
        <w:rPr>
          <w:szCs w:val="19"/>
        </w:rPr>
      </w:pPr>
      <w:r w:rsidRPr="0091654D">
        <w:rPr>
          <w:szCs w:val="19"/>
        </w:rPr>
        <w:t>INTTECHSRV SAS Integration Technologies;</w:t>
      </w:r>
    </w:p>
    <w:p w14:paraId="4003230B" w14:textId="77777777" w:rsidR="00A7564F" w:rsidRPr="0091654D" w:rsidRDefault="00A7564F" w:rsidP="00A7564F">
      <w:pPr>
        <w:pStyle w:val="Akapitzlist"/>
        <w:numPr>
          <w:ilvl w:val="3"/>
          <w:numId w:val="146"/>
        </w:numPr>
        <w:rPr>
          <w:szCs w:val="19"/>
        </w:rPr>
      </w:pPr>
      <w:r w:rsidRPr="0091654D">
        <w:rPr>
          <w:szCs w:val="19"/>
        </w:rPr>
        <w:t>SASOLAPBNDL SAS OLAP Server;</w:t>
      </w:r>
    </w:p>
    <w:p w14:paraId="5364229B" w14:textId="77777777" w:rsidR="00A7564F" w:rsidRPr="0091654D" w:rsidRDefault="00A7564F" w:rsidP="00A7564F">
      <w:pPr>
        <w:pStyle w:val="Akapitzlist"/>
        <w:numPr>
          <w:ilvl w:val="3"/>
          <w:numId w:val="146"/>
        </w:numPr>
        <w:rPr>
          <w:szCs w:val="19"/>
          <w:lang w:val="en-US"/>
        </w:rPr>
      </w:pPr>
      <w:r w:rsidRPr="0091654D">
        <w:rPr>
          <w:szCs w:val="19"/>
          <w:lang w:val="en-US"/>
        </w:rPr>
        <w:t>MSSQLSERVER SAS/ACCESS MS SQL Server;</w:t>
      </w:r>
    </w:p>
    <w:p w14:paraId="43906455" w14:textId="77777777" w:rsidR="00A7564F" w:rsidRPr="0091654D" w:rsidRDefault="00A7564F" w:rsidP="00A7564F">
      <w:pPr>
        <w:pStyle w:val="Akapitzlist"/>
        <w:numPr>
          <w:ilvl w:val="3"/>
          <w:numId w:val="146"/>
        </w:numPr>
        <w:rPr>
          <w:szCs w:val="19"/>
          <w:lang w:val="en-US"/>
        </w:rPr>
      </w:pPr>
      <w:r w:rsidRPr="0091654D">
        <w:rPr>
          <w:szCs w:val="19"/>
          <w:lang w:val="en-US"/>
        </w:rPr>
        <w:t>WKSPSRVLOCAL SAS Workspace Server for Local Access;</w:t>
      </w:r>
    </w:p>
    <w:p w14:paraId="1565EA6C" w14:textId="77777777" w:rsidR="00A7564F" w:rsidRPr="0091654D" w:rsidRDefault="00A7564F" w:rsidP="00A7564F">
      <w:pPr>
        <w:pStyle w:val="Akapitzlist"/>
        <w:numPr>
          <w:ilvl w:val="3"/>
          <w:numId w:val="146"/>
        </w:numPr>
        <w:rPr>
          <w:szCs w:val="19"/>
          <w:lang w:val="en-US"/>
        </w:rPr>
      </w:pPr>
      <w:r w:rsidRPr="0091654D">
        <w:rPr>
          <w:szCs w:val="19"/>
          <w:lang w:val="en-US"/>
        </w:rPr>
        <w:lastRenderedPageBreak/>
        <w:t>WKSPSRVENT SAS Workspace Server for Enterprise Access;</w:t>
      </w:r>
    </w:p>
    <w:p w14:paraId="01DEE709" w14:textId="77777777" w:rsidR="00A7564F" w:rsidRPr="0091654D" w:rsidRDefault="00A7564F" w:rsidP="00A7564F">
      <w:pPr>
        <w:pStyle w:val="Akapitzlist"/>
        <w:numPr>
          <w:ilvl w:val="3"/>
          <w:numId w:val="146"/>
        </w:numPr>
        <w:rPr>
          <w:szCs w:val="19"/>
        </w:rPr>
      </w:pPr>
      <w:r w:rsidRPr="0091654D">
        <w:rPr>
          <w:szCs w:val="19"/>
        </w:rPr>
        <w:t>TABLESERVER SAS Table Server;</w:t>
      </w:r>
    </w:p>
    <w:p w14:paraId="5F5207C7" w14:textId="4E78152F" w:rsidR="00A7564F" w:rsidRPr="0091654D" w:rsidRDefault="00A7564F" w:rsidP="00DF1823">
      <w:pPr>
        <w:pStyle w:val="Akapitzlist"/>
        <w:numPr>
          <w:ilvl w:val="2"/>
          <w:numId w:val="99"/>
        </w:numPr>
        <w:ind w:left="851"/>
        <w:rPr>
          <w:szCs w:val="19"/>
        </w:rPr>
      </w:pPr>
      <w:r w:rsidRPr="0091654D">
        <w:rPr>
          <w:szCs w:val="19"/>
        </w:rPr>
        <w:t>Licencja SAS BI Server 9.2 – 3 (</w:t>
      </w:r>
      <w:r w:rsidR="00661B69" w:rsidRPr="0091654D">
        <w:rPr>
          <w:szCs w:val="19"/>
        </w:rPr>
        <w:t xml:space="preserve">środowisko </w:t>
      </w:r>
      <w:r w:rsidRPr="0091654D">
        <w:rPr>
          <w:szCs w:val="19"/>
        </w:rPr>
        <w:t>produkcyjn</w:t>
      </w:r>
      <w:r w:rsidR="00661B69" w:rsidRPr="0091654D">
        <w:rPr>
          <w:szCs w:val="19"/>
        </w:rPr>
        <w:t>e</w:t>
      </w:r>
      <w:r w:rsidRPr="0091654D">
        <w:rPr>
          <w:szCs w:val="19"/>
        </w:rPr>
        <w:t>):</w:t>
      </w:r>
    </w:p>
    <w:p w14:paraId="69015062" w14:textId="77777777" w:rsidR="00A7564F" w:rsidRPr="0091654D" w:rsidRDefault="00A7564F" w:rsidP="00A7564F">
      <w:pPr>
        <w:pStyle w:val="Akapitzlist"/>
        <w:numPr>
          <w:ilvl w:val="3"/>
          <w:numId w:val="147"/>
        </w:numPr>
        <w:rPr>
          <w:szCs w:val="19"/>
        </w:rPr>
      </w:pPr>
      <w:r w:rsidRPr="0091654D">
        <w:rPr>
          <w:szCs w:val="19"/>
        </w:rPr>
        <w:t>BASE Base SAS;</w:t>
      </w:r>
    </w:p>
    <w:p w14:paraId="7275B071" w14:textId="77777777" w:rsidR="00A7564F" w:rsidRPr="0091654D" w:rsidRDefault="00A7564F" w:rsidP="00A7564F">
      <w:pPr>
        <w:pStyle w:val="Akapitzlist"/>
        <w:numPr>
          <w:ilvl w:val="3"/>
          <w:numId w:val="147"/>
        </w:numPr>
        <w:rPr>
          <w:szCs w:val="19"/>
        </w:rPr>
      </w:pPr>
      <w:r w:rsidRPr="0091654D">
        <w:rPr>
          <w:szCs w:val="19"/>
        </w:rPr>
        <w:t>GRAPH SAS/GRAPH;</w:t>
      </w:r>
    </w:p>
    <w:p w14:paraId="27FECE05" w14:textId="77777777" w:rsidR="00A7564F" w:rsidRPr="0091654D" w:rsidRDefault="00A7564F" w:rsidP="00A7564F">
      <w:pPr>
        <w:pStyle w:val="Akapitzlist"/>
        <w:numPr>
          <w:ilvl w:val="3"/>
          <w:numId w:val="147"/>
        </w:numPr>
        <w:rPr>
          <w:szCs w:val="19"/>
        </w:rPr>
      </w:pPr>
      <w:r w:rsidRPr="0091654D">
        <w:rPr>
          <w:szCs w:val="19"/>
        </w:rPr>
        <w:t>CONNECT SAS/CONNECT;</w:t>
      </w:r>
    </w:p>
    <w:p w14:paraId="7532701A" w14:textId="77777777" w:rsidR="00A7564F" w:rsidRPr="0091654D" w:rsidRDefault="00A7564F" w:rsidP="00A7564F">
      <w:pPr>
        <w:pStyle w:val="Akapitzlist"/>
        <w:numPr>
          <w:ilvl w:val="3"/>
          <w:numId w:val="147"/>
        </w:numPr>
        <w:rPr>
          <w:szCs w:val="19"/>
        </w:rPr>
      </w:pPr>
      <w:r w:rsidRPr="0091654D">
        <w:rPr>
          <w:szCs w:val="19"/>
        </w:rPr>
        <w:t>MDDB SAS OLAP Server;</w:t>
      </w:r>
    </w:p>
    <w:p w14:paraId="2B0390EE" w14:textId="77777777" w:rsidR="00A7564F" w:rsidRPr="0091654D" w:rsidRDefault="00A7564F" w:rsidP="00A7564F">
      <w:pPr>
        <w:pStyle w:val="Akapitzlist"/>
        <w:numPr>
          <w:ilvl w:val="3"/>
          <w:numId w:val="147"/>
        </w:numPr>
        <w:rPr>
          <w:szCs w:val="19"/>
          <w:lang w:val="en-US"/>
        </w:rPr>
      </w:pPr>
      <w:r w:rsidRPr="0091654D">
        <w:rPr>
          <w:szCs w:val="19"/>
          <w:lang w:val="en-US"/>
        </w:rPr>
        <w:t>MDDBCOM MDDB Server common products;</w:t>
      </w:r>
    </w:p>
    <w:p w14:paraId="42DBBB20" w14:textId="77777777" w:rsidR="00A7564F" w:rsidRPr="0091654D" w:rsidRDefault="00A7564F" w:rsidP="00A7564F">
      <w:pPr>
        <w:pStyle w:val="Akapitzlist"/>
        <w:numPr>
          <w:ilvl w:val="3"/>
          <w:numId w:val="147"/>
        </w:numPr>
        <w:rPr>
          <w:szCs w:val="19"/>
        </w:rPr>
      </w:pPr>
      <w:r w:rsidRPr="0091654D">
        <w:rPr>
          <w:szCs w:val="19"/>
        </w:rPr>
        <w:t>INTTECHSRV SAS Integration Technologies;</w:t>
      </w:r>
    </w:p>
    <w:p w14:paraId="02A68B1A" w14:textId="77777777" w:rsidR="00A7564F" w:rsidRPr="0091654D" w:rsidRDefault="00A7564F" w:rsidP="00A7564F">
      <w:pPr>
        <w:pStyle w:val="Akapitzlist"/>
        <w:numPr>
          <w:ilvl w:val="3"/>
          <w:numId w:val="147"/>
        </w:numPr>
        <w:rPr>
          <w:szCs w:val="19"/>
        </w:rPr>
      </w:pPr>
      <w:r w:rsidRPr="0091654D">
        <w:rPr>
          <w:szCs w:val="19"/>
        </w:rPr>
        <w:t>SASOLAPBNDL SAS OLAP Server;</w:t>
      </w:r>
    </w:p>
    <w:p w14:paraId="4A331B11" w14:textId="77777777" w:rsidR="00A7564F" w:rsidRPr="0091654D" w:rsidRDefault="00A7564F" w:rsidP="00A7564F">
      <w:pPr>
        <w:pStyle w:val="Akapitzlist"/>
        <w:numPr>
          <w:ilvl w:val="3"/>
          <w:numId w:val="147"/>
        </w:numPr>
        <w:rPr>
          <w:szCs w:val="19"/>
          <w:lang w:val="en-US"/>
        </w:rPr>
      </w:pPr>
      <w:r w:rsidRPr="0091654D">
        <w:rPr>
          <w:szCs w:val="19"/>
          <w:lang w:val="en-US"/>
        </w:rPr>
        <w:t>MSSQLSERVER SAS/ACCESS MS SQL Server;</w:t>
      </w:r>
    </w:p>
    <w:p w14:paraId="25A244FB" w14:textId="77777777" w:rsidR="00A7564F" w:rsidRPr="0091654D" w:rsidRDefault="00A7564F" w:rsidP="00A7564F">
      <w:pPr>
        <w:pStyle w:val="Akapitzlist"/>
        <w:numPr>
          <w:ilvl w:val="3"/>
          <w:numId w:val="147"/>
        </w:numPr>
        <w:rPr>
          <w:szCs w:val="19"/>
          <w:lang w:val="en-US"/>
        </w:rPr>
      </w:pPr>
      <w:r w:rsidRPr="0091654D">
        <w:rPr>
          <w:szCs w:val="19"/>
          <w:lang w:val="en-US"/>
        </w:rPr>
        <w:t>WKSPSRVLOCAL SAS Workspace Server for Local Access;</w:t>
      </w:r>
    </w:p>
    <w:p w14:paraId="5D3D0795" w14:textId="77777777" w:rsidR="00A7564F" w:rsidRPr="0091654D" w:rsidRDefault="00A7564F" w:rsidP="00A7564F">
      <w:pPr>
        <w:pStyle w:val="Akapitzlist"/>
        <w:numPr>
          <w:ilvl w:val="3"/>
          <w:numId w:val="147"/>
        </w:numPr>
        <w:rPr>
          <w:szCs w:val="19"/>
          <w:lang w:val="en-US"/>
        </w:rPr>
      </w:pPr>
      <w:r w:rsidRPr="0091654D">
        <w:rPr>
          <w:szCs w:val="19"/>
          <w:lang w:val="en-US"/>
        </w:rPr>
        <w:t>WKSPSRVENT SAS Workspace Server for Enterprise Access;</w:t>
      </w:r>
    </w:p>
    <w:p w14:paraId="0958B407" w14:textId="77777777" w:rsidR="00A7564F" w:rsidRPr="0091654D" w:rsidRDefault="00A7564F" w:rsidP="00A7564F">
      <w:pPr>
        <w:pStyle w:val="Akapitzlist"/>
        <w:numPr>
          <w:ilvl w:val="3"/>
          <w:numId w:val="147"/>
        </w:numPr>
        <w:rPr>
          <w:szCs w:val="19"/>
        </w:rPr>
      </w:pPr>
      <w:r w:rsidRPr="0091654D">
        <w:rPr>
          <w:szCs w:val="19"/>
        </w:rPr>
        <w:t>TABLESERVER SAS Table Server;</w:t>
      </w:r>
    </w:p>
    <w:p w14:paraId="2AFF1C4D" w14:textId="6FD18370" w:rsidR="00A7564F" w:rsidRPr="0091654D" w:rsidRDefault="00A7564F" w:rsidP="00DF1823">
      <w:pPr>
        <w:pStyle w:val="Akapitzlist"/>
        <w:numPr>
          <w:ilvl w:val="2"/>
          <w:numId w:val="99"/>
        </w:numPr>
        <w:ind w:left="851"/>
        <w:rPr>
          <w:szCs w:val="19"/>
          <w:lang w:val="en-US"/>
        </w:rPr>
      </w:pPr>
      <w:r w:rsidRPr="0091654D">
        <w:rPr>
          <w:szCs w:val="19"/>
          <w:lang w:val="en-US"/>
        </w:rPr>
        <w:t xml:space="preserve">Licencja SAS Scalable Performance Data Server 4.52 </w:t>
      </w:r>
      <w:r w:rsidRPr="0091654D">
        <w:rPr>
          <w:szCs w:val="19"/>
        </w:rPr>
        <w:t>(</w:t>
      </w:r>
      <w:r w:rsidR="00661B69" w:rsidRPr="0091654D">
        <w:rPr>
          <w:szCs w:val="19"/>
        </w:rPr>
        <w:t xml:space="preserve">środowisko </w:t>
      </w:r>
      <w:r w:rsidRPr="0091654D">
        <w:rPr>
          <w:szCs w:val="19"/>
        </w:rPr>
        <w:t>produkcyjn</w:t>
      </w:r>
      <w:r w:rsidR="00661B69" w:rsidRPr="0091654D">
        <w:rPr>
          <w:szCs w:val="19"/>
        </w:rPr>
        <w:t>e</w:t>
      </w:r>
      <w:r w:rsidRPr="0091654D">
        <w:rPr>
          <w:szCs w:val="19"/>
          <w:lang w:val="en-US"/>
        </w:rPr>
        <w:t>):</w:t>
      </w:r>
    </w:p>
    <w:p w14:paraId="17ED92D0" w14:textId="77777777" w:rsidR="00A7564F" w:rsidRPr="0091654D" w:rsidRDefault="00A7564F" w:rsidP="00A7564F">
      <w:pPr>
        <w:pStyle w:val="Akapitzlist"/>
        <w:numPr>
          <w:ilvl w:val="3"/>
          <w:numId w:val="57"/>
        </w:numPr>
        <w:rPr>
          <w:rFonts w:cs="Arial"/>
          <w:szCs w:val="19"/>
        </w:rPr>
      </w:pPr>
      <w:r w:rsidRPr="0091654D">
        <w:rPr>
          <w:rFonts w:cs="Arial"/>
          <w:szCs w:val="19"/>
        </w:rPr>
        <w:t>SAS Scalable Performance Data Server</w:t>
      </w:r>
    </w:p>
    <w:p w14:paraId="1025EB11" w14:textId="53AC57F2" w:rsidR="00A7564F" w:rsidRPr="0091654D" w:rsidRDefault="00A7564F" w:rsidP="00DF1823">
      <w:pPr>
        <w:pStyle w:val="Akapitzlist"/>
        <w:numPr>
          <w:ilvl w:val="2"/>
          <w:numId w:val="99"/>
        </w:numPr>
        <w:ind w:left="851"/>
        <w:rPr>
          <w:szCs w:val="19"/>
        </w:rPr>
      </w:pPr>
      <w:r w:rsidRPr="0091654D">
        <w:rPr>
          <w:szCs w:val="19"/>
        </w:rPr>
        <w:t>Licencja SAS DFX 8.1 (</w:t>
      </w:r>
      <w:r w:rsidR="00661B69" w:rsidRPr="0091654D">
        <w:rPr>
          <w:szCs w:val="19"/>
        </w:rPr>
        <w:t>środowisko produkcyjne</w:t>
      </w:r>
      <w:r w:rsidRPr="0091654D">
        <w:rPr>
          <w:szCs w:val="19"/>
        </w:rPr>
        <w:t>):</w:t>
      </w:r>
    </w:p>
    <w:p w14:paraId="19B792D1" w14:textId="77777777" w:rsidR="00A7564F" w:rsidRPr="0091654D" w:rsidRDefault="00A7564F" w:rsidP="00A7564F">
      <w:pPr>
        <w:pStyle w:val="Akapitzlist"/>
        <w:numPr>
          <w:ilvl w:val="3"/>
          <w:numId w:val="148"/>
        </w:numPr>
        <w:rPr>
          <w:rFonts w:cs="Arial"/>
          <w:szCs w:val="19"/>
        </w:rPr>
      </w:pPr>
      <w:r w:rsidRPr="0091654D">
        <w:rPr>
          <w:rFonts w:cs="Arial"/>
          <w:szCs w:val="19"/>
        </w:rPr>
        <w:t>BASE Base SAS;</w:t>
      </w:r>
    </w:p>
    <w:p w14:paraId="328812C6" w14:textId="77777777" w:rsidR="00A7564F" w:rsidRPr="0091654D" w:rsidRDefault="00A7564F" w:rsidP="00A7564F">
      <w:pPr>
        <w:pStyle w:val="Akapitzlist"/>
        <w:numPr>
          <w:ilvl w:val="3"/>
          <w:numId w:val="148"/>
        </w:numPr>
        <w:rPr>
          <w:rFonts w:cs="Arial"/>
          <w:szCs w:val="19"/>
        </w:rPr>
      </w:pPr>
      <w:r w:rsidRPr="0091654D">
        <w:rPr>
          <w:rFonts w:cs="Arial"/>
          <w:szCs w:val="19"/>
        </w:rPr>
        <w:t>DFSAS DataFlux Platform;</w:t>
      </w:r>
    </w:p>
    <w:p w14:paraId="29450E46" w14:textId="77777777" w:rsidR="00A7564F" w:rsidRPr="0091654D" w:rsidRDefault="00A7564F" w:rsidP="00A7564F">
      <w:pPr>
        <w:pStyle w:val="Akapitzlist"/>
        <w:numPr>
          <w:ilvl w:val="3"/>
          <w:numId w:val="148"/>
        </w:numPr>
        <w:rPr>
          <w:rFonts w:cs="Arial"/>
          <w:szCs w:val="19"/>
          <w:lang w:val="en-US"/>
        </w:rPr>
      </w:pPr>
      <w:r w:rsidRPr="0091654D">
        <w:rPr>
          <w:rFonts w:cs="Arial"/>
          <w:szCs w:val="19"/>
          <w:lang w:val="en-US"/>
        </w:rPr>
        <w:t>DFQKBCONTDAT DataFlux QKB for Contact Info;</w:t>
      </w:r>
    </w:p>
    <w:p w14:paraId="59414CD3" w14:textId="77777777" w:rsidR="00A7564F" w:rsidRPr="0091654D" w:rsidRDefault="00A7564F" w:rsidP="00A7564F">
      <w:pPr>
        <w:pStyle w:val="Akapitzlist"/>
        <w:numPr>
          <w:ilvl w:val="3"/>
          <w:numId w:val="148"/>
        </w:numPr>
        <w:rPr>
          <w:rFonts w:cs="Arial"/>
          <w:szCs w:val="19"/>
          <w:lang w:val="en-US"/>
        </w:rPr>
      </w:pPr>
      <w:r w:rsidRPr="0091654D">
        <w:rPr>
          <w:rFonts w:cs="Arial"/>
          <w:szCs w:val="19"/>
          <w:lang w:val="en-US"/>
        </w:rPr>
        <w:t>DFQKBPOPOL DataFlux QKB Locale Polish Poland;</w:t>
      </w:r>
    </w:p>
    <w:p w14:paraId="392D19BD" w14:textId="77777777" w:rsidR="00A7564F" w:rsidRPr="0091654D" w:rsidRDefault="00A7564F" w:rsidP="00A7564F">
      <w:pPr>
        <w:pStyle w:val="Akapitzlist"/>
        <w:numPr>
          <w:ilvl w:val="3"/>
          <w:numId w:val="148"/>
        </w:numPr>
        <w:rPr>
          <w:rFonts w:cs="Arial"/>
          <w:szCs w:val="19"/>
        </w:rPr>
      </w:pPr>
      <w:r w:rsidRPr="0091654D">
        <w:rPr>
          <w:rFonts w:cs="Arial"/>
          <w:szCs w:val="19"/>
        </w:rPr>
        <w:t>DFINTSVRPROF DataFlux Profile;</w:t>
      </w:r>
    </w:p>
    <w:p w14:paraId="12412E65" w14:textId="77777777" w:rsidR="00A7564F" w:rsidRPr="0091654D" w:rsidRDefault="00A7564F" w:rsidP="00A7564F">
      <w:pPr>
        <w:pStyle w:val="Akapitzlist"/>
        <w:numPr>
          <w:ilvl w:val="3"/>
          <w:numId w:val="148"/>
        </w:numPr>
        <w:rPr>
          <w:rFonts w:cs="Arial"/>
          <w:szCs w:val="19"/>
          <w:lang w:val="en-US"/>
        </w:rPr>
      </w:pPr>
      <w:r w:rsidRPr="0091654D">
        <w:rPr>
          <w:rFonts w:cs="Arial"/>
          <w:szCs w:val="19"/>
          <w:lang w:val="en-US"/>
        </w:rPr>
        <w:t xml:space="preserve"> DFITGSVRS DataFlux Int Svr for SAS;</w:t>
      </w:r>
    </w:p>
    <w:p w14:paraId="699D9E26" w14:textId="77777777" w:rsidR="00A7564F" w:rsidRPr="0091654D" w:rsidRDefault="00A7564F" w:rsidP="00A7564F">
      <w:pPr>
        <w:pStyle w:val="Akapitzlist"/>
        <w:numPr>
          <w:ilvl w:val="3"/>
          <w:numId w:val="148"/>
        </w:numPr>
        <w:rPr>
          <w:rFonts w:cs="Arial"/>
          <w:szCs w:val="19"/>
        </w:rPr>
      </w:pPr>
      <w:r w:rsidRPr="0091654D">
        <w:rPr>
          <w:rFonts w:cs="Arial"/>
          <w:szCs w:val="19"/>
        </w:rPr>
        <w:t>DFINTSVRQUAL DataFlux Quality.</w:t>
      </w:r>
    </w:p>
    <w:p w14:paraId="5EC90041" w14:textId="15B6CD49" w:rsidR="00A7564F" w:rsidRPr="0091654D" w:rsidRDefault="00A7564F" w:rsidP="00DF1823">
      <w:pPr>
        <w:pStyle w:val="Akapitzlist"/>
        <w:numPr>
          <w:ilvl w:val="2"/>
          <w:numId w:val="99"/>
        </w:numPr>
        <w:ind w:left="851"/>
        <w:rPr>
          <w:szCs w:val="19"/>
        </w:rPr>
      </w:pPr>
      <w:r w:rsidRPr="0091654D">
        <w:rPr>
          <w:szCs w:val="19"/>
        </w:rPr>
        <w:t>Licencja Metadata Server SAS 9.2 (</w:t>
      </w:r>
      <w:r w:rsidR="00661B69" w:rsidRPr="0091654D">
        <w:rPr>
          <w:szCs w:val="19"/>
        </w:rPr>
        <w:t>środowisko produkcyjne</w:t>
      </w:r>
      <w:r w:rsidRPr="0091654D">
        <w:rPr>
          <w:szCs w:val="19"/>
        </w:rPr>
        <w:t>):</w:t>
      </w:r>
    </w:p>
    <w:p w14:paraId="601B9F65" w14:textId="77777777" w:rsidR="00A7564F" w:rsidRPr="0091654D" w:rsidRDefault="00A7564F" w:rsidP="00A7564F">
      <w:pPr>
        <w:pStyle w:val="Akapitzlist"/>
        <w:numPr>
          <w:ilvl w:val="3"/>
          <w:numId w:val="149"/>
        </w:numPr>
        <w:rPr>
          <w:rFonts w:cs="Arial"/>
          <w:szCs w:val="19"/>
        </w:rPr>
      </w:pPr>
      <w:r w:rsidRPr="0091654D">
        <w:rPr>
          <w:rFonts w:cs="Arial"/>
          <w:szCs w:val="19"/>
        </w:rPr>
        <w:t>BASE Base SAS;</w:t>
      </w:r>
    </w:p>
    <w:p w14:paraId="1EBEC11B" w14:textId="77777777" w:rsidR="00A7564F" w:rsidRPr="0091654D" w:rsidRDefault="00A7564F" w:rsidP="00A7564F">
      <w:pPr>
        <w:pStyle w:val="Akapitzlist"/>
        <w:numPr>
          <w:ilvl w:val="3"/>
          <w:numId w:val="149"/>
        </w:numPr>
        <w:rPr>
          <w:rFonts w:cs="Arial"/>
          <w:szCs w:val="19"/>
        </w:rPr>
      </w:pPr>
      <w:r w:rsidRPr="0091654D">
        <w:rPr>
          <w:rFonts w:cs="Arial"/>
          <w:szCs w:val="19"/>
        </w:rPr>
        <w:t>CONNECT SAS/CONNECT;</w:t>
      </w:r>
    </w:p>
    <w:p w14:paraId="1702F35D" w14:textId="77777777" w:rsidR="00A7564F" w:rsidRPr="0091654D" w:rsidRDefault="00A7564F" w:rsidP="00A7564F">
      <w:pPr>
        <w:pStyle w:val="Akapitzlist"/>
        <w:numPr>
          <w:ilvl w:val="3"/>
          <w:numId w:val="149"/>
        </w:numPr>
        <w:rPr>
          <w:rFonts w:cs="Arial"/>
          <w:szCs w:val="19"/>
          <w:lang w:val="en-US"/>
        </w:rPr>
      </w:pPr>
      <w:r w:rsidRPr="0091654D">
        <w:rPr>
          <w:rFonts w:cs="Arial"/>
          <w:szCs w:val="19"/>
          <w:lang w:val="en-US"/>
        </w:rPr>
        <w:t>WKSPSRVLOCAL SAS Workspace Server for Local Access;</w:t>
      </w:r>
    </w:p>
    <w:p w14:paraId="673F065B" w14:textId="77777777" w:rsidR="00A7564F" w:rsidRPr="0091654D" w:rsidRDefault="00A7564F" w:rsidP="00A7564F">
      <w:pPr>
        <w:pStyle w:val="Akapitzlist"/>
        <w:numPr>
          <w:ilvl w:val="3"/>
          <w:numId w:val="149"/>
        </w:numPr>
        <w:rPr>
          <w:rFonts w:cs="Arial"/>
          <w:szCs w:val="19"/>
          <w:lang w:val="en-US"/>
        </w:rPr>
      </w:pPr>
      <w:r w:rsidRPr="0091654D">
        <w:rPr>
          <w:rFonts w:cs="Arial"/>
          <w:szCs w:val="19"/>
          <w:lang w:val="en-US"/>
        </w:rPr>
        <w:t>WKSPSRVENT SAS Workspace Server for Enterprise Access.</w:t>
      </w:r>
    </w:p>
    <w:p w14:paraId="77E3CD83" w14:textId="20EE325A" w:rsidR="00A7564F" w:rsidRPr="0091654D" w:rsidRDefault="00A7564F" w:rsidP="00DF1823">
      <w:pPr>
        <w:pStyle w:val="Akapitzlist"/>
        <w:numPr>
          <w:ilvl w:val="2"/>
          <w:numId w:val="99"/>
        </w:numPr>
        <w:ind w:left="851"/>
        <w:rPr>
          <w:szCs w:val="19"/>
        </w:rPr>
      </w:pPr>
      <w:r w:rsidRPr="0091654D">
        <w:rPr>
          <w:szCs w:val="19"/>
        </w:rPr>
        <w:t>Licencja BI Server 9.2 wraz z Metadata Server 9.2 (</w:t>
      </w:r>
      <w:r w:rsidR="00661B69" w:rsidRPr="0091654D">
        <w:rPr>
          <w:szCs w:val="19"/>
        </w:rPr>
        <w:t xml:space="preserve">środowisko </w:t>
      </w:r>
      <w:r w:rsidRPr="0091654D">
        <w:rPr>
          <w:szCs w:val="19"/>
        </w:rPr>
        <w:t>testow</w:t>
      </w:r>
      <w:r w:rsidR="00661B69" w:rsidRPr="0091654D">
        <w:rPr>
          <w:szCs w:val="19"/>
        </w:rPr>
        <w:t>e</w:t>
      </w:r>
      <w:r w:rsidRPr="0091654D">
        <w:rPr>
          <w:szCs w:val="19"/>
        </w:rPr>
        <w:t>):</w:t>
      </w:r>
    </w:p>
    <w:p w14:paraId="79500F7A" w14:textId="77777777" w:rsidR="00A7564F" w:rsidRPr="0091654D" w:rsidRDefault="00A7564F" w:rsidP="00A7564F">
      <w:pPr>
        <w:pStyle w:val="Akapitzlist"/>
        <w:numPr>
          <w:ilvl w:val="3"/>
          <w:numId w:val="150"/>
        </w:numPr>
        <w:rPr>
          <w:rFonts w:cs="Arial"/>
          <w:szCs w:val="19"/>
        </w:rPr>
      </w:pPr>
      <w:r w:rsidRPr="0091654D">
        <w:rPr>
          <w:rFonts w:cs="Arial"/>
          <w:szCs w:val="19"/>
        </w:rPr>
        <w:t>BASE Base SAS;</w:t>
      </w:r>
    </w:p>
    <w:p w14:paraId="0F6EA2F3" w14:textId="77777777" w:rsidR="00A7564F" w:rsidRPr="0091654D" w:rsidRDefault="00A7564F" w:rsidP="00A7564F">
      <w:pPr>
        <w:pStyle w:val="Akapitzlist"/>
        <w:numPr>
          <w:ilvl w:val="3"/>
          <w:numId w:val="150"/>
        </w:numPr>
        <w:rPr>
          <w:rFonts w:cs="Arial"/>
          <w:szCs w:val="19"/>
        </w:rPr>
      </w:pPr>
      <w:r w:rsidRPr="0091654D">
        <w:rPr>
          <w:rFonts w:cs="Arial"/>
          <w:szCs w:val="19"/>
        </w:rPr>
        <w:t>STAT SAS/STAT;</w:t>
      </w:r>
    </w:p>
    <w:p w14:paraId="226DFFD9" w14:textId="77777777" w:rsidR="00A7564F" w:rsidRPr="0091654D" w:rsidRDefault="00A7564F" w:rsidP="00A7564F">
      <w:pPr>
        <w:pStyle w:val="Akapitzlist"/>
        <w:numPr>
          <w:ilvl w:val="3"/>
          <w:numId w:val="150"/>
        </w:numPr>
        <w:rPr>
          <w:rFonts w:cs="Arial"/>
          <w:szCs w:val="19"/>
        </w:rPr>
      </w:pPr>
      <w:r w:rsidRPr="0091654D">
        <w:rPr>
          <w:rFonts w:cs="Arial"/>
          <w:szCs w:val="19"/>
        </w:rPr>
        <w:t>GRAPH SAS/GRAPH;</w:t>
      </w:r>
    </w:p>
    <w:p w14:paraId="70FCEAD1" w14:textId="77777777" w:rsidR="00A7564F" w:rsidRPr="0091654D" w:rsidRDefault="00A7564F" w:rsidP="00A7564F">
      <w:pPr>
        <w:pStyle w:val="Akapitzlist"/>
        <w:numPr>
          <w:ilvl w:val="3"/>
          <w:numId w:val="150"/>
        </w:numPr>
        <w:rPr>
          <w:rFonts w:cs="Arial"/>
          <w:szCs w:val="19"/>
        </w:rPr>
      </w:pPr>
      <w:r w:rsidRPr="0091654D">
        <w:rPr>
          <w:rFonts w:cs="Arial"/>
          <w:szCs w:val="19"/>
        </w:rPr>
        <w:t>ETS SAS/ETS;</w:t>
      </w:r>
    </w:p>
    <w:p w14:paraId="31C93C9A" w14:textId="77777777" w:rsidR="00A7564F" w:rsidRPr="0091654D" w:rsidRDefault="00A7564F" w:rsidP="00A7564F">
      <w:pPr>
        <w:pStyle w:val="Akapitzlist"/>
        <w:numPr>
          <w:ilvl w:val="3"/>
          <w:numId w:val="150"/>
        </w:numPr>
        <w:rPr>
          <w:rFonts w:cs="Arial"/>
          <w:szCs w:val="19"/>
        </w:rPr>
      </w:pPr>
      <w:r w:rsidRPr="0091654D">
        <w:rPr>
          <w:rFonts w:cs="Arial"/>
          <w:szCs w:val="19"/>
        </w:rPr>
        <w:t>OR SAS/OR;</w:t>
      </w:r>
    </w:p>
    <w:p w14:paraId="1026B059" w14:textId="77777777" w:rsidR="00A7564F" w:rsidRPr="0091654D" w:rsidRDefault="00A7564F" w:rsidP="00A7564F">
      <w:pPr>
        <w:pStyle w:val="Akapitzlist"/>
        <w:numPr>
          <w:ilvl w:val="3"/>
          <w:numId w:val="150"/>
        </w:numPr>
        <w:rPr>
          <w:rFonts w:cs="Arial"/>
          <w:szCs w:val="19"/>
        </w:rPr>
      </w:pPr>
      <w:r w:rsidRPr="0091654D">
        <w:rPr>
          <w:rFonts w:cs="Arial"/>
          <w:szCs w:val="19"/>
        </w:rPr>
        <w:t>IML SAS/IML;</w:t>
      </w:r>
    </w:p>
    <w:p w14:paraId="3747F5FD" w14:textId="77777777" w:rsidR="00A7564F" w:rsidRPr="0091654D" w:rsidRDefault="00A7564F" w:rsidP="00A7564F">
      <w:pPr>
        <w:pStyle w:val="Akapitzlist"/>
        <w:numPr>
          <w:ilvl w:val="3"/>
          <w:numId w:val="150"/>
        </w:numPr>
        <w:rPr>
          <w:rFonts w:cs="Arial"/>
          <w:szCs w:val="19"/>
        </w:rPr>
      </w:pPr>
      <w:r w:rsidRPr="0091654D">
        <w:rPr>
          <w:rFonts w:cs="Arial"/>
          <w:szCs w:val="19"/>
        </w:rPr>
        <w:t>SHARE SAS/SHARE;</w:t>
      </w:r>
    </w:p>
    <w:p w14:paraId="5EB4B277" w14:textId="77777777" w:rsidR="00A7564F" w:rsidRPr="0091654D" w:rsidRDefault="00A7564F" w:rsidP="00A7564F">
      <w:pPr>
        <w:pStyle w:val="Akapitzlist"/>
        <w:numPr>
          <w:ilvl w:val="3"/>
          <w:numId w:val="150"/>
        </w:numPr>
        <w:rPr>
          <w:rFonts w:cs="Arial"/>
          <w:szCs w:val="19"/>
        </w:rPr>
      </w:pPr>
      <w:r w:rsidRPr="0091654D">
        <w:rPr>
          <w:rFonts w:cs="Arial"/>
          <w:szCs w:val="19"/>
        </w:rPr>
        <w:t>CONNECT SAS/CONNECT;</w:t>
      </w:r>
    </w:p>
    <w:p w14:paraId="552F6AFA" w14:textId="77777777" w:rsidR="00A7564F" w:rsidRPr="0091654D" w:rsidRDefault="00A7564F" w:rsidP="00A7564F">
      <w:pPr>
        <w:pStyle w:val="Akapitzlist"/>
        <w:numPr>
          <w:ilvl w:val="3"/>
          <w:numId w:val="150"/>
        </w:numPr>
        <w:rPr>
          <w:rFonts w:cs="Arial"/>
          <w:szCs w:val="19"/>
        </w:rPr>
      </w:pPr>
      <w:r w:rsidRPr="0091654D">
        <w:rPr>
          <w:rFonts w:cs="Arial"/>
          <w:szCs w:val="19"/>
        </w:rPr>
        <w:t>SHARENET SAS/SHARE*NET;</w:t>
      </w:r>
    </w:p>
    <w:p w14:paraId="1727DA4E" w14:textId="77777777" w:rsidR="00A7564F" w:rsidRPr="0091654D" w:rsidRDefault="00A7564F" w:rsidP="00A7564F">
      <w:pPr>
        <w:pStyle w:val="Akapitzlist"/>
        <w:numPr>
          <w:ilvl w:val="3"/>
          <w:numId w:val="150"/>
        </w:numPr>
        <w:rPr>
          <w:rFonts w:cs="Arial"/>
          <w:szCs w:val="19"/>
        </w:rPr>
      </w:pPr>
      <w:r w:rsidRPr="0091654D">
        <w:rPr>
          <w:rFonts w:cs="Arial"/>
          <w:szCs w:val="19"/>
        </w:rPr>
        <w:t>MDDB SAS OLAP Server;</w:t>
      </w:r>
    </w:p>
    <w:p w14:paraId="6EEEA1DF" w14:textId="77777777" w:rsidR="00A7564F" w:rsidRPr="0091654D" w:rsidRDefault="00A7564F" w:rsidP="00A7564F">
      <w:pPr>
        <w:pStyle w:val="Akapitzlist"/>
        <w:numPr>
          <w:ilvl w:val="3"/>
          <w:numId w:val="150"/>
        </w:numPr>
        <w:rPr>
          <w:rFonts w:cs="Arial"/>
          <w:szCs w:val="19"/>
        </w:rPr>
      </w:pPr>
      <w:r w:rsidRPr="0091654D">
        <w:rPr>
          <w:rFonts w:cs="Arial"/>
          <w:szCs w:val="19"/>
        </w:rPr>
        <w:t>DMINESOL Enterprise Miner Server;</w:t>
      </w:r>
    </w:p>
    <w:p w14:paraId="53C4E969"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MDDBCOM MDDB Server common products;</w:t>
      </w:r>
    </w:p>
    <w:p w14:paraId="443B55A8" w14:textId="77777777" w:rsidR="00A7564F" w:rsidRPr="0091654D" w:rsidRDefault="00A7564F" w:rsidP="00A7564F">
      <w:pPr>
        <w:pStyle w:val="Akapitzlist"/>
        <w:numPr>
          <w:ilvl w:val="3"/>
          <w:numId w:val="150"/>
        </w:numPr>
        <w:rPr>
          <w:rFonts w:cs="Arial"/>
          <w:szCs w:val="19"/>
        </w:rPr>
      </w:pPr>
      <w:r w:rsidRPr="0091654D">
        <w:rPr>
          <w:rFonts w:cs="Arial"/>
          <w:szCs w:val="19"/>
        </w:rPr>
        <w:t>INTTECHSRV SAS Integration Technologies;</w:t>
      </w:r>
    </w:p>
    <w:p w14:paraId="3351F92E" w14:textId="77777777" w:rsidR="00A7564F" w:rsidRPr="0091654D" w:rsidRDefault="00A7564F" w:rsidP="00A7564F">
      <w:pPr>
        <w:pStyle w:val="Akapitzlist"/>
        <w:numPr>
          <w:ilvl w:val="3"/>
          <w:numId w:val="150"/>
        </w:numPr>
        <w:rPr>
          <w:rFonts w:cs="Arial"/>
          <w:szCs w:val="19"/>
        </w:rPr>
      </w:pPr>
      <w:r w:rsidRPr="0091654D">
        <w:rPr>
          <w:rFonts w:cs="Arial"/>
          <w:szCs w:val="19"/>
        </w:rPr>
        <w:t>_NO12B_ EM Server;</w:t>
      </w:r>
    </w:p>
    <w:p w14:paraId="6AD129CF" w14:textId="77777777" w:rsidR="00A7564F" w:rsidRPr="0091654D" w:rsidRDefault="00A7564F" w:rsidP="00A7564F">
      <w:pPr>
        <w:pStyle w:val="Akapitzlist"/>
        <w:numPr>
          <w:ilvl w:val="3"/>
          <w:numId w:val="150"/>
        </w:numPr>
        <w:rPr>
          <w:rFonts w:cs="Arial"/>
          <w:szCs w:val="19"/>
        </w:rPr>
      </w:pPr>
      <w:r w:rsidRPr="0091654D">
        <w:rPr>
          <w:rFonts w:cs="Arial"/>
          <w:szCs w:val="19"/>
        </w:rPr>
        <w:t>DMINETHIN EM Thin Client;</w:t>
      </w:r>
    </w:p>
    <w:p w14:paraId="753DCAB4" w14:textId="77777777" w:rsidR="00A7564F" w:rsidRPr="0091654D" w:rsidRDefault="00A7564F" w:rsidP="00A7564F">
      <w:pPr>
        <w:pStyle w:val="Akapitzlist"/>
        <w:numPr>
          <w:ilvl w:val="3"/>
          <w:numId w:val="150"/>
        </w:numPr>
        <w:rPr>
          <w:rFonts w:cs="Arial"/>
          <w:szCs w:val="19"/>
        </w:rPr>
      </w:pPr>
      <w:r w:rsidRPr="0091654D">
        <w:rPr>
          <w:rFonts w:cs="Arial"/>
          <w:szCs w:val="19"/>
        </w:rPr>
        <w:t>SASOLAPBNDL SAS OLAP Server;</w:t>
      </w:r>
    </w:p>
    <w:p w14:paraId="5E9659CB"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DQUALITY SAS Data Quality Server;</w:t>
      </w:r>
    </w:p>
    <w:p w14:paraId="48FFAB12"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ESRIBRIDGE SAS Bridge for ESRI;</w:t>
      </w:r>
    </w:p>
    <w:p w14:paraId="1352A1B7" w14:textId="77777777" w:rsidR="00A7564F" w:rsidRPr="0091654D" w:rsidRDefault="00A7564F" w:rsidP="00A7564F">
      <w:pPr>
        <w:pStyle w:val="Akapitzlist"/>
        <w:numPr>
          <w:ilvl w:val="3"/>
          <w:numId w:val="150"/>
        </w:numPr>
        <w:rPr>
          <w:rFonts w:cs="Arial"/>
          <w:szCs w:val="19"/>
        </w:rPr>
      </w:pPr>
      <w:r w:rsidRPr="0091654D">
        <w:rPr>
          <w:rFonts w:cs="Arial"/>
          <w:szCs w:val="19"/>
        </w:rPr>
        <w:t>OROPT SAS/OR Optimization;</w:t>
      </w:r>
    </w:p>
    <w:p w14:paraId="6412AA97"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ORPRS SAS/OR Project and Resource Scheduling;</w:t>
      </w:r>
    </w:p>
    <w:p w14:paraId="3B275D24"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 xml:space="preserve"> ORIVS SAS/OR Interactive Visualization and Simulation;</w:t>
      </w:r>
    </w:p>
    <w:p w14:paraId="702CF256"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ORLSO SAS/OR Local Search Optimization;</w:t>
      </w:r>
    </w:p>
    <w:p w14:paraId="0759B94B"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PCFILE SAS/ACCESS PC Files;</w:t>
      </w:r>
    </w:p>
    <w:p w14:paraId="18262307"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MSSQLSERVER SAS/ACCESS MS SQL Server;</w:t>
      </w:r>
    </w:p>
    <w:p w14:paraId="0A1A808A"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DQPOPOL Quality Knowledge Base Locale, Polish POL;</w:t>
      </w:r>
    </w:p>
    <w:p w14:paraId="35C1DC11"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MITIGENERAL SAS Metadata Bridges for General Industry S;</w:t>
      </w:r>
    </w:p>
    <w:p w14:paraId="692438E9" w14:textId="77777777" w:rsidR="00A7564F" w:rsidRPr="0091654D" w:rsidRDefault="00A7564F" w:rsidP="00A7564F">
      <w:pPr>
        <w:pStyle w:val="Akapitzlist"/>
        <w:numPr>
          <w:ilvl w:val="3"/>
          <w:numId w:val="150"/>
        </w:numPr>
        <w:rPr>
          <w:rFonts w:cs="Arial"/>
          <w:szCs w:val="19"/>
        </w:rPr>
      </w:pPr>
      <w:r w:rsidRPr="0091654D">
        <w:rPr>
          <w:rFonts w:cs="Arial"/>
          <w:szCs w:val="19"/>
        </w:rPr>
        <w:lastRenderedPageBreak/>
        <w:t>STATSTUDIO SAS/IML Studio;</w:t>
      </w:r>
    </w:p>
    <w:p w14:paraId="2DA84073"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 xml:space="preserve"> WKSPSRVLOCAL SAS Workspace Server for Local Access;</w:t>
      </w:r>
    </w:p>
    <w:p w14:paraId="2ABD54A5" w14:textId="77777777" w:rsidR="00A7564F" w:rsidRPr="0091654D" w:rsidRDefault="00A7564F" w:rsidP="00A7564F">
      <w:pPr>
        <w:pStyle w:val="Akapitzlist"/>
        <w:numPr>
          <w:ilvl w:val="3"/>
          <w:numId w:val="150"/>
        </w:numPr>
        <w:rPr>
          <w:rFonts w:cs="Arial"/>
          <w:szCs w:val="19"/>
          <w:lang w:val="en-US"/>
        </w:rPr>
      </w:pPr>
      <w:r w:rsidRPr="0091654D">
        <w:rPr>
          <w:rFonts w:cs="Arial"/>
          <w:szCs w:val="19"/>
          <w:lang w:val="en-US"/>
        </w:rPr>
        <w:t>WKSPSRVENT SAS Workspace Server for Enterprise Access;</w:t>
      </w:r>
    </w:p>
    <w:p w14:paraId="3C6501C1" w14:textId="77777777" w:rsidR="00A7564F" w:rsidRPr="0091654D" w:rsidRDefault="00A7564F" w:rsidP="00A7564F">
      <w:pPr>
        <w:pStyle w:val="Akapitzlist"/>
        <w:numPr>
          <w:ilvl w:val="3"/>
          <w:numId w:val="150"/>
        </w:numPr>
        <w:rPr>
          <w:rFonts w:cs="Arial"/>
          <w:szCs w:val="19"/>
        </w:rPr>
      </w:pPr>
      <w:r w:rsidRPr="0091654D">
        <w:rPr>
          <w:rFonts w:cs="Arial"/>
          <w:szCs w:val="19"/>
        </w:rPr>
        <w:t>TABLESERVER SAS Table Server.</w:t>
      </w:r>
    </w:p>
    <w:p w14:paraId="0A010B5A" w14:textId="6D0E6F73" w:rsidR="00A7564F" w:rsidRPr="0091654D" w:rsidRDefault="00A7564F" w:rsidP="00DF1823">
      <w:pPr>
        <w:pStyle w:val="Akapitzlist"/>
        <w:numPr>
          <w:ilvl w:val="2"/>
          <w:numId w:val="99"/>
        </w:numPr>
        <w:ind w:left="851"/>
        <w:rPr>
          <w:szCs w:val="19"/>
        </w:rPr>
      </w:pPr>
      <w:r w:rsidRPr="0091654D">
        <w:rPr>
          <w:szCs w:val="19"/>
        </w:rPr>
        <w:t>Licencja SAS LSF 9.2 (</w:t>
      </w:r>
      <w:r w:rsidR="00661B69" w:rsidRPr="0091654D">
        <w:rPr>
          <w:szCs w:val="19"/>
        </w:rPr>
        <w:t xml:space="preserve">środowisko </w:t>
      </w:r>
      <w:r w:rsidRPr="0091654D">
        <w:rPr>
          <w:szCs w:val="19"/>
        </w:rPr>
        <w:t>testow</w:t>
      </w:r>
      <w:r w:rsidR="00661B69" w:rsidRPr="0091654D">
        <w:rPr>
          <w:szCs w:val="19"/>
        </w:rPr>
        <w:t>e</w:t>
      </w:r>
      <w:r w:rsidRPr="0091654D">
        <w:rPr>
          <w:szCs w:val="19"/>
        </w:rPr>
        <w:t>):</w:t>
      </w:r>
    </w:p>
    <w:p w14:paraId="651D450C" w14:textId="77777777" w:rsidR="00A7564F" w:rsidRPr="0091654D" w:rsidRDefault="00A7564F" w:rsidP="00A7564F">
      <w:pPr>
        <w:pStyle w:val="Akapitzlist"/>
        <w:numPr>
          <w:ilvl w:val="3"/>
          <w:numId w:val="151"/>
        </w:numPr>
        <w:rPr>
          <w:rFonts w:cs="Arial"/>
          <w:szCs w:val="19"/>
        </w:rPr>
      </w:pPr>
      <w:r w:rsidRPr="0091654D">
        <w:rPr>
          <w:rFonts w:cs="Arial"/>
          <w:szCs w:val="19"/>
        </w:rPr>
        <w:t>BASE Base SAS;</w:t>
      </w:r>
    </w:p>
    <w:p w14:paraId="2EEED6E5" w14:textId="77777777" w:rsidR="00A7564F" w:rsidRPr="0091654D" w:rsidRDefault="00A7564F" w:rsidP="00A7564F">
      <w:pPr>
        <w:pStyle w:val="Akapitzlist"/>
        <w:numPr>
          <w:ilvl w:val="3"/>
          <w:numId w:val="151"/>
        </w:numPr>
        <w:rPr>
          <w:rFonts w:cs="Arial"/>
          <w:szCs w:val="19"/>
          <w:lang w:val="en-US"/>
        </w:rPr>
      </w:pPr>
      <w:r w:rsidRPr="0091654D">
        <w:rPr>
          <w:rFonts w:cs="Arial"/>
          <w:szCs w:val="19"/>
          <w:lang w:val="en-US"/>
        </w:rPr>
        <w:t>PLATFORMST Platform Suite for SAS.</w:t>
      </w:r>
    </w:p>
    <w:p w14:paraId="1BB6DA7F" w14:textId="5DD676ED" w:rsidR="00A7564F" w:rsidRPr="0091654D" w:rsidRDefault="00A7564F" w:rsidP="00DF1823">
      <w:pPr>
        <w:pStyle w:val="Akapitzlist"/>
        <w:numPr>
          <w:ilvl w:val="2"/>
          <w:numId w:val="99"/>
        </w:numPr>
        <w:ind w:left="993" w:hanging="646"/>
        <w:rPr>
          <w:szCs w:val="19"/>
          <w:lang w:val="en-US"/>
        </w:rPr>
      </w:pPr>
      <w:r w:rsidRPr="0091654D">
        <w:rPr>
          <w:szCs w:val="19"/>
          <w:lang w:val="en-US"/>
        </w:rPr>
        <w:t xml:space="preserve">Licencja SAS Scalable Performance Data Server 4.52 </w:t>
      </w:r>
      <w:r w:rsidRPr="0091654D">
        <w:rPr>
          <w:szCs w:val="19"/>
        </w:rPr>
        <w:t>(</w:t>
      </w:r>
      <w:r w:rsidR="00661B69" w:rsidRPr="0091654D">
        <w:rPr>
          <w:szCs w:val="19"/>
        </w:rPr>
        <w:t xml:space="preserve">środowisko </w:t>
      </w:r>
      <w:r w:rsidRPr="0091654D">
        <w:rPr>
          <w:szCs w:val="19"/>
        </w:rPr>
        <w:t>testow</w:t>
      </w:r>
      <w:r w:rsidR="00661B69" w:rsidRPr="0091654D">
        <w:rPr>
          <w:szCs w:val="19"/>
        </w:rPr>
        <w:t>e</w:t>
      </w:r>
      <w:r w:rsidRPr="0091654D">
        <w:rPr>
          <w:szCs w:val="19"/>
          <w:lang w:val="en-US"/>
        </w:rPr>
        <w:t>):</w:t>
      </w:r>
    </w:p>
    <w:p w14:paraId="50E902AB" w14:textId="77777777" w:rsidR="00A7564F" w:rsidRPr="0091654D" w:rsidRDefault="00A7564F" w:rsidP="00A7564F">
      <w:pPr>
        <w:pStyle w:val="Akapitzlist"/>
        <w:numPr>
          <w:ilvl w:val="3"/>
          <w:numId w:val="62"/>
        </w:numPr>
        <w:rPr>
          <w:rFonts w:cs="Arial"/>
          <w:szCs w:val="19"/>
          <w:lang w:val="en-US"/>
        </w:rPr>
      </w:pPr>
      <w:r w:rsidRPr="0091654D">
        <w:rPr>
          <w:rFonts w:cs="Arial"/>
          <w:szCs w:val="19"/>
          <w:lang w:val="en-US"/>
        </w:rPr>
        <w:t>SAS Scalable Performance Data Server.</w:t>
      </w:r>
    </w:p>
    <w:p w14:paraId="3891416C" w14:textId="0807D876" w:rsidR="00A7564F" w:rsidRPr="0091654D" w:rsidRDefault="00A7564F" w:rsidP="00DF1823">
      <w:pPr>
        <w:pStyle w:val="Nagwek2"/>
        <w:numPr>
          <w:ilvl w:val="1"/>
          <w:numId w:val="99"/>
        </w:numPr>
        <w:rPr>
          <w:sz w:val="19"/>
          <w:szCs w:val="19"/>
        </w:rPr>
      </w:pPr>
      <w:r w:rsidRPr="0091654D">
        <w:rPr>
          <w:sz w:val="19"/>
          <w:szCs w:val="19"/>
        </w:rPr>
        <w:t xml:space="preserve">Środowisko przetwarzania </w:t>
      </w:r>
      <w:r w:rsidR="000654B6" w:rsidRPr="0091654D">
        <w:rPr>
          <w:sz w:val="19"/>
          <w:szCs w:val="19"/>
        </w:rPr>
        <w:t>i analizy</w:t>
      </w:r>
      <w:r w:rsidRPr="0091654D">
        <w:rPr>
          <w:sz w:val="19"/>
          <w:szCs w:val="19"/>
        </w:rPr>
        <w:t xml:space="preserve"> danych zagregowanych SAS-LAN obejmuje poniższe licencje oprogramowania serwerowego</w:t>
      </w:r>
    </w:p>
    <w:p w14:paraId="378790A5" w14:textId="079D4E86" w:rsidR="00A7564F" w:rsidRPr="0091654D" w:rsidRDefault="00A7564F" w:rsidP="00DF1823">
      <w:pPr>
        <w:pStyle w:val="Akapitzlist"/>
        <w:numPr>
          <w:ilvl w:val="2"/>
          <w:numId w:val="99"/>
        </w:numPr>
        <w:ind w:left="851"/>
        <w:rPr>
          <w:szCs w:val="19"/>
        </w:rPr>
      </w:pPr>
      <w:r w:rsidRPr="0091654D">
        <w:rPr>
          <w:szCs w:val="19"/>
        </w:rPr>
        <w:t>Licencja SAS BI Server 9.2 – 1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66C4DD8F" w14:textId="77777777" w:rsidR="00A7564F" w:rsidRPr="0091654D" w:rsidRDefault="00A7564F" w:rsidP="00A7564F">
      <w:pPr>
        <w:pStyle w:val="Akapitzlist"/>
        <w:numPr>
          <w:ilvl w:val="3"/>
          <w:numId w:val="152"/>
        </w:numPr>
        <w:rPr>
          <w:rFonts w:cs="Arial"/>
          <w:szCs w:val="19"/>
        </w:rPr>
      </w:pPr>
      <w:r w:rsidRPr="0091654D">
        <w:rPr>
          <w:rFonts w:cs="Arial"/>
          <w:szCs w:val="19"/>
        </w:rPr>
        <w:t>BASE Base SAS;</w:t>
      </w:r>
    </w:p>
    <w:p w14:paraId="2974AC10" w14:textId="77777777" w:rsidR="00A7564F" w:rsidRPr="0091654D" w:rsidRDefault="00A7564F" w:rsidP="00A7564F">
      <w:pPr>
        <w:pStyle w:val="Akapitzlist"/>
        <w:numPr>
          <w:ilvl w:val="3"/>
          <w:numId w:val="152"/>
        </w:numPr>
        <w:rPr>
          <w:rFonts w:cs="Arial"/>
          <w:szCs w:val="19"/>
        </w:rPr>
      </w:pPr>
      <w:r w:rsidRPr="0091654D">
        <w:rPr>
          <w:rFonts w:cs="Arial"/>
          <w:szCs w:val="19"/>
        </w:rPr>
        <w:t>STAT SAS/STAT;</w:t>
      </w:r>
    </w:p>
    <w:p w14:paraId="7BF9B7FA" w14:textId="77777777" w:rsidR="00A7564F" w:rsidRPr="0091654D" w:rsidRDefault="00A7564F" w:rsidP="00A7564F">
      <w:pPr>
        <w:pStyle w:val="Akapitzlist"/>
        <w:numPr>
          <w:ilvl w:val="3"/>
          <w:numId w:val="152"/>
        </w:numPr>
        <w:rPr>
          <w:rFonts w:cs="Arial"/>
          <w:szCs w:val="19"/>
        </w:rPr>
      </w:pPr>
      <w:r w:rsidRPr="0091654D">
        <w:rPr>
          <w:rFonts w:cs="Arial"/>
          <w:szCs w:val="19"/>
        </w:rPr>
        <w:t>GRAPH SAS/GRAPH;</w:t>
      </w:r>
    </w:p>
    <w:p w14:paraId="3613EDAD" w14:textId="77777777" w:rsidR="00A7564F" w:rsidRPr="0091654D" w:rsidRDefault="00A7564F" w:rsidP="00A7564F">
      <w:pPr>
        <w:pStyle w:val="Akapitzlist"/>
        <w:numPr>
          <w:ilvl w:val="3"/>
          <w:numId w:val="152"/>
        </w:numPr>
        <w:rPr>
          <w:rFonts w:cs="Arial"/>
          <w:szCs w:val="19"/>
        </w:rPr>
      </w:pPr>
      <w:r w:rsidRPr="0091654D">
        <w:rPr>
          <w:rFonts w:cs="Arial"/>
          <w:szCs w:val="19"/>
        </w:rPr>
        <w:t>ETS SAS/ETS;</w:t>
      </w:r>
    </w:p>
    <w:p w14:paraId="3591E96E" w14:textId="77777777" w:rsidR="00A7564F" w:rsidRPr="0091654D" w:rsidRDefault="00A7564F" w:rsidP="00A7564F">
      <w:pPr>
        <w:pStyle w:val="Akapitzlist"/>
        <w:numPr>
          <w:ilvl w:val="3"/>
          <w:numId w:val="152"/>
        </w:numPr>
        <w:rPr>
          <w:rFonts w:cs="Arial"/>
          <w:szCs w:val="19"/>
        </w:rPr>
      </w:pPr>
      <w:r w:rsidRPr="0091654D">
        <w:rPr>
          <w:rFonts w:cs="Arial"/>
          <w:szCs w:val="19"/>
        </w:rPr>
        <w:t>IML SAS/IML;</w:t>
      </w:r>
    </w:p>
    <w:p w14:paraId="39B4E3CC" w14:textId="77777777" w:rsidR="00A7564F" w:rsidRPr="0091654D" w:rsidRDefault="00A7564F" w:rsidP="00A7564F">
      <w:pPr>
        <w:pStyle w:val="Akapitzlist"/>
        <w:numPr>
          <w:ilvl w:val="3"/>
          <w:numId w:val="152"/>
        </w:numPr>
        <w:rPr>
          <w:rFonts w:cs="Arial"/>
          <w:szCs w:val="19"/>
        </w:rPr>
      </w:pPr>
      <w:r w:rsidRPr="0091654D">
        <w:rPr>
          <w:rFonts w:cs="Arial"/>
          <w:szCs w:val="19"/>
        </w:rPr>
        <w:t>CONNECT SAS/CONNECT;</w:t>
      </w:r>
    </w:p>
    <w:p w14:paraId="6B93E3D8" w14:textId="77777777" w:rsidR="00A7564F" w:rsidRPr="0091654D" w:rsidRDefault="00A7564F" w:rsidP="00A7564F">
      <w:pPr>
        <w:pStyle w:val="Akapitzlist"/>
        <w:numPr>
          <w:ilvl w:val="3"/>
          <w:numId w:val="152"/>
        </w:numPr>
        <w:rPr>
          <w:rFonts w:cs="Arial"/>
          <w:szCs w:val="19"/>
        </w:rPr>
      </w:pPr>
      <w:r w:rsidRPr="0091654D">
        <w:rPr>
          <w:rFonts w:cs="Arial"/>
          <w:szCs w:val="19"/>
        </w:rPr>
        <w:t>MDDB SAS OLAP Server;</w:t>
      </w:r>
    </w:p>
    <w:p w14:paraId="2398D466" w14:textId="77777777" w:rsidR="00A7564F" w:rsidRPr="0091654D" w:rsidRDefault="00A7564F" w:rsidP="00A7564F">
      <w:pPr>
        <w:pStyle w:val="Akapitzlist"/>
        <w:numPr>
          <w:ilvl w:val="3"/>
          <w:numId w:val="152"/>
        </w:numPr>
        <w:rPr>
          <w:rFonts w:cs="Arial"/>
          <w:szCs w:val="19"/>
          <w:lang w:val="en-US"/>
        </w:rPr>
      </w:pPr>
      <w:r w:rsidRPr="0091654D">
        <w:rPr>
          <w:rFonts w:cs="Arial"/>
          <w:szCs w:val="19"/>
          <w:lang w:val="en-US"/>
        </w:rPr>
        <w:t>MDDBCOM MDDB Server common products;</w:t>
      </w:r>
    </w:p>
    <w:p w14:paraId="39191B81" w14:textId="77777777" w:rsidR="00A7564F" w:rsidRPr="0091654D" w:rsidRDefault="00A7564F" w:rsidP="00A7564F">
      <w:pPr>
        <w:pStyle w:val="Akapitzlist"/>
        <w:numPr>
          <w:ilvl w:val="3"/>
          <w:numId w:val="152"/>
        </w:numPr>
        <w:rPr>
          <w:rFonts w:cs="Arial"/>
          <w:szCs w:val="19"/>
        </w:rPr>
      </w:pPr>
      <w:r w:rsidRPr="0091654D">
        <w:rPr>
          <w:rFonts w:cs="Arial"/>
          <w:szCs w:val="19"/>
        </w:rPr>
        <w:t>INTTECHSRV SAS Integration Technologies;</w:t>
      </w:r>
    </w:p>
    <w:p w14:paraId="13410486" w14:textId="77777777" w:rsidR="00A7564F" w:rsidRPr="0091654D" w:rsidRDefault="00A7564F" w:rsidP="00A7564F">
      <w:pPr>
        <w:pStyle w:val="Akapitzlist"/>
        <w:numPr>
          <w:ilvl w:val="3"/>
          <w:numId w:val="152"/>
        </w:numPr>
        <w:rPr>
          <w:rFonts w:cs="Arial"/>
          <w:szCs w:val="19"/>
        </w:rPr>
      </w:pPr>
      <w:r w:rsidRPr="0091654D">
        <w:rPr>
          <w:rFonts w:cs="Arial"/>
          <w:szCs w:val="19"/>
        </w:rPr>
        <w:t>SASOLAPBNDL SAS OLAP Server;</w:t>
      </w:r>
    </w:p>
    <w:p w14:paraId="4057484B" w14:textId="77777777" w:rsidR="00A7564F" w:rsidRPr="0091654D" w:rsidRDefault="00A7564F" w:rsidP="00A7564F">
      <w:pPr>
        <w:pStyle w:val="Akapitzlist"/>
        <w:numPr>
          <w:ilvl w:val="3"/>
          <w:numId w:val="152"/>
        </w:numPr>
        <w:rPr>
          <w:rFonts w:cs="Arial"/>
          <w:szCs w:val="19"/>
        </w:rPr>
      </w:pPr>
      <w:r w:rsidRPr="0091654D">
        <w:rPr>
          <w:rFonts w:cs="Arial"/>
          <w:szCs w:val="19"/>
        </w:rPr>
        <w:t>ORACLE SAS/Access ORACLE;</w:t>
      </w:r>
    </w:p>
    <w:p w14:paraId="6F7D4740" w14:textId="77777777" w:rsidR="00A7564F" w:rsidRPr="0091654D" w:rsidRDefault="00A7564F" w:rsidP="00A7564F">
      <w:pPr>
        <w:pStyle w:val="Akapitzlist"/>
        <w:numPr>
          <w:ilvl w:val="3"/>
          <w:numId w:val="152"/>
        </w:numPr>
        <w:rPr>
          <w:rFonts w:cs="Arial"/>
          <w:szCs w:val="19"/>
          <w:lang w:val="en-US"/>
        </w:rPr>
      </w:pPr>
      <w:r w:rsidRPr="0091654D">
        <w:rPr>
          <w:rFonts w:cs="Arial"/>
          <w:szCs w:val="19"/>
          <w:lang w:val="en-US"/>
        </w:rPr>
        <w:t>PCFILE SAS/ACCESS PC Files;</w:t>
      </w:r>
    </w:p>
    <w:p w14:paraId="34235292" w14:textId="77777777" w:rsidR="00A7564F" w:rsidRPr="0091654D" w:rsidRDefault="00A7564F" w:rsidP="00A7564F">
      <w:pPr>
        <w:pStyle w:val="Akapitzlist"/>
        <w:numPr>
          <w:ilvl w:val="3"/>
          <w:numId w:val="152"/>
        </w:numPr>
        <w:rPr>
          <w:rFonts w:cs="Arial"/>
          <w:szCs w:val="19"/>
        </w:rPr>
      </w:pPr>
      <w:r w:rsidRPr="0091654D">
        <w:rPr>
          <w:rFonts w:cs="Arial"/>
          <w:szCs w:val="19"/>
        </w:rPr>
        <w:t>ODBC SAS/ACCESS ODBC;</w:t>
      </w:r>
    </w:p>
    <w:p w14:paraId="4A23694E" w14:textId="77777777" w:rsidR="00A7564F" w:rsidRPr="0091654D" w:rsidRDefault="00A7564F" w:rsidP="00A7564F">
      <w:pPr>
        <w:pStyle w:val="Akapitzlist"/>
        <w:numPr>
          <w:ilvl w:val="3"/>
          <w:numId w:val="152"/>
        </w:numPr>
        <w:rPr>
          <w:rFonts w:cs="Arial"/>
          <w:szCs w:val="19"/>
        </w:rPr>
      </w:pPr>
      <w:r w:rsidRPr="0091654D">
        <w:rPr>
          <w:rFonts w:cs="Arial"/>
          <w:szCs w:val="19"/>
        </w:rPr>
        <w:t>STATSTUDIO SAS/IML Studio;</w:t>
      </w:r>
    </w:p>
    <w:p w14:paraId="4B8BAD00" w14:textId="77777777" w:rsidR="00A7564F" w:rsidRPr="0091654D" w:rsidRDefault="00A7564F" w:rsidP="00A7564F">
      <w:pPr>
        <w:pStyle w:val="Akapitzlist"/>
        <w:numPr>
          <w:ilvl w:val="3"/>
          <w:numId w:val="152"/>
        </w:numPr>
        <w:rPr>
          <w:rFonts w:cs="Arial"/>
          <w:szCs w:val="19"/>
          <w:lang w:val="en-US"/>
        </w:rPr>
      </w:pPr>
      <w:r w:rsidRPr="0091654D">
        <w:rPr>
          <w:rFonts w:cs="Arial"/>
          <w:szCs w:val="19"/>
          <w:lang w:val="en-US"/>
        </w:rPr>
        <w:t>WKSPSRVLOCAL SAS Workspace Server for Local Access;</w:t>
      </w:r>
    </w:p>
    <w:p w14:paraId="4878C6C5" w14:textId="77777777" w:rsidR="00A7564F" w:rsidRPr="0091654D" w:rsidRDefault="00A7564F" w:rsidP="00A7564F">
      <w:pPr>
        <w:pStyle w:val="Akapitzlist"/>
        <w:numPr>
          <w:ilvl w:val="3"/>
          <w:numId w:val="152"/>
        </w:numPr>
        <w:rPr>
          <w:rFonts w:cs="Arial"/>
          <w:szCs w:val="19"/>
          <w:lang w:val="en-US"/>
        </w:rPr>
      </w:pPr>
      <w:r w:rsidRPr="0091654D">
        <w:rPr>
          <w:rFonts w:cs="Arial"/>
          <w:szCs w:val="19"/>
          <w:lang w:val="en-US"/>
        </w:rPr>
        <w:t>WKSPSRVENT SAS Workspace Server for Enterprise Access;</w:t>
      </w:r>
    </w:p>
    <w:p w14:paraId="5C6E5160" w14:textId="77777777" w:rsidR="00A7564F" w:rsidRPr="0091654D" w:rsidRDefault="00A7564F" w:rsidP="00A7564F">
      <w:pPr>
        <w:pStyle w:val="Akapitzlist"/>
        <w:numPr>
          <w:ilvl w:val="3"/>
          <w:numId w:val="152"/>
        </w:numPr>
        <w:rPr>
          <w:rFonts w:cs="Arial"/>
          <w:szCs w:val="19"/>
        </w:rPr>
      </w:pPr>
      <w:r w:rsidRPr="0091654D">
        <w:rPr>
          <w:rFonts w:cs="Arial"/>
          <w:szCs w:val="19"/>
        </w:rPr>
        <w:t>TABLESERVER SAS Table Server;</w:t>
      </w:r>
    </w:p>
    <w:p w14:paraId="74C107BB" w14:textId="77777777" w:rsidR="00A7564F" w:rsidRPr="0091654D" w:rsidRDefault="00A7564F" w:rsidP="00DF1823">
      <w:pPr>
        <w:pStyle w:val="Nagwek2"/>
        <w:numPr>
          <w:ilvl w:val="1"/>
          <w:numId w:val="99"/>
        </w:numPr>
        <w:rPr>
          <w:sz w:val="19"/>
          <w:szCs w:val="19"/>
        </w:rPr>
      </w:pPr>
      <w:r w:rsidRPr="0091654D">
        <w:rPr>
          <w:sz w:val="19"/>
          <w:szCs w:val="19"/>
        </w:rPr>
        <w:t>Oprogramowanie aplikacyjne SAS dostępne w środowiskach:</w:t>
      </w:r>
    </w:p>
    <w:p w14:paraId="2C529961" w14:textId="77777777" w:rsidR="00A7564F" w:rsidRPr="0091654D" w:rsidRDefault="00A7564F" w:rsidP="00DF1823">
      <w:pPr>
        <w:pStyle w:val="Akapitzlist"/>
        <w:numPr>
          <w:ilvl w:val="2"/>
          <w:numId w:val="99"/>
        </w:numPr>
        <w:ind w:left="851"/>
        <w:rPr>
          <w:szCs w:val="19"/>
        </w:rPr>
      </w:pPr>
      <w:r w:rsidRPr="0091654D">
        <w:rPr>
          <w:szCs w:val="19"/>
        </w:rPr>
        <w:t>Danych jednostkowych identyfikowalnych:</w:t>
      </w:r>
    </w:p>
    <w:p w14:paraId="77D2EF3C" w14:textId="77777777" w:rsidR="00A7564F" w:rsidRPr="0091654D" w:rsidRDefault="00A7564F" w:rsidP="00A7564F">
      <w:pPr>
        <w:pStyle w:val="Akapitzlist"/>
        <w:numPr>
          <w:ilvl w:val="3"/>
          <w:numId w:val="155"/>
        </w:numPr>
        <w:rPr>
          <w:rFonts w:cs="Arial"/>
          <w:szCs w:val="19"/>
          <w:lang w:val="en-US"/>
        </w:rPr>
      </w:pPr>
      <w:r w:rsidRPr="0091654D">
        <w:rPr>
          <w:rFonts w:cs="Arial"/>
          <w:szCs w:val="19"/>
          <w:lang w:val="en-US"/>
        </w:rPr>
        <w:t>SAS Enterprise Guide (SAS EG) – wersja 4,2;</w:t>
      </w:r>
    </w:p>
    <w:p w14:paraId="7230B832" w14:textId="77777777" w:rsidR="00A7564F" w:rsidRPr="0091654D" w:rsidRDefault="00A7564F" w:rsidP="00A7564F">
      <w:pPr>
        <w:pStyle w:val="Akapitzlist"/>
        <w:numPr>
          <w:ilvl w:val="3"/>
          <w:numId w:val="155"/>
        </w:numPr>
        <w:rPr>
          <w:rFonts w:cs="Arial"/>
          <w:szCs w:val="19"/>
          <w:lang w:val="en-US"/>
        </w:rPr>
      </w:pPr>
      <w:r w:rsidRPr="0091654D">
        <w:rPr>
          <w:rFonts w:cs="Arial"/>
          <w:szCs w:val="19"/>
          <w:lang w:val="en-US"/>
        </w:rPr>
        <w:t>SAS Data Integration Studio - wersja 4.21;</w:t>
      </w:r>
    </w:p>
    <w:p w14:paraId="5217497A" w14:textId="77777777" w:rsidR="00A7564F" w:rsidRPr="0091654D" w:rsidRDefault="00A7564F" w:rsidP="00A7564F">
      <w:pPr>
        <w:pStyle w:val="Akapitzlist"/>
        <w:numPr>
          <w:ilvl w:val="3"/>
          <w:numId w:val="155"/>
        </w:numPr>
        <w:rPr>
          <w:rFonts w:cs="Arial"/>
          <w:szCs w:val="19"/>
          <w:lang w:val="en-US"/>
        </w:rPr>
      </w:pPr>
      <w:r w:rsidRPr="0091654D">
        <w:rPr>
          <w:szCs w:val="19"/>
          <w:lang w:val="en-US"/>
        </w:rPr>
        <w:t>DataFlux dfPower Studio - wersja 8.2</w:t>
      </w:r>
      <w:r w:rsidRPr="0091654D">
        <w:rPr>
          <w:rFonts w:cs="Arial"/>
          <w:szCs w:val="19"/>
        </w:rPr>
        <w:t>;</w:t>
      </w:r>
    </w:p>
    <w:p w14:paraId="626ABC23" w14:textId="77777777" w:rsidR="00A7564F" w:rsidRPr="0091654D" w:rsidRDefault="00A7564F" w:rsidP="00A7564F">
      <w:pPr>
        <w:pStyle w:val="Akapitzlist"/>
        <w:numPr>
          <w:ilvl w:val="3"/>
          <w:numId w:val="155"/>
        </w:numPr>
        <w:rPr>
          <w:rFonts w:cs="Arial"/>
          <w:szCs w:val="19"/>
          <w:lang w:val="en-US"/>
        </w:rPr>
      </w:pPr>
      <w:r w:rsidRPr="0091654D">
        <w:rPr>
          <w:rFonts w:cs="Arial"/>
          <w:szCs w:val="19"/>
        </w:rPr>
        <w:t>SAS Enterprise Miner – wersja 6.2;</w:t>
      </w:r>
    </w:p>
    <w:p w14:paraId="7A95E273" w14:textId="77777777" w:rsidR="00A7564F" w:rsidRPr="0091654D" w:rsidRDefault="00A7564F" w:rsidP="00A7564F">
      <w:pPr>
        <w:pStyle w:val="Akapitzlist"/>
        <w:numPr>
          <w:ilvl w:val="3"/>
          <w:numId w:val="155"/>
        </w:numPr>
        <w:rPr>
          <w:rFonts w:cs="Arial"/>
          <w:szCs w:val="19"/>
        </w:rPr>
      </w:pPr>
      <w:r w:rsidRPr="0091654D">
        <w:rPr>
          <w:rFonts w:cs="Arial"/>
          <w:szCs w:val="19"/>
        </w:rPr>
        <w:t>SAS XML Mapper – wersja 9.2</w:t>
      </w:r>
      <w:r w:rsidRPr="0091654D">
        <w:rPr>
          <w:rStyle w:val="Odwoanieprzypisudolnego"/>
          <w:rFonts w:cs="Arial"/>
          <w:szCs w:val="19"/>
        </w:rPr>
        <w:footnoteReference w:id="2"/>
      </w:r>
      <w:r w:rsidRPr="0091654D">
        <w:rPr>
          <w:rFonts w:cs="Arial"/>
          <w:szCs w:val="19"/>
        </w:rPr>
        <w:t>;</w:t>
      </w:r>
    </w:p>
    <w:p w14:paraId="631D402C" w14:textId="77777777" w:rsidR="00A7564F" w:rsidRPr="0091654D" w:rsidRDefault="00A7564F" w:rsidP="00A7564F">
      <w:pPr>
        <w:pStyle w:val="Akapitzlist"/>
        <w:numPr>
          <w:ilvl w:val="3"/>
          <w:numId w:val="155"/>
        </w:numPr>
        <w:rPr>
          <w:rFonts w:cs="Arial"/>
          <w:szCs w:val="19"/>
          <w:lang w:val="en-US"/>
        </w:rPr>
      </w:pPr>
      <w:r w:rsidRPr="0091654D">
        <w:rPr>
          <w:rFonts w:cs="Arial"/>
          <w:szCs w:val="19"/>
        </w:rPr>
        <w:t>SAS Management Console – wersja 9.2.</w:t>
      </w:r>
    </w:p>
    <w:p w14:paraId="7433D57D" w14:textId="77777777" w:rsidR="00A7564F" w:rsidRPr="0091654D" w:rsidRDefault="00A7564F" w:rsidP="00DF1823">
      <w:pPr>
        <w:pStyle w:val="Akapitzlist"/>
        <w:numPr>
          <w:ilvl w:val="2"/>
          <w:numId w:val="99"/>
        </w:numPr>
        <w:ind w:left="851"/>
        <w:rPr>
          <w:szCs w:val="19"/>
        </w:rPr>
      </w:pPr>
      <w:r w:rsidRPr="0091654D">
        <w:rPr>
          <w:szCs w:val="19"/>
        </w:rPr>
        <w:t>Danych zagregowanych ABM:</w:t>
      </w:r>
    </w:p>
    <w:p w14:paraId="0391FFC5" w14:textId="77777777" w:rsidR="00A7564F" w:rsidRPr="0091654D" w:rsidRDefault="00A7564F" w:rsidP="00A7564F">
      <w:pPr>
        <w:pStyle w:val="Akapitzlist"/>
        <w:numPr>
          <w:ilvl w:val="3"/>
          <w:numId w:val="156"/>
        </w:numPr>
        <w:rPr>
          <w:rFonts w:cs="Arial"/>
          <w:szCs w:val="19"/>
          <w:lang w:val="en-US"/>
        </w:rPr>
      </w:pPr>
      <w:r w:rsidRPr="0091654D">
        <w:rPr>
          <w:rFonts w:cs="Arial"/>
          <w:szCs w:val="19"/>
          <w:lang w:val="en-US"/>
        </w:rPr>
        <w:t>SAS Enterprise Guide (SAS EG) – wersja 4.3;</w:t>
      </w:r>
    </w:p>
    <w:p w14:paraId="130DD6A6" w14:textId="77777777" w:rsidR="00A7564F" w:rsidRPr="0091654D" w:rsidRDefault="00A7564F" w:rsidP="00A7564F">
      <w:pPr>
        <w:pStyle w:val="Akapitzlist"/>
        <w:numPr>
          <w:ilvl w:val="3"/>
          <w:numId w:val="156"/>
        </w:numPr>
        <w:rPr>
          <w:rFonts w:cs="Arial"/>
          <w:szCs w:val="19"/>
          <w:lang w:val="en-US"/>
        </w:rPr>
      </w:pPr>
      <w:r w:rsidRPr="0091654D">
        <w:rPr>
          <w:rFonts w:cs="Arial"/>
          <w:szCs w:val="19"/>
          <w:lang w:val="en-US"/>
        </w:rPr>
        <w:t>SAS Data Integration Studio - wersja 4.21;</w:t>
      </w:r>
    </w:p>
    <w:p w14:paraId="14F06CFB" w14:textId="77777777" w:rsidR="00A7564F" w:rsidRPr="0091654D" w:rsidRDefault="00A7564F" w:rsidP="00A7564F">
      <w:pPr>
        <w:pStyle w:val="Akapitzlist"/>
        <w:numPr>
          <w:ilvl w:val="3"/>
          <w:numId w:val="156"/>
        </w:numPr>
        <w:rPr>
          <w:rFonts w:cs="Arial"/>
          <w:szCs w:val="19"/>
          <w:lang w:val="en-US"/>
        </w:rPr>
      </w:pPr>
      <w:r w:rsidRPr="0091654D">
        <w:rPr>
          <w:rFonts w:cs="Arial"/>
          <w:szCs w:val="19"/>
          <w:lang w:val="en-US"/>
        </w:rPr>
        <w:t>SAS OLAP Cube Studio – wersja 4.2 M2;</w:t>
      </w:r>
    </w:p>
    <w:p w14:paraId="26750B84" w14:textId="77777777" w:rsidR="00B85597" w:rsidRPr="0091654D" w:rsidRDefault="00B85597" w:rsidP="00B85597">
      <w:pPr>
        <w:pStyle w:val="Akapitzlist"/>
        <w:numPr>
          <w:ilvl w:val="3"/>
          <w:numId w:val="156"/>
        </w:numPr>
        <w:rPr>
          <w:rFonts w:cs="Arial"/>
          <w:szCs w:val="19"/>
          <w:lang w:val="en-US"/>
        </w:rPr>
      </w:pPr>
      <w:r w:rsidRPr="0091654D">
        <w:rPr>
          <w:rFonts w:cs="Arial"/>
          <w:szCs w:val="19"/>
          <w:lang w:val="en-US"/>
        </w:rPr>
        <w:t>SAS Information Map Studio wersja 4.2;</w:t>
      </w:r>
    </w:p>
    <w:p w14:paraId="73477C39" w14:textId="77777777" w:rsidR="00B85597" w:rsidRPr="0091654D" w:rsidRDefault="00B85597" w:rsidP="00B85597">
      <w:pPr>
        <w:pStyle w:val="Akapitzlist"/>
        <w:numPr>
          <w:ilvl w:val="3"/>
          <w:numId w:val="156"/>
        </w:numPr>
        <w:rPr>
          <w:rFonts w:cs="Arial"/>
          <w:szCs w:val="19"/>
          <w:lang w:val="en-US"/>
        </w:rPr>
      </w:pPr>
      <w:r w:rsidRPr="0091654D">
        <w:rPr>
          <w:rFonts w:cs="Arial"/>
          <w:szCs w:val="19"/>
          <w:lang w:val="en-US"/>
        </w:rPr>
        <w:t>SAS Enterprise Miner wersja 6.2;</w:t>
      </w:r>
    </w:p>
    <w:p w14:paraId="18759C88" w14:textId="77777777" w:rsidR="00B85597" w:rsidRPr="0091654D" w:rsidRDefault="00B85597" w:rsidP="00B85597">
      <w:pPr>
        <w:pStyle w:val="Akapitzlist"/>
        <w:numPr>
          <w:ilvl w:val="3"/>
          <w:numId w:val="156"/>
        </w:numPr>
        <w:rPr>
          <w:rFonts w:cs="Arial"/>
          <w:szCs w:val="19"/>
        </w:rPr>
      </w:pPr>
      <w:r w:rsidRPr="0091654D">
        <w:rPr>
          <w:szCs w:val="19"/>
          <w:lang w:val="en-US"/>
        </w:rPr>
        <w:t>DataFlux dfPower Studio - wersja 8.2</w:t>
      </w:r>
      <w:r w:rsidRPr="0091654D">
        <w:rPr>
          <w:rFonts w:cs="Arial"/>
          <w:szCs w:val="19"/>
        </w:rPr>
        <w:t>;</w:t>
      </w:r>
    </w:p>
    <w:p w14:paraId="6691A861" w14:textId="745A5485" w:rsidR="00A7564F" w:rsidRPr="0091654D" w:rsidRDefault="00B85597">
      <w:pPr>
        <w:pStyle w:val="Akapitzlist"/>
        <w:numPr>
          <w:ilvl w:val="3"/>
          <w:numId w:val="156"/>
        </w:numPr>
        <w:rPr>
          <w:rFonts w:cs="Arial"/>
          <w:szCs w:val="19"/>
          <w:lang w:val="en-US"/>
        </w:rPr>
      </w:pPr>
      <w:r w:rsidRPr="0091654D">
        <w:rPr>
          <w:rFonts w:cs="Arial"/>
          <w:szCs w:val="19"/>
          <w:lang w:val="en-US"/>
        </w:rPr>
        <w:t>SAS Addin for Excel – wersja 4.3;</w:t>
      </w:r>
    </w:p>
    <w:p w14:paraId="7CF59136" w14:textId="77777777" w:rsidR="00A7564F" w:rsidRPr="0091654D" w:rsidRDefault="00A7564F" w:rsidP="00A7564F">
      <w:pPr>
        <w:pStyle w:val="Akapitzlist"/>
        <w:numPr>
          <w:ilvl w:val="3"/>
          <w:numId w:val="156"/>
        </w:numPr>
        <w:rPr>
          <w:rFonts w:cs="Arial"/>
          <w:szCs w:val="19"/>
        </w:rPr>
      </w:pPr>
      <w:r w:rsidRPr="0091654D">
        <w:rPr>
          <w:rFonts w:cs="Arial"/>
          <w:szCs w:val="19"/>
        </w:rPr>
        <w:t>SAS Management Console – wersja 9.2.</w:t>
      </w:r>
    </w:p>
    <w:p w14:paraId="73D0CE1C" w14:textId="1638BF73" w:rsidR="00A7564F" w:rsidRPr="0091654D" w:rsidRDefault="00A7564F" w:rsidP="00DF1823">
      <w:pPr>
        <w:pStyle w:val="Akapitzlist"/>
        <w:numPr>
          <w:ilvl w:val="2"/>
          <w:numId w:val="99"/>
        </w:numPr>
        <w:ind w:left="851"/>
        <w:rPr>
          <w:szCs w:val="19"/>
        </w:rPr>
      </w:pPr>
      <w:r w:rsidRPr="0091654D">
        <w:rPr>
          <w:szCs w:val="19"/>
        </w:rPr>
        <w:t>Danych zagregowanych SAS-LAN</w:t>
      </w:r>
      <w:r w:rsidR="0025775F" w:rsidRPr="0091654D">
        <w:rPr>
          <w:szCs w:val="19"/>
        </w:rPr>
        <w:t>:</w:t>
      </w:r>
    </w:p>
    <w:p w14:paraId="2C7FEE00" w14:textId="77777777" w:rsidR="00A7564F" w:rsidRPr="0091654D" w:rsidRDefault="00A7564F" w:rsidP="00A7564F">
      <w:pPr>
        <w:pStyle w:val="Akapitzlist"/>
        <w:numPr>
          <w:ilvl w:val="0"/>
          <w:numId w:val="154"/>
        </w:numPr>
        <w:rPr>
          <w:rFonts w:cs="Arial"/>
          <w:szCs w:val="19"/>
          <w:lang w:val="en-US"/>
        </w:rPr>
      </w:pPr>
      <w:r w:rsidRPr="0091654D">
        <w:rPr>
          <w:rFonts w:cs="Arial"/>
          <w:szCs w:val="19"/>
          <w:lang w:val="en-US"/>
        </w:rPr>
        <w:t>SAS Enterprise Guide (SAS EG) – wersje 4.3, 7.1;</w:t>
      </w:r>
    </w:p>
    <w:p w14:paraId="42DA4A25" w14:textId="77777777" w:rsidR="00A7564F" w:rsidRPr="0091654D" w:rsidRDefault="00A7564F" w:rsidP="00A7564F">
      <w:pPr>
        <w:pStyle w:val="Akapitzlist"/>
        <w:numPr>
          <w:ilvl w:val="0"/>
          <w:numId w:val="154"/>
        </w:numPr>
        <w:rPr>
          <w:rFonts w:cs="Arial"/>
          <w:szCs w:val="19"/>
          <w:lang w:val="en-US"/>
        </w:rPr>
      </w:pPr>
      <w:r w:rsidRPr="0091654D">
        <w:rPr>
          <w:rFonts w:cs="Arial"/>
          <w:szCs w:val="19"/>
          <w:lang w:val="en-US"/>
        </w:rPr>
        <w:t>SAS Addin for Excel – wersja 4.3;</w:t>
      </w:r>
    </w:p>
    <w:p w14:paraId="4B5B469B" w14:textId="77777777" w:rsidR="00A7564F" w:rsidRPr="0091654D" w:rsidRDefault="00A7564F" w:rsidP="00A7564F">
      <w:pPr>
        <w:pStyle w:val="Akapitzlist"/>
        <w:numPr>
          <w:ilvl w:val="0"/>
          <w:numId w:val="154"/>
        </w:numPr>
        <w:rPr>
          <w:rFonts w:cs="Arial"/>
          <w:szCs w:val="19"/>
          <w:lang w:val="en-US"/>
        </w:rPr>
      </w:pPr>
      <w:r w:rsidRPr="0091654D">
        <w:rPr>
          <w:rFonts w:cs="Arial"/>
          <w:szCs w:val="19"/>
        </w:rPr>
        <w:t>SAS Management Console – wersja 9.2.</w:t>
      </w:r>
    </w:p>
    <w:p w14:paraId="07B087FF" w14:textId="77777777" w:rsidR="00A7564F" w:rsidRPr="0091654D" w:rsidRDefault="00A7564F" w:rsidP="00A7564F">
      <w:pPr>
        <w:rPr>
          <w:szCs w:val="19"/>
        </w:rPr>
      </w:pPr>
    </w:p>
    <w:p w14:paraId="1A5DF364" w14:textId="77777777" w:rsidR="00A7564F" w:rsidRPr="0091654D" w:rsidRDefault="00A7564F" w:rsidP="00DF1823">
      <w:pPr>
        <w:pStyle w:val="Akapitzlist"/>
        <w:numPr>
          <w:ilvl w:val="0"/>
          <w:numId w:val="99"/>
        </w:numPr>
        <w:rPr>
          <w:b/>
          <w:szCs w:val="19"/>
        </w:rPr>
      </w:pPr>
      <w:bookmarkStart w:id="37" w:name="_Ref38523868"/>
      <w:r w:rsidRPr="0091654D">
        <w:rPr>
          <w:rStyle w:val="Nagwek1Znak"/>
          <w:rFonts w:eastAsiaTheme="minorHAnsi"/>
          <w:sz w:val="19"/>
          <w:szCs w:val="19"/>
        </w:rPr>
        <w:t>Posiadane licencje oprogramowania serwerowego SAS przeznaczone do instalacji w nowym środowisku</w:t>
      </w:r>
      <w:bookmarkEnd w:id="37"/>
    </w:p>
    <w:p w14:paraId="214F0E2F" w14:textId="77777777" w:rsidR="00A7564F" w:rsidRPr="0091654D" w:rsidRDefault="00A7564F" w:rsidP="00A7564F">
      <w:pPr>
        <w:pStyle w:val="Akapitzlist"/>
        <w:ind w:left="360"/>
        <w:rPr>
          <w:szCs w:val="19"/>
        </w:rPr>
      </w:pPr>
    </w:p>
    <w:p w14:paraId="4654BCF6" w14:textId="33F40E8F" w:rsidR="00A7564F" w:rsidRPr="0091654D" w:rsidRDefault="00A7564F" w:rsidP="00DF1823">
      <w:pPr>
        <w:pStyle w:val="Akapitzlist"/>
        <w:numPr>
          <w:ilvl w:val="2"/>
          <w:numId w:val="99"/>
        </w:numPr>
        <w:rPr>
          <w:rFonts w:cs="Arial"/>
          <w:szCs w:val="19"/>
        </w:rPr>
      </w:pPr>
      <w:r w:rsidRPr="0091654D">
        <w:rPr>
          <w:szCs w:val="19"/>
        </w:rPr>
        <w:t>Licencja na 12 rdzeni/Linux x64 SAS 9.4 BI Server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3BE209E0" w14:textId="34DF60B6" w:rsidR="00A7564F" w:rsidRPr="0091654D" w:rsidRDefault="00A7564F" w:rsidP="00DF1823">
      <w:pPr>
        <w:pStyle w:val="Akapitzlist"/>
        <w:numPr>
          <w:ilvl w:val="2"/>
          <w:numId w:val="99"/>
        </w:numPr>
        <w:rPr>
          <w:szCs w:val="19"/>
        </w:rPr>
      </w:pPr>
      <w:r w:rsidRPr="0091654D">
        <w:rPr>
          <w:szCs w:val="19"/>
        </w:rPr>
        <w:t>Licencja na 12 rdzeni/Linux x64 LSF 9.4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69A1AE6A" w14:textId="788DFB02" w:rsidR="00A7564F" w:rsidRPr="0091654D" w:rsidRDefault="00A7564F" w:rsidP="00DF1823">
      <w:pPr>
        <w:pStyle w:val="Akapitzlist"/>
        <w:numPr>
          <w:ilvl w:val="2"/>
          <w:numId w:val="99"/>
        </w:numPr>
        <w:rPr>
          <w:szCs w:val="19"/>
        </w:rPr>
      </w:pPr>
      <w:r w:rsidRPr="0091654D">
        <w:rPr>
          <w:szCs w:val="19"/>
        </w:rPr>
        <w:t>Licencja na 12 rdzeni/Linux x64 DMP 2.41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7AAD02C1" w14:textId="79E37435" w:rsidR="00A7564F" w:rsidRPr="0091654D" w:rsidRDefault="00A7564F" w:rsidP="00DF1823">
      <w:pPr>
        <w:pStyle w:val="Akapitzlist"/>
        <w:numPr>
          <w:ilvl w:val="2"/>
          <w:numId w:val="99"/>
        </w:numPr>
        <w:rPr>
          <w:szCs w:val="19"/>
        </w:rPr>
      </w:pPr>
      <w:r w:rsidRPr="0091654D">
        <w:rPr>
          <w:szCs w:val="19"/>
        </w:rPr>
        <w:t>Licencja kliencka Windows x64 Data Management (DMP) 2.41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5A4F95AE" w14:textId="25EE1875" w:rsidR="00A7564F" w:rsidRPr="0091654D" w:rsidRDefault="00A7564F" w:rsidP="00DF1823">
      <w:pPr>
        <w:pStyle w:val="Akapitzlist"/>
        <w:numPr>
          <w:ilvl w:val="2"/>
          <w:numId w:val="99"/>
        </w:numPr>
        <w:rPr>
          <w:szCs w:val="19"/>
        </w:rPr>
      </w:pPr>
      <w:r w:rsidRPr="0091654D">
        <w:rPr>
          <w:szCs w:val="19"/>
        </w:rPr>
        <w:t>Licencja na 12 rdzeni/Win x64 Metadata Server SAS 9.4(</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3A2E1FE2" w14:textId="3A2CF614" w:rsidR="00A7564F" w:rsidRPr="0091654D" w:rsidRDefault="00A7564F" w:rsidP="00DF1823">
      <w:pPr>
        <w:pStyle w:val="Akapitzlist"/>
        <w:numPr>
          <w:ilvl w:val="2"/>
          <w:numId w:val="99"/>
        </w:numPr>
        <w:rPr>
          <w:szCs w:val="19"/>
        </w:rPr>
      </w:pPr>
      <w:r w:rsidRPr="0091654D">
        <w:rPr>
          <w:szCs w:val="19"/>
        </w:rPr>
        <w:t>Licencja na 4 rdzenie/Win 32bit SAS 9.4 BI Server (</w:t>
      </w:r>
      <w:r w:rsidR="00832992" w:rsidRPr="0091654D">
        <w:rPr>
          <w:szCs w:val="19"/>
        </w:rPr>
        <w:t xml:space="preserve">środowisko </w:t>
      </w:r>
      <w:r w:rsidRPr="0091654D">
        <w:rPr>
          <w:szCs w:val="19"/>
        </w:rPr>
        <w:t>testow</w:t>
      </w:r>
      <w:r w:rsidR="00832992" w:rsidRPr="0091654D">
        <w:rPr>
          <w:szCs w:val="19"/>
        </w:rPr>
        <w:t>e</w:t>
      </w:r>
      <w:r w:rsidRPr="0091654D">
        <w:rPr>
          <w:szCs w:val="19"/>
        </w:rPr>
        <w:t>);</w:t>
      </w:r>
    </w:p>
    <w:p w14:paraId="1689FB9E" w14:textId="69E9323B" w:rsidR="00A7564F" w:rsidRPr="0091654D" w:rsidRDefault="00A7564F" w:rsidP="00DF1823">
      <w:pPr>
        <w:pStyle w:val="Akapitzlist"/>
        <w:numPr>
          <w:ilvl w:val="2"/>
          <w:numId w:val="99"/>
        </w:numPr>
        <w:rPr>
          <w:szCs w:val="19"/>
        </w:rPr>
      </w:pPr>
      <w:r w:rsidRPr="0091654D">
        <w:rPr>
          <w:szCs w:val="19"/>
        </w:rPr>
        <w:t>Licencja na 4 rdzenie/Linux x64 LSF 9.4 (</w:t>
      </w:r>
      <w:r w:rsidR="00832992" w:rsidRPr="0091654D">
        <w:rPr>
          <w:szCs w:val="19"/>
        </w:rPr>
        <w:t xml:space="preserve">środowisko </w:t>
      </w:r>
      <w:r w:rsidRPr="0091654D">
        <w:rPr>
          <w:szCs w:val="19"/>
        </w:rPr>
        <w:t>testow</w:t>
      </w:r>
      <w:r w:rsidR="00832992" w:rsidRPr="0091654D">
        <w:rPr>
          <w:szCs w:val="19"/>
        </w:rPr>
        <w:t>e</w:t>
      </w:r>
      <w:r w:rsidRPr="0091654D">
        <w:rPr>
          <w:szCs w:val="19"/>
        </w:rPr>
        <w:t>);</w:t>
      </w:r>
    </w:p>
    <w:p w14:paraId="4686A00F" w14:textId="323900E3" w:rsidR="00A7564F" w:rsidRPr="0091654D" w:rsidRDefault="00A7564F" w:rsidP="00DF1823">
      <w:pPr>
        <w:pStyle w:val="Akapitzlist"/>
        <w:numPr>
          <w:ilvl w:val="2"/>
          <w:numId w:val="99"/>
        </w:numPr>
        <w:rPr>
          <w:szCs w:val="19"/>
        </w:rPr>
      </w:pPr>
      <w:r w:rsidRPr="0091654D">
        <w:rPr>
          <w:szCs w:val="19"/>
        </w:rPr>
        <w:t>Licencja na 4 rdzenie/Linux x64 DMP 2.41 (</w:t>
      </w:r>
      <w:r w:rsidR="00832992" w:rsidRPr="0091654D">
        <w:rPr>
          <w:szCs w:val="19"/>
        </w:rPr>
        <w:t xml:space="preserve">środowisko </w:t>
      </w:r>
      <w:r w:rsidRPr="0091654D">
        <w:rPr>
          <w:szCs w:val="19"/>
        </w:rPr>
        <w:t>testow</w:t>
      </w:r>
      <w:r w:rsidR="00832992" w:rsidRPr="0091654D">
        <w:rPr>
          <w:szCs w:val="19"/>
        </w:rPr>
        <w:t>e</w:t>
      </w:r>
      <w:r w:rsidRPr="0091654D">
        <w:rPr>
          <w:szCs w:val="19"/>
        </w:rPr>
        <w:t>);</w:t>
      </w:r>
    </w:p>
    <w:p w14:paraId="513D3C22" w14:textId="4FE3DD2E" w:rsidR="00A7564F" w:rsidRPr="0091654D" w:rsidRDefault="00A7564F" w:rsidP="00DF1823">
      <w:pPr>
        <w:pStyle w:val="Akapitzlist"/>
        <w:numPr>
          <w:ilvl w:val="2"/>
          <w:numId w:val="99"/>
        </w:numPr>
        <w:rPr>
          <w:szCs w:val="19"/>
        </w:rPr>
      </w:pPr>
      <w:r w:rsidRPr="0091654D">
        <w:rPr>
          <w:szCs w:val="19"/>
        </w:rPr>
        <w:t>Licencja na 4 rdzenie/Win x64 Metadata Server SAS 9.4 (</w:t>
      </w:r>
      <w:r w:rsidR="00832992" w:rsidRPr="0091654D">
        <w:rPr>
          <w:szCs w:val="19"/>
        </w:rPr>
        <w:t xml:space="preserve">środowisko </w:t>
      </w:r>
      <w:r w:rsidRPr="0091654D">
        <w:rPr>
          <w:szCs w:val="19"/>
        </w:rPr>
        <w:t>testow</w:t>
      </w:r>
      <w:r w:rsidR="00832992" w:rsidRPr="0091654D">
        <w:rPr>
          <w:szCs w:val="19"/>
        </w:rPr>
        <w:t>e</w:t>
      </w:r>
      <w:r w:rsidRPr="0091654D">
        <w:rPr>
          <w:szCs w:val="19"/>
        </w:rPr>
        <w:t>);</w:t>
      </w:r>
    </w:p>
    <w:p w14:paraId="5BC89C46" w14:textId="73A909F2" w:rsidR="00A7564F" w:rsidRPr="0091654D" w:rsidRDefault="00A7564F" w:rsidP="00DF1823">
      <w:pPr>
        <w:pStyle w:val="Akapitzlist"/>
        <w:numPr>
          <w:ilvl w:val="2"/>
          <w:numId w:val="99"/>
        </w:numPr>
        <w:rPr>
          <w:rFonts w:cs="Arial"/>
          <w:szCs w:val="19"/>
        </w:rPr>
      </w:pPr>
      <w:r w:rsidRPr="0091654D">
        <w:rPr>
          <w:szCs w:val="19"/>
        </w:rPr>
        <w:t>Licencja na 24 rdzenie/Linux x64 SAS 9.4 BI Server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r w:rsidRPr="0091654D">
        <w:rPr>
          <w:rFonts w:cs="Arial"/>
          <w:szCs w:val="19"/>
        </w:rPr>
        <w:t>;</w:t>
      </w:r>
    </w:p>
    <w:p w14:paraId="3A201B2C" w14:textId="36EF79C2" w:rsidR="00A7564F" w:rsidRPr="0091654D" w:rsidRDefault="00A7564F" w:rsidP="00DF1823">
      <w:pPr>
        <w:pStyle w:val="Akapitzlist"/>
        <w:numPr>
          <w:ilvl w:val="2"/>
          <w:numId w:val="99"/>
        </w:numPr>
        <w:rPr>
          <w:szCs w:val="19"/>
        </w:rPr>
      </w:pPr>
      <w:r w:rsidRPr="0091654D">
        <w:rPr>
          <w:szCs w:val="19"/>
        </w:rPr>
        <w:t>Licencja na 24 rdzenie/Linux x64 LSF 9.4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7CBF367B" w14:textId="1C1ED03C" w:rsidR="00A7564F" w:rsidRPr="0091654D" w:rsidRDefault="00A7564F" w:rsidP="00DF1823">
      <w:pPr>
        <w:pStyle w:val="Akapitzlist"/>
        <w:numPr>
          <w:ilvl w:val="2"/>
          <w:numId w:val="99"/>
        </w:numPr>
        <w:rPr>
          <w:szCs w:val="19"/>
        </w:rPr>
      </w:pPr>
      <w:r w:rsidRPr="0091654D">
        <w:rPr>
          <w:szCs w:val="19"/>
        </w:rPr>
        <w:t>Licencja na 12 rdzeni/Linux x64 SAS 9.4 BI Server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4E9A022C" w14:textId="65274F95" w:rsidR="00A7564F" w:rsidRPr="0091654D" w:rsidRDefault="00A7564F" w:rsidP="00DF1823">
      <w:pPr>
        <w:pStyle w:val="Akapitzlist"/>
        <w:numPr>
          <w:ilvl w:val="2"/>
          <w:numId w:val="99"/>
        </w:numPr>
        <w:rPr>
          <w:szCs w:val="19"/>
        </w:rPr>
      </w:pPr>
      <w:r w:rsidRPr="0091654D">
        <w:rPr>
          <w:szCs w:val="19"/>
        </w:rPr>
        <w:t>Licencja na 24 rdzenie/Linux x64 SAS 9.4 BI Server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055224A2" w14:textId="3024F367" w:rsidR="00A7564F" w:rsidRPr="0091654D" w:rsidRDefault="00A7564F" w:rsidP="00DF1823">
      <w:pPr>
        <w:pStyle w:val="Akapitzlist"/>
        <w:numPr>
          <w:ilvl w:val="2"/>
          <w:numId w:val="99"/>
        </w:numPr>
        <w:rPr>
          <w:szCs w:val="19"/>
        </w:rPr>
      </w:pPr>
      <w:r w:rsidRPr="0091654D">
        <w:rPr>
          <w:szCs w:val="19"/>
        </w:rPr>
        <w:t>Licencja na 48 rdzenie/Linux x64 SPDS 5.1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3B541BBD" w14:textId="149A7BF4" w:rsidR="00A7564F" w:rsidRPr="0091654D" w:rsidRDefault="00A7564F" w:rsidP="00DF1823">
      <w:pPr>
        <w:pStyle w:val="Akapitzlist"/>
        <w:numPr>
          <w:ilvl w:val="2"/>
          <w:numId w:val="99"/>
        </w:numPr>
        <w:rPr>
          <w:szCs w:val="19"/>
        </w:rPr>
      </w:pPr>
      <w:r w:rsidRPr="0091654D">
        <w:rPr>
          <w:szCs w:val="19"/>
        </w:rPr>
        <w:t>Licencja na 24 rdzenie/Linux x64 DMP 2.41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24B9070A" w14:textId="059208B3" w:rsidR="00A7564F" w:rsidRPr="0091654D" w:rsidRDefault="00A7564F" w:rsidP="00DF1823">
      <w:pPr>
        <w:pStyle w:val="Akapitzlist"/>
        <w:numPr>
          <w:ilvl w:val="2"/>
          <w:numId w:val="99"/>
        </w:numPr>
        <w:rPr>
          <w:szCs w:val="19"/>
        </w:rPr>
      </w:pPr>
      <w:r w:rsidRPr="0091654D">
        <w:rPr>
          <w:szCs w:val="19"/>
        </w:rPr>
        <w:t>Licencja kliencka Windows x64 Data Management (DMP) 2.41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694FDB41" w14:textId="4E647253" w:rsidR="00A7564F" w:rsidRPr="0091654D" w:rsidRDefault="00A7564F" w:rsidP="00DF1823">
      <w:pPr>
        <w:pStyle w:val="Akapitzlist"/>
        <w:numPr>
          <w:ilvl w:val="2"/>
          <w:numId w:val="99"/>
        </w:numPr>
        <w:rPr>
          <w:szCs w:val="19"/>
        </w:rPr>
      </w:pPr>
      <w:r w:rsidRPr="0091654D">
        <w:rPr>
          <w:szCs w:val="19"/>
        </w:rPr>
        <w:t>Licencja na 24 rdzenie/Win x64 Metadata Server SAS 9.4(</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379B3789" w14:textId="7E82B5F0" w:rsidR="00A7564F" w:rsidRPr="0091654D" w:rsidRDefault="00A7564F" w:rsidP="00DF1823">
      <w:pPr>
        <w:pStyle w:val="Akapitzlist"/>
        <w:numPr>
          <w:ilvl w:val="2"/>
          <w:numId w:val="99"/>
        </w:numPr>
        <w:rPr>
          <w:szCs w:val="19"/>
        </w:rPr>
      </w:pPr>
      <w:r w:rsidRPr="0091654D">
        <w:rPr>
          <w:szCs w:val="19"/>
        </w:rPr>
        <w:t>Licencja na 12 rdzeni/Win x64 BI Server oraz Metadata Server SAS 9.4 (</w:t>
      </w:r>
      <w:r w:rsidR="00832992" w:rsidRPr="0091654D">
        <w:rPr>
          <w:szCs w:val="19"/>
        </w:rPr>
        <w:t xml:space="preserve">środowisko </w:t>
      </w:r>
      <w:r w:rsidRPr="0091654D">
        <w:rPr>
          <w:szCs w:val="19"/>
        </w:rPr>
        <w:t>testow</w:t>
      </w:r>
      <w:r w:rsidR="00832992" w:rsidRPr="0091654D">
        <w:rPr>
          <w:szCs w:val="19"/>
        </w:rPr>
        <w:t>e</w:t>
      </w:r>
      <w:r w:rsidRPr="0091654D">
        <w:rPr>
          <w:szCs w:val="19"/>
        </w:rPr>
        <w:t>);</w:t>
      </w:r>
    </w:p>
    <w:p w14:paraId="58AE6453" w14:textId="778AA594" w:rsidR="00A7564F" w:rsidRPr="0091654D" w:rsidRDefault="00A7564F" w:rsidP="00DF1823">
      <w:pPr>
        <w:pStyle w:val="Akapitzlist"/>
        <w:numPr>
          <w:ilvl w:val="2"/>
          <w:numId w:val="99"/>
        </w:numPr>
        <w:ind w:left="1418" w:hanging="567"/>
        <w:rPr>
          <w:szCs w:val="19"/>
        </w:rPr>
      </w:pPr>
      <w:r w:rsidRPr="0091654D">
        <w:rPr>
          <w:szCs w:val="19"/>
        </w:rPr>
        <w:t>Licencja na 12 rdzeni/Linux x64 LSF 9.4 (</w:t>
      </w:r>
      <w:r w:rsidR="00832992" w:rsidRPr="0091654D">
        <w:rPr>
          <w:szCs w:val="19"/>
        </w:rPr>
        <w:t xml:space="preserve">środowisko </w:t>
      </w:r>
      <w:r w:rsidRPr="0091654D">
        <w:rPr>
          <w:szCs w:val="19"/>
        </w:rPr>
        <w:t>testow</w:t>
      </w:r>
      <w:r w:rsidR="00832992" w:rsidRPr="0091654D">
        <w:rPr>
          <w:szCs w:val="19"/>
        </w:rPr>
        <w:t>e</w:t>
      </w:r>
      <w:r w:rsidRPr="0091654D">
        <w:rPr>
          <w:szCs w:val="19"/>
        </w:rPr>
        <w:t>);</w:t>
      </w:r>
    </w:p>
    <w:p w14:paraId="33D30A19" w14:textId="037354E9" w:rsidR="00A7564F" w:rsidRPr="0091654D" w:rsidRDefault="00A7564F" w:rsidP="00DF1823">
      <w:pPr>
        <w:pStyle w:val="Akapitzlist"/>
        <w:numPr>
          <w:ilvl w:val="2"/>
          <w:numId w:val="99"/>
        </w:numPr>
        <w:ind w:left="1418" w:hanging="567"/>
        <w:rPr>
          <w:rFonts w:cs="Arial"/>
          <w:szCs w:val="19"/>
        </w:rPr>
      </w:pPr>
      <w:r w:rsidRPr="0091654D">
        <w:rPr>
          <w:szCs w:val="19"/>
        </w:rPr>
        <w:t>Licencja na 12 rdzeni/Linux x64 SPDS 5.1 (</w:t>
      </w:r>
      <w:r w:rsidR="00832992" w:rsidRPr="0091654D">
        <w:rPr>
          <w:szCs w:val="19"/>
        </w:rPr>
        <w:t xml:space="preserve">środowisko </w:t>
      </w:r>
      <w:r w:rsidRPr="0091654D">
        <w:rPr>
          <w:szCs w:val="19"/>
        </w:rPr>
        <w:t>testow</w:t>
      </w:r>
      <w:r w:rsidR="00832992" w:rsidRPr="0091654D">
        <w:rPr>
          <w:szCs w:val="19"/>
        </w:rPr>
        <w:t>e</w:t>
      </w:r>
      <w:r w:rsidRPr="0091654D">
        <w:rPr>
          <w:szCs w:val="19"/>
        </w:rPr>
        <w:t>)</w:t>
      </w:r>
      <w:r w:rsidR="009C55D1" w:rsidRPr="0091654D">
        <w:rPr>
          <w:szCs w:val="19"/>
        </w:rPr>
        <w:t>;</w:t>
      </w:r>
    </w:p>
    <w:p w14:paraId="5A275510" w14:textId="7A8D3287" w:rsidR="00A7564F" w:rsidRPr="0091654D" w:rsidRDefault="00A7564F" w:rsidP="00DF1823">
      <w:pPr>
        <w:pStyle w:val="Akapitzlist"/>
        <w:numPr>
          <w:ilvl w:val="2"/>
          <w:numId w:val="99"/>
        </w:numPr>
        <w:ind w:left="1418" w:hanging="567"/>
        <w:rPr>
          <w:szCs w:val="19"/>
        </w:rPr>
      </w:pPr>
      <w:r w:rsidRPr="0091654D">
        <w:rPr>
          <w:szCs w:val="19"/>
        </w:rPr>
        <w:t>Licencja na 12 rdzeni/Win x64 BI Server oraz Metadata Server SAS 9.4 (</w:t>
      </w:r>
      <w:r w:rsidR="00832992" w:rsidRPr="0091654D">
        <w:rPr>
          <w:szCs w:val="19"/>
        </w:rPr>
        <w:t xml:space="preserve">środowisko </w:t>
      </w:r>
      <w:r w:rsidRPr="0091654D">
        <w:rPr>
          <w:szCs w:val="19"/>
        </w:rPr>
        <w:t>produkcyjn</w:t>
      </w:r>
      <w:r w:rsidR="00832992" w:rsidRPr="0091654D">
        <w:rPr>
          <w:szCs w:val="19"/>
        </w:rPr>
        <w:t>e</w:t>
      </w:r>
      <w:r w:rsidRPr="0091654D">
        <w:rPr>
          <w:szCs w:val="19"/>
        </w:rPr>
        <w:t>).</w:t>
      </w:r>
    </w:p>
    <w:p w14:paraId="31F72CCB" w14:textId="77777777" w:rsidR="00A7564F" w:rsidRPr="0091654D" w:rsidRDefault="00A7564F" w:rsidP="00A7564F">
      <w:pPr>
        <w:spacing w:after="0" w:line="360" w:lineRule="auto"/>
        <w:ind w:left="1276"/>
        <w:rPr>
          <w:rFonts w:cs="Arial"/>
          <w:szCs w:val="19"/>
        </w:rPr>
      </w:pPr>
    </w:p>
    <w:p w14:paraId="727E2363" w14:textId="77777777" w:rsidR="00A7564F" w:rsidRPr="0091654D" w:rsidRDefault="00A7564F" w:rsidP="00DF1823">
      <w:pPr>
        <w:pStyle w:val="Akapitzlist"/>
        <w:numPr>
          <w:ilvl w:val="0"/>
          <w:numId w:val="99"/>
        </w:numPr>
        <w:rPr>
          <w:rFonts w:eastAsia="Times New Roman" w:cs="Times New Roman"/>
          <w:bCs/>
          <w:kern w:val="32"/>
          <w:szCs w:val="19"/>
        </w:rPr>
      </w:pPr>
      <w:r w:rsidRPr="0091654D">
        <w:rPr>
          <w:szCs w:val="19"/>
        </w:rPr>
        <w:t xml:space="preserve"> </w:t>
      </w:r>
      <w:bookmarkStart w:id="38" w:name="_Ref38535311"/>
      <w:r w:rsidRPr="0091654D">
        <w:rPr>
          <w:rStyle w:val="Nagwek1Znak"/>
          <w:rFonts w:eastAsiaTheme="minorHAnsi"/>
          <w:sz w:val="19"/>
          <w:szCs w:val="19"/>
        </w:rPr>
        <w:t>Opis infrastruktury sprzętowo-systemowej oraz oprogramowania posiadanego przez Zamawiającego i dedykowanych dla wdrożenia.</w:t>
      </w:r>
      <w:bookmarkEnd w:id="38"/>
    </w:p>
    <w:p w14:paraId="357317C9" w14:textId="77777777" w:rsidR="00A7564F" w:rsidRPr="0091654D" w:rsidRDefault="00A7564F" w:rsidP="00DC3361">
      <w:pPr>
        <w:rPr>
          <w:szCs w:val="19"/>
        </w:rPr>
      </w:pPr>
      <w:r w:rsidRPr="0091654D">
        <w:rPr>
          <w:szCs w:val="19"/>
        </w:rPr>
        <w:t xml:space="preserve">Prace wdrożeniowe i konfiguracyjne będą realizowane w Podstawowym Centrum Przetwarzania Danych mieszczącym się w siedzibie Zamawiającego w GUS Warszawa. Natomiast wdrożone usługi muszą być dostępne we wszystkich jednostkach statystyki publicznej. </w:t>
      </w:r>
    </w:p>
    <w:p w14:paraId="72A17436" w14:textId="516D1AC4" w:rsidR="00A7564F" w:rsidRPr="0091654D" w:rsidRDefault="00A7564F" w:rsidP="00DF1823">
      <w:pPr>
        <w:rPr>
          <w:szCs w:val="19"/>
        </w:rPr>
      </w:pPr>
      <w:r w:rsidRPr="0091654D">
        <w:rPr>
          <w:szCs w:val="19"/>
        </w:rPr>
        <w:t xml:space="preserve">Z uwagi na fakt, iż prace wdrożeniowe i rekonfiguracyjne będą prowadzone na działającym środowisku sprzętowo–systemowo–aplikacyjnym, wymagana jest minimalizacja niezbędnych przerw w dostępie do migrowanych systemów i utrudnień dla użytkowników oraz szczegółowe zaplanowanie wszelkich prac. </w:t>
      </w:r>
    </w:p>
    <w:p w14:paraId="36F43BAC" w14:textId="77777777" w:rsidR="00A7564F" w:rsidRPr="0091654D" w:rsidRDefault="00A7564F" w:rsidP="00DC3361">
      <w:pPr>
        <w:rPr>
          <w:szCs w:val="19"/>
        </w:rPr>
      </w:pPr>
      <w:r w:rsidRPr="0091654D">
        <w:rPr>
          <w:szCs w:val="19"/>
        </w:rPr>
        <w:t>Zamawiający posiada środowisko serwerowe oparte na systemach operacyjnych MS Windows Server, stanowiącym platformę systemową dla komponentów infrastruktury informatycznej takich jak: system usług katalogowych bazującego na Microsoft Active Directory oraz System Center Operations Manager 2019 do monitorowania infrastruktury systemowej i sprzętowej przy wykorzystaniu narzędzi Veeam Managemant Pack for Vmware.</w:t>
      </w:r>
    </w:p>
    <w:p w14:paraId="52A1F94B" w14:textId="77777777" w:rsidR="00A7564F" w:rsidRPr="0091654D" w:rsidRDefault="00A7564F" w:rsidP="0018482C">
      <w:pPr>
        <w:pStyle w:val="Nagwek3"/>
        <w:numPr>
          <w:ilvl w:val="0"/>
          <w:numId w:val="0"/>
        </w:numPr>
        <w:rPr>
          <w:sz w:val="19"/>
          <w:szCs w:val="19"/>
        </w:rPr>
      </w:pPr>
      <w:r w:rsidRPr="0091654D">
        <w:rPr>
          <w:sz w:val="19"/>
          <w:szCs w:val="19"/>
        </w:rPr>
        <w:t>Na potrzeby realizacji postępowania Zamawiający udostępni:</w:t>
      </w:r>
    </w:p>
    <w:p w14:paraId="2AE59AD9" w14:textId="77777777" w:rsidR="00A7564F" w:rsidRPr="0091654D" w:rsidRDefault="00A7564F" w:rsidP="00DF1823">
      <w:pPr>
        <w:pStyle w:val="Akapitzlist"/>
        <w:numPr>
          <w:ilvl w:val="0"/>
          <w:numId w:val="232"/>
        </w:numPr>
        <w:rPr>
          <w:szCs w:val="19"/>
        </w:rPr>
      </w:pPr>
      <w:r w:rsidRPr="0091654D">
        <w:rPr>
          <w:szCs w:val="19"/>
        </w:rPr>
        <w:t>zestawy infrastruktur serwerowo-sieciowych HPE Synergy12000 Frame z serwerami HPE SY 480 Gen10 dwu procesorowymi każdy z 1,5 TB RAM pracującymi jako hosty środowisk do tworzenia serwerów wirtualnych pod kontrolą oprogramowania wirtualizacyjnego  VMware Cloud Foundation Advanced wraz z modułami pamięci masowej HPE Synergy  D3940 z dyskami SSD Mixed Used (DWPD</w:t>
      </w:r>
      <w:r w:rsidRPr="0091654D">
        <w:rPr>
          <w:rFonts w:ascii="Arial" w:hAnsi="Arial" w:cs="Arial"/>
          <w:szCs w:val="19"/>
        </w:rPr>
        <w:t>˃</w:t>
      </w:r>
      <w:r w:rsidRPr="0091654D">
        <w:rPr>
          <w:szCs w:val="19"/>
        </w:rPr>
        <w:t>=3) ka</w:t>
      </w:r>
      <w:r w:rsidRPr="0091654D">
        <w:rPr>
          <w:rFonts w:cs="Fira Sans"/>
          <w:szCs w:val="19"/>
        </w:rPr>
        <w:t>ż</w:t>
      </w:r>
      <w:r w:rsidRPr="0091654D">
        <w:rPr>
          <w:szCs w:val="19"/>
        </w:rPr>
        <w:t>dy o pojemno</w:t>
      </w:r>
      <w:r w:rsidRPr="0091654D">
        <w:rPr>
          <w:rFonts w:cs="Fira Sans"/>
          <w:szCs w:val="19"/>
        </w:rPr>
        <w:t>ś</w:t>
      </w:r>
      <w:r w:rsidRPr="0091654D">
        <w:rPr>
          <w:szCs w:val="19"/>
        </w:rPr>
        <w:t>ci 6,4 TB ; ponadto w ka</w:t>
      </w:r>
      <w:r w:rsidRPr="0091654D">
        <w:rPr>
          <w:rFonts w:cs="Fira Sans"/>
          <w:szCs w:val="19"/>
        </w:rPr>
        <w:t>ż</w:t>
      </w:r>
      <w:r w:rsidRPr="0091654D">
        <w:rPr>
          <w:szCs w:val="19"/>
        </w:rPr>
        <w:t>dej infrastrukturze znajduje si</w:t>
      </w:r>
      <w:r w:rsidRPr="0091654D">
        <w:rPr>
          <w:rFonts w:cs="Fira Sans"/>
          <w:szCs w:val="19"/>
        </w:rPr>
        <w:t>ę</w:t>
      </w:r>
      <w:r w:rsidRPr="0091654D">
        <w:rPr>
          <w:szCs w:val="19"/>
        </w:rPr>
        <w:t xml:space="preserve"> jeden serwer HPE SY 480 Gen10 dwu procesorowy 16 rdzeniowy z 64 GB RAM umieszczony poza infrastrukturą wirtualizacyjną;</w:t>
      </w:r>
    </w:p>
    <w:p w14:paraId="45724030" w14:textId="77777777" w:rsidR="00A7564F" w:rsidRPr="0091654D" w:rsidRDefault="00A7564F" w:rsidP="00DF1823">
      <w:pPr>
        <w:pStyle w:val="Akapitzlist"/>
        <w:numPr>
          <w:ilvl w:val="0"/>
          <w:numId w:val="232"/>
        </w:numPr>
        <w:rPr>
          <w:szCs w:val="19"/>
        </w:rPr>
      </w:pPr>
      <w:r w:rsidRPr="0091654D">
        <w:rPr>
          <w:szCs w:val="19"/>
        </w:rPr>
        <w:t>wszystkie serwery posiadają: dyski twarde SSD 2 x 240 GB po 2 interfejsy sieciowe 25GbE, dedykowaną kartę FC, 2 portową, 32Gb FC do podłączenia do zewnętrznej macierzy dyskowej FC, dedykowany kontroler SAS 12G do podłączenia dysków z modułów pamięci masowych;</w:t>
      </w:r>
    </w:p>
    <w:p w14:paraId="4B15449C" w14:textId="77777777" w:rsidR="00A7564F" w:rsidRPr="0091654D" w:rsidRDefault="00A7564F" w:rsidP="00DF1823">
      <w:pPr>
        <w:pStyle w:val="Akapitzlist"/>
        <w:numPr>
          <w:ilvl w:val="0"/>
          <w:numId w:val="232"/>
        </w:numPr>
        <w:rPr>
          <w:szCs w:val="19"/>
        </w:rPr>
      </w:pPr>
      <w:r w:rsidRPr="0091654D">
        <w:rPr>
          <w:szCs w:val="19"/>
        </w:rPr>
        <w:t>do realizacji backupu środowiska wirtualizacyjnego będzie wykorzystane urządzenie do backupu dyskowego z deduplikacją HPE StoreOnce 5250 oraz macierz dyskowa HPE 3PAR StoreServ 8440 4N;</w:t>
      </w:r>
    </w:p>
    <w:p w14:paraId="09F5DFFA" w14:textId="2732D058" w:rsidR="00A7564F" w:rsidRPr="0091654D" w:rsidRDefault="00A7564F" w:rsidP="00DF1823">
      <w:pPr>
        <w:pStyle w:val="Akapitzlist"/>
        <w:numPr>
          <w:ilvl w:val="0"/>
          <w:numId w:val="232"/>
        </w:numPr>
        <w:rPr>
          <w:szCs w:val="19"/>
        </w:rPr>
      </w:pPr>
      <w:r w:rsidRPr="0091654D">
        <w:rPr>
          <w:szCs w:val="19"/>
        </w:rPr>
        <w:t xml:space="preserve">sieci LAN i SAN Zamawiającego, do których </w:t>
      </w:r>
      <w:r w:rsidR="00DC0AE4" w:rsidRPr="0091654D">
        <w:rPr>
          <w:szCs w:val="19"/>
        </w:rPr>
        <w:t>są</w:t>
      </w:r>
      <w:r w:rsidRPr="0091654D">
        <w:rPr>
          <w:szCs w:val="19"/>
        </w:rPr>
        <w:t xml:space="preserve"> </w:t>
      </w:r>
      <w:r w:rsidR="00DC0AE4" w:rsidRPr="0091654D">
        <w:rPr>
          <w:szCs w:val="19"/>
        </w:rPr>
        <w:t>podłączone</w:t>
      </w:r>
      <w:r w:rsidRPr="0091654D">
        <w:rPr>
          <w:szCs w:val="19"/>
        </w:rPr>
        <w:t xml:space="preserve"> infrastruktury serwerowo-sieciowe oraz urządzenia do backupu; </w:t>
      </w:r>
    </w:p>
    <w:p w14:paraId="389E425A" w14:textId="77777777" w:rsidR="00A7564F" w:rsidRPr="0091654D" w:rsidRDefault="00A7564F" w:rsidP="00DF1823">
      <w:pPr>
        <w:pStyle w:val="Akapitzlist"/>
        <w:numPr>
          <w:ilvl w:val="0"/>
          <w:numId w:val="232"/>
        </w:numPr>
        <w:rPr>
          <w:szCs w:val="19"/>
        </w:rPr>
      </w:pPr>
      <w:r w:rsidRPr="0091654D">
        <w:rPr>
          <w:szCs w:val="19"/>
        </w:rPr>
        <w:lastRenderedPageBreak/>
        <w:t>zabezpieczenie dostępu do zasobów będzie realizowane za pomocą mechanizmów NSX oraz  ustawień na firewall’u Palo Alto;</w:t>
      </w:r>
    </w:p>
    <w:p w14:paraId="2A6449F1" w14:textId="77777777" w:rsidR="00A7564F" w:rsidRPr="0091654D" w:rsidRDefault="00A7564F" w:rsidP="00DF1823">
      <w:pPr>
        <w:pStyle w:val="Akapitzlist"/>
        <w:numPr>
          <w:ilvl w:val="0"/>
          <w:numId w:val="232"/>
        </w:numPr>
        <w:rPr>
          <w:szCs w:val="19"/>
          <w:lang w:val="en-US"/>
        </w:rPr>
      </w:pPr>
      <w:r w:rsidRPr="0091654D">
        <w:rPr>
          <w:szCs w:val="19"/>
          <w:lang w:val="en-US"/>
        </w:rPr>
        <w:t>system do backupu Veeam Backup &amp; Replication Enterprise Plus 9.5;</w:t>
      </w:r>
    </w:p>
    <w:p w14:paraId="647574D2" w14:textId="77777777" w:rsidR="00A7564F" w:rsidRPr="0091654D" w:rsidRDefault="00A7564F" w:rsidP="00DF1823">
      <w:pPr>
        <w:pStyle w:val="Akapitzlist"/>
        <w:numPr>
          <w:ilvl w:val="0"/>
          <w:numId w:val="232"/>
        </w:numPr>
        <w:rPr>
          <w:szCs w:val="19"/>
        </w:rPr>
      </w:pPr>
      <w:r w:rsidRPr="0091654D">
        <w:rPr>
          <w:szCs w:val="19"/>
        </w:rPr>
        <w:t>licencje Microsoft Windows Server 2019 wraz z licencjami dostępowymi (CAL) dla użytkowników;</w:t>
      </w:r>
    </w:p>
    <w:p w14:paraId="090F8711" w14:textId="77777777" w:rsidR="00A7564F" w:rsidRPr="0091654D" w:rsidRDefault="00A7564F" w:rsidP="00DF1823">
      <w:pPr>
        <w:pStyle w:val="Akapitzlist"/>
        <w:numPr>
          <w:ilvl w:val="0"/>
          <w:numId w:val="232"/>
        </w:numPr>
        <w:rPr>
          <w:szCs w:val="19"/>
          <w:lang w:val="en-US"/>
        </w:rPr>
      </w:pPr>
      <w:r w:rsidRPr="0091654D">
        <w:rPr>
          <w:szCs w:val="19"/>
          <w:lang w:val="en-US"/>
        </w:rPr>
        <w:t>licencje MS Win Rmt User Svcs CAL 2019;</w:t>
      </w:r>
    </w:p>
    <w:p w14:paraId="33BD446F" w14:textId="77777777" w:rsidR="00A7564F" w:rsidRPr="0091654D" w:rsidRDefault="00A7564F" w:rsidP="00DF1823">
      <w:pPr>
        <w:pStyle w:val="Akapitzlist"/>
        <w:numPr>
          <w:ilvl w:val="0"/>
          <w:numId w:val="232"/>
        </w:numPr>
        <w:rPr>
          <w:szCs w:val="19"/>
          <w:lang w:val="en-US"/>
        </w:rPr>
      </w:pPr>
      <w:r w:rsidRPr="0091654D">
        <w:rPr>
          <w:szCs w:val="19"/>
          <w:lang w:val="en-US"/>
        </w:rPr>
        <w:t>licencje Citrix Virtual Apps 7.X Premium Edition Concurrent Connection;</w:t>
      </w:r>
    </w:p>
    <w:p w14:paraId="3D62B02F" w14:textId="0460F11B" w:rsidR="00044823" w:rsidRPr="0091654D" w:rsidRDefault="00CF3817" w:rsidP="00DF1823">
      <w:pPr>
        <w:pStyle w:val="Akapitzlist"/>
        <w:numPr>
          <w:ilvl w:val="0"/>
          <w:numId w:val="232"/>
        </w:numPr>
        <w:rPr>
          <w:szCs w:val="19"/>
        </w:rPr>
      </w:pPr>
      <w:r w:rsidRPr="0091654D">
        <w:rPr>
          <w:szCs w:val="19"/>
        </w:rPr>
        <w:t>n</w:t>
      </w:r>
      <w:r w:rsidR="00044823" w:rsidRPr="0091654D">
        <w:rPr>
          <w:szCs w:val="19"/>
        </w:rPr>
        <w:t>iezbędne do instalacji klienckiego oprogramowania SAS, licencje pakietu Office;</w:t>
      </w:r>
    </w:p>
    <w:p w14:paraId="7EF72512" w14:textId="77777777" w:rsidR="00A7564F" w:rsidRPr="0091654D" w:rsidRDefault="00A7564F" w:rsidP="00DF1823">
      <w:pPr>
        <w:pStyle w:val="Akapitzlist"/>
        <w:numPr>
          <w:ilvl w:val="0"/>
          <w:numId w:val="232"/>
        </w:numPr>
        <w:rPr>
          <w:szCs w:val="19"/>
        </w:rPr>
      </w:pPr>
      <w:r w:rsidRPr="0091654D">
        <w:rPr>
          <w:szCs w:val="19"/>
        </w:rPr>
        <w:t>do utworzenia niezbędnych baz technicznych dla systemu Citrix Virtual Apps 7.X Premium Edition Zamawiający udostępni instancję bazodanową MS SQL Server 2017;</w:t>
      </w:r>
    </w:p>
    <w:p w14:paraId="6A562011" w14:textId="77777777" w:rsidR="00A7564F" w:rsidRPr="0091654D" w:rsidRDefault="00A7564F" w:rsidP="00DF1823">
      <w:pPr>
        <w:pStyle w:val="Akapitzlist"/>
        <w:numPr>
          <w:ilvl w:val="0"/>
          <w:numId w:val="232"/>
        </w:numPr>
        <w:rPr>
          <w:szCs w:val="19"/>
        </w:rPr>
      </w:pPr>
      <w:r w:rsidRPr="0091654D">
        <w:rPr>
          <w:szCs w:val="19"/>
        </w:rPr>
        <w:t>w celu skonfigurowania i sprawdzenia poprawnej komunikacji pomiędzy oprogramowaniem SAS a bazami danych MS SQL Server 2019 zapewni dostęp do testowych baz danych instancji bazodanowych  MS SQL Server 2019 Enterprise Edition.</w:t>
      </w:r>
    </w:p>
    <w:p w14:paraId="05192830" w14:textId="77777777" w:rsidR="00A7564F" w:rsidRPr="0091654D" w:rsidRDefault="00A7564F" w:rsidP="00A7564F">
      <w:pPr>
        <w:pStyle w:val="Akapitzlist"/>
        <w:ind w:left="360"/>
        <w:rPr>
          <w:szCs w:val="19"/>
        </w:rPr>
      </w:pPr>
    </w:p>
    <w:p w14:paraId="31275E27" w14:textId="77777777" w:rsidR="00A7564F" w:rsidRPr="0091654D" w:rsidRDefault="00A7564F" w:rsidP="00CF3817">
      <w:pPr>
        <w:rPr>
          <w:szCs w:val="19"/>
        </w:rPr>
      </w:pPr>
      <w:r w:rsidRPr="0091654D">
        <w:rPr>
          <w:szCs w:val="19"/>
        </w:rPr>
        <w:t>Infrastruktura sprzętowa, przeznaczona do realizacji migracji, składa się z 3 środowisk klastrów wirtualizacyjnych  zbudowanych w oparciu o pakiet VMware Cloud Foundation Advanced z funkcjami NSX i vSAN:</w:t>
      </w:r>
    </w:p>
    <w:p w14:paraId="4E53D828" w14:textId="24700414" w:rsidR="00A7564F" w:rsidRPr="0091654D" w:rsidRDefault="00A7564F" w:rsidP="00DF1823">
      <w:pPr>
        <w:pStyle w:val="Akapitzlist"/>
        <w:numPr>
          <w:ilvl w:val="0"/>
          <w:numId w:val="233"/>
        </w:numPr>
        <w:rPr>
          <w:szCs w:val="19"/>
        </w:rPr>
      </w:pPr>
      <w:r w:rsidRPr="0091654D">
        <w:rPr>
          <w:szCs w:val="19"/>
        </w:rPr>
        <w:t>Klaster specjalny, dedykowany do migracji środowiska do przetwarzania danych jednostkowych składający się z 4 serwerów fizycznych HPE SY 480 Gen10 dwu procesorowych 20 rdzeniowych i przestrzeni dyskowej o pojemności 200 TB  rozmieszczonych w 3 obudowach blade HPE Synergy12000 Frame zestawionych w jedną infrastrukturę serwerowo-sieciową</w:t>
      </w:r>
      <w:r w:rsidR="007E17AB" w:rsidRPr="0091654D">
        <w:rPr>
          <w:szCs w:val="19"/>
        </w:rPr>
        <w:t>.</w:t>
      </w:r>
    </w:p>
    <w:p w14:paraId="01985625" w14:textId="77777777" w:rsidR="00A7564F" w:rsidRPr="0091654D" w:rsidRDefault="00A7564F" w:rsidP="00DF1823">
      <w:pPr>
        <w:pStyle w:val="Akapitzlist"/>
        <w:numPr>
          <w:ilvl w:val="0"/>
          <w:numId w:val="233"/>
        </w:numPr>
        <w:rPr>
          <w:szCs w:val="19"/>
        </w:rPr>
      </w:pPr>
      <w:r w:rsidRPr="0091654D">
        <w:rPr>
          <w:szCs w:val="19"/>
        </w:rPr>
        <w:t>Klaster bazodanowy MS SQL Server 2019  Enterprise Edition utrzymujący bazy danych, z którymi komunikują się systemy przetwarzania i analizy danych.</w:t>
      </w:r>
    </w:p>
    <w:p w14:paraId="4C2D743A" w14:textId="0CE1E872" w:rsidR="00A7564F" w:rsidRPr="0091654D" w:rsidRDefault="00A7564F" w:rsidP="00DF1823">
      <w:pPr>
        <w:pStyle w:val="Akapitzlist"/>
        <w:numPr>
          <w:ilvl w:val="0"/>
          <w:numId w:val="233"/>
        </w:numPr>
        <w:rPr>
          <w:szCs w:val="19"/>
        </w:rPr>
      </w:pPr>
      <w:r w:rsidRPr="0091654D">
        <w:rPr>
          <w:szCs w:val="19"/>
        </w:rPr>
        <w:t>Klaster uniwersalny do migracji środowisk do analizy danych składający się z serwerów fizycznych HPE SY 480 Gen10 dwu procesorowych 20 rdzeniowych oraz dedykowanej dla wdrożenia przestrzeni dyskowej</w:t>
      </w:r>
      <w:r w:rsidR="007E17AB" w:rsidRPr="0091654D">
        <w:rPr>
          <w:szCs w:val="19"/>
        </w:rPr>
        <w:t>.</w:t>
      </w:r>
    </w:p>
    <w:p w14:paraId="06D0A40D" w14:textId="77777777" w:rsidR="00A7564F" w:rsidRPr="0091654D" w:rsidRDefault="00A7564F" w:rsidP="00A7564F">
      <w:pPr>
        <w:pStyle w:val="Akapitzlist"/>
        <w:ind w:left="360"/>
        <w:rPr>
          <w:szCs w:val="19"/>
        </w:rPr>
      </w:pPr>
    </w:p>
    <w:p w14:paraId="0D323089" w14:textId="77777777" w:rsidR="00A7564F" w:rsidRPr="0091654D" w:rsidRDefault="00A7564F" w:rsidP="000E3C04">
      <w:pPr>
        <w:rPr>
          <w:szCs w:val="19"/>
        </w:rPr>
      </w:pPr>
      <w:r w:rsidRPr="0091654D">
        <w:rPr>
          <w:szCs w:val="19"/>
        </w:rPr>
        <w:t>Klaster  specjalny jest dedykowany wyłącznie do migracji środowiska danych jednostkowych.</w:t>
      </w:r>
    </w:p>
    <w:p w14:paraId="597CB8E2" w14:textId="4A62C447" w:rsidR="00A7564F" w:rsidRPr="0091654D" w:rsidRDefault="00A7564F" w:rsidP="000E3C04">
      <w:pPr>
        <w:rPr>
          <w:szCs w:val="19"/>
        </w:rPr>
      </w:pPr>
      <w:r w:rsidRPr="0091654D">
        <w:rPr>
          <w:szCs w:val="19"/>
        </w:rPr>
        <w:t>Klaster uniwersalny jest współdzielony z innymi systemami użytkowanymi w statystyce.</w:t>
      </w:r>
    </w:p>
    <w:p w14:paraId="1C76AA78" w14:textId="77777777" w:rsidR="009263AD" w:rsidRPr="0091654D" w:rsidRDefault="009263AD" w:rsidP="00A7564F">
      <w:pPr>
        <w:pStyle w:val="Akapitzlist"/>
        <w:ind w:left="426"/>
        <w:rPr>
          <w:szCs w:val="19"/>
        </w:rPr>
      </w:pPr>
    </w:p>
    <w:p w14:paraId="70ABA58C" w14:textId="77777777" w:rsidR="00B85597" w:rsidRPr="0091654D" w:rsidRDefault="00B85597" w:rsidP="00A7564F">
      <w:pPr>
        <w:pStyle w:val="Akapitzlist"/>
        <w:ind w:left="426"/>
        <w:rPr>
          <w:szCs w:val="19"/>
        </w:rPr>
      </w:pPr>
    </w:p>
    <w:p w14:paraId="20CD8A06" w14:textId="77777777" w:rsidR="00A7564F" w:rsidRPr="0091654D" w:rsidRDefault="00A7564F" w:rsidP="00DF1823">
      <w:pPr>
        <w:pStyle w:val="Akapitzlist"/>
        <w:numPr>
          <w:ilvl w:val="0"/>
          <w:numId w:val="99"/>
        </w:numPr>
        <w:rPr>
          <w:rStyle w:val="Nagwek1Znak"/>
          <w:rFonts w:eastAsiaTheme="minorHAnsi"/>
          <w:sz w:val="19"/>
          <w:szCs w:val="19"/>
        </w:rPr>
      </w:pPr>
      <w:r w:rsidRPr="0091654D">
        <w:rPr>
          <w:rStyle w:val="Nagwek1Znak"/>
          <w:rFonts w:eastAsiaTheme="minorHAnsi"/>
          <w:sz w:val="19"/>
          <w:szCs w:val="19"/>
        </w:rPr>
        <w:t>Szczegółowa specyfikacja i opis zadań do realizacji przez Wykonawcę</w:t>
      </w:r>
    </w:p>
    <w:p w14:paraId="0834CC71" w14:textId="77777777" w:rsidR="00A7564F" w:rsidRPr="0091654D" w:rsidRDefault="00A7564F" w:rsidP="00DF1823">
      <w:pPr>
        <w:pStyle w:val="Nagwek2"/>
        <w:numPr>
          <w:ilvl w:val="1"/>
          <w:numId w:val="99"/>
        </w:numPr>
        <w:rPr>
          <w:sz w:val="19"/>
          <w:szCs w:val="19"/>
          <w:u w:val="single"/>
        </w:rPr>
      </w:pPr>
      <w:r w:rsidRPr="0091654D">
        <w:rPr>
          <w:sz w:val="19"/>
          <w:szCs w:val="19"/>
          <w:u w:val="single"/>
        </w:rPr>
        <w:t>Zadanie I  - Wykonanie projektu technicznego  wraz z harmonogramem prac</w:t>
      </w:r>
      <w:r w:rsidRPr="0091654D" w:rsidDel="00781234">
        <w:rPr>
          <w:sz w:val="19"/>
          <w:szCs w:val="19"/>
          <w:u w:val="single"/>
        </w:rPr>
        <w:t xml:space="preserve"> </w:t>
      </w:r>
    </w:p>
    <w:p w14:paraId="6C93D0BB" w14:textId="77777777" w:rsidR="00A7564F" w:rsidRPr="0091654D" w:rsidRDefault="00A7564F" w:rsidP="00BE50E1">
      <w:pPr>
        <w:rPr>
          <w:szCs w:val="19"/>
        </w:rPr>
      </w:pPr>
      <w:r w:rsidRPr="0091654D">
        <w:rPr>
          <w:rFonts w:cs="Arial"/>
          <w:szCs w:val="19"/>
          <w:lang w:eastAsia="pl-PL"/>
        </w:rPr>
        <w:t xml:space="preserve">W ramach tego Zadania Wykonawca </w:t>
      </w:r>
      <w:r w:rsidRPr="0091654D">
        <w:rPr>
          <w:szCs w:val="19"/>
        </w:rPr>
        <w:t xml:space="preserve">zgodnie z ustaleniami z Zamawiającym przygotuje Projekt techniczny wdrożenia i migracji zasobów dla trzech środowisk SAS. </w:t>
      </w:r>
    </w:p>
    <w:p w14:paraId="7DBB9349" w14:textId="77777777" w:rsidR="00A7564F" w:rsidRPr="0091654D" w:rsidRDefault="00A7564F" w:rsidP="0018482C">
      <w:pPr>
        <w:pStyle w:val="Nagwek3"/>
        <w:rPr>
          <w:sz w:val="19"/>
          <w:szCs w:val="19"/>
        </w:rPr>
      </w:pPr>
      <w:r w:rsidRPr="0091654D">
        <w:rPr>
          <w:sz w:val="19"/>
          <w:szCs w:val="19"/>
        </w:rPr>
        <w:t>Projekt techniczny obejmie przede wszystkim:</w:t>
      </w:r>
    </w:p>
    <w:p w14:paraId="200E5361" w14:textId="764EB600" w:rsidR="00A7564F" w:rsidRPr="0091654D" w:rsidRDefault="00A7564F" w:rsidP="00DC3361">
      <w:pPr>
        <w:pStyle w:val="Akapitzlist"/>
        <w:numPr>
          <w:ilvl w:val="0"/>
          <w:numId w:val="117"/>
        </w:numPr>
        <w:ind w:left="567"/>
        <w:rPr>
          <w:szCs w:val="19"/>
        </w:rPr>
      </w:pPr>
      <w:r w:rsidRPr="0091654D">
        <w:rPr>
          <w:szCs w:val="19"/>
        </w:rPr>
        <w:t xml:space="preserve">Szczegółową analizę przedwdrożeniową obejmującą obecnie istniejące środowiska: jedno środowisko przetwarzania danych jednostkowych identyfikowalnych oraz dwa środowiska przetwarzania </w:t>
      </w:r>
      <w:r w:rsidR="00FD4192" w:rsidRPr="0091654D">
        <w:rPr>
          <w:szCs w:val="19"/>
        </w:rPr>
        <w:t>i analizy</w:t>
      </w:r>
      <w:r w:rsidRPr="0091654D">
        <w:rPr>
          <w:szCs w:val="19"/>
        </w:rPr>
        <w:t xml:space="preserve"> danych zagregowanych.</w:t>
      </w:r>
    </w:p>
    <w:p w14:paraId="60A16D74" w14:textId="77777777" w:rsidR="00A7564F" w:rsidRPr="0091654D" w:rsidRDefault="00A7564F" w:rsidP="00DC3361">
      <w:pPr>
        <w:pStyle w:val="Akapitzlist"/>
        <w:numPr>
          <w:ilvl w:val="0"/>
          <w:numId w:val="117"/>
        </w:numPr>
        <w:ind w:left="567"/>
        <w:rPr>
          <w:szCs w:val="19"/>
        </w:rPr>
      </w:pPr>
      <w:r w:rsidRPr="0091654D">
        <w:rPr>
          <w:szCs w:val="19"/>
        </w:rPr>
        <w:t>Szczegółową koncepcję wdrożenia i migracji zasobów środowiska przetwarzania danych jednostkowych identyfikowalnych opisanych w Zadaniu II.</w:t>
      </w:r>
    </w:p>
    <w:p w14:paraId="2BF0E457" w14:textId="390A0EC2" w:rsidR="00A7564F" w:rsidRPr="0091654D" w:rsidRDefault="00A7564F" w:rsidP="00DC3361">
      <w:pPr>
        <w:pStyle w:val="Akapitzlist"/>
        <w:numPr>
          <w:ilvl w:val="0"/>
          <w:numId w:val="117"/>
        </w:numPr>
        <w:ind w:left="567"/>
        <w:rPr>
          <w:szCs w:val="19"/>
        </w:rPr>
      </w:pPr>
      <w:r w:rsidRPr="0091654D">
        <w:rPr>
          <w:szCs w:val="19"/>
        </w:rPr>
        <w:t xml:space="preserve">Szczegółową koncepcję wdrożenia i migracji zasobów dwóch środowisk przetwarzania </w:t>
      </w:r>
      <w:r w:rsidR="00FD4192" w:rsidRPr="0091654D">
        <w:rPr>
          <w:szCs w:val="19"/>
        </w:rPr>
        <w:t>i analizy</w:t>
      </w:r>
      <w:r w:rsidRPr="0091654D">
        <w:rPr>
          <w:szCs w:val="19"/>
        </w:rPr>
        <w:t xml:space="preserve"> danych zagregowanych opisanych w Zadaniu III.</w:t>
      </w:r>
    </w:p>
    <w:p w14:paraId="5374B858" w14:textId="77777777" w:rsidR="00A7564F" w:rsidRPr="0091654D" w:rsidRDefault="00A7564F" w:rsidP="00DC3361">
      <w:pPr>
        <w:pStyle w:val="Akapitzlist"/>
        <w:numPr>
          <w:ilvl w:val="0"/>
          <w:numId w:val="117"/>
        </w:numPr>
        <w:ind w:left="567"/>
        <w:rPr>
          <w:szCs w:val="19"/>
        </w:rPr>
      </w:pPr>
      <w:r w:rsidRPr="0091654D">
        <w:rPr>
          <w:szCs w:val="19"/>
        </w:rPr>
        <w:t>Szczegółową analizę obecnie funkcjonującej infrastruktury systemu usług terminalowych Citrix Zamawiającego przeznaczonej do uaktualnienia lub reinstalacji oraz uzgodnioną z Zamawiającym koncepcję i harmonogram realizacji poszczególnych prac dotyczących Citrix.</w:t>
      </w:r>
    </w:p>
    <w:p w14:paraId="3FD0E089" w14:textId="27E810E6" w:rsidR="00A7564F" w:rsidRPr="0091654D" w:rsidRDefault="00EF53FF" w:rsidP="000E3C04">
      <w:pPr>
        <w:pStyle w:val="Akapitzlist"/>
        <w:numPr>
          <w:ilvl w:val="0"/>
          <w:numId w:val="117"/>
        </w:numPr>
        <w:ind w:left="567"/>
        <w:rPr>
          <w:szCs w:val="19"/>
        </w:rPr>
      </w:pPr>
      <w:r w:rsidRPr="0091654D">
        <w:rPr>
          <w:szCs w:val="19"/>
        </w:rPr>
        <w:t>Projekt architektury infrastruktury sprzętowo-systemowo-narzędziowej dla wszystkich trzech środowisk</w:t>
      </w:r>
      <w:r w:rsidRPr="0091654D" w:rsidDel="00EF53FF">
        <w:rPr>
          <w:szCs w:val="19"/>
        </w:rPr>
        <w:t xml:space="preserve"> </w:t>
      </w:r>
      <w:r w:rsidR="00A7564F" w:rsidRPr="0091654D">
        <w:rPr>
          <w:szCs w:val="19"/>
        </w:rPr>
        <w:t>uwzględniający nazewnictwo komponentów przyjęte przez Zamawiającego.</w:t>
      </w:r>
    </w:p>
    <w:p w14:paraId="4B42B612" w14:textId="7E82DCA4" w:rsidR="00A7564F" w:rsidRPr="0091654D" w:rsidRDefault="00A7564F" w:rsidP="00DC3361">
      <w:pPr>
        <w:pStyle w:val="Akapitzlist"/>
        <w:numPr>
          <w:ilvl w:val="0"/>
          <w:numId w:val="117"/>
        </w:numPr>
        <w:ind w:left="567"/>
        <w:rPr>
          <w:szCs w:val="19"/>
        </w:rPr>
      </w:pPr>
      <w:r w:rsidRPr="0091654D">
        <w:rPr>
          <w:szCs w:val="19"/>
        </w:rPr>
        <w:t>Projekt utworzenia bezpiecznego połączenia pomiędzy środowiskiem przetwarzania danych jednostkowych identyfikowalnych</w:t>
      </w:r>
      <w:r w:rsidR="00D065F2" w:rsidRPr="0091654D">
        <w:rPr>
          <w:szCs w:val="19"/>
        </w:rPr>
        <w:t>,</w:t>
      </w:r>
      <w:r w:rsidRPr="0091654D">
        <w:rPr>
          <w:szCs w:val="19"/>
        </w:rPr>
        <w:t xml:space="preserve"> a pozostałymi środowiskami przetwarzania </w:t>
      </w:r>
      <w:r w:rsidR="00FD4192" w:rsidRPr="0091654D">
        <w:rPr>
          <w:szCs w:val="19"/>
        </w:rPr>
        <w:t xml:space="preserve">i analizy </w:t>
      </w:r>
      <w:r w:rsidRPr="0091654D">
        <w:rPr>
          <w:szCs w:val="19"/>
        </w:rPr>
        <w:t>danych</w:t>
      </w:r>
      <w:r w:rsidR="00DD1FF4" w:rsidRPr="0091654D">
        <w:rPr>
          <w:szCs w:val="19"/>
        </w:rPr>
        <w:t xml:space="preserve"> zagregowanych</w:t>
      </w:r>
      <w:r w:rsidRPr="0091654D">
        <w:rPr>
          <w:szCs w:val="19"/>
        </w:rPr>
        <w:t>.</w:t>
      </w:r>
    </w:p>
    <w:p w14:paraId="594FA342" w14:textId="77777777" w:rsidR="00A7564F" w:rsidRPr="0091654D" w:rsidRDefault="00A7564F" w:rsidP="00DC3361">
      <w:pPr>
        <w:pStyle w:val="Akapitzlist"/>
        <w:numPr>
          <w:ilvl w:val="0"/>
          <w:numId w:val="117"/>
        </w:numPr>
        <w:ind w:left="567"/>
        <w:rPr>
          <w:szCs w:val="19"/>
        </w:rPr>
      </w:pPr>
      <w:r w:rsidRPr="0091654D">
        <w:rPr>
          <w:szCs w:val="19"/>
        </w:rPr>
        <w:t>Projekt systemu backupowania środowisk w oparciu o oprogramowanie Veeam Backup &amp; Replication.</w:t>
      </w:r>
    </w:p>
    <w:p w14:paraId="5F370932" w14:textId="77777777" w:rsidR="00A7564F" w:rsidRPr="0091654D" w:rsidRDefault="00A7564F" w:rsidP="00DC3361">
      <w:pPr>
        <w:pStyle w:val="Akapitzlist"/>
        <w:numPr>
          <w:ilvl w:val="0"/>
          <w:numId w:val="117"/>
        </w:numPr>
        <w:ind w:left="567"/>
        <w:rPr>
          <w:szCs w:val="19"/>
        </w:rPr>
      </w:pPr>
      <w:r w:rsidRPr="0091654D">
        <w:rPr>
          <w:szCs w:val="19"/>
        </w:rPr>
        <w:t>Konfigurację poszczególnych środowisk.</w:t>
      </w:r>
    </w:p>
    <w:p w14:paraId="5D68A46B" w14:textId="77777777" w:rsidR="00A7564F" w:rsidRPr="0091654D" w:rsidRDefault="00A7564F" w:rsidP="00DC3361">
      <w:pPr>
        <w:pStyle w:val="Akapitzlist"/>
        <w:numPr>
          <w:ilvl w:val="0"/>
          <w:numId w:val="117"/>
        </w:numPr>
        <w:ind w:left="567"/>
        <w:rPr>
          <w:szCs w:val="19"/>
        </w:rPr>
      </w:pPr>
      <w:r w:rsidRPr="0091654D">
        <w:rPr>
          <w:szCs w:val="19"/>
        </w:rPr>
        <w:lastRenderedPageBreak/>
        <w:t>Procedury wykonywania kopii zapasowych metadanych i danych SAS z wykorzystaniem mechanizmów oprogramowania SAS oraz odtwarzania poszczególnych środowisk (disaster recovery) z wykorzystaniem oprogramowania Veeam.</w:t>
      </w:r>
    </w:p>
    <w:p w14:paraId="1278943C" w14:textId="77777777" w:rsidR="00A7564F" w:rsidRPr="0091654D" w:rsidRDefault="00A7564F" w:rsidP="00DC3361">
      <w:pPr>
        <w:pStyle w:val="Akapitzlist"/>
        <w:numPr>
          <w:ilvl w:val="0"/>
          <w:numId w:val="117"/>
        </w:numPr>
        <w:ind w:left="567"/>
        <w:rPr>
          <w:szCs w:val="19"/>
        </w:rPr>
      </w:pPr>
      <w:r w:rsidRPr="0091654D">
        <w:rPr>
          <w:szCs w:val="19"/>
        </w:rPr>
        <w:t>Listę procedur administracyjnych w tym procedury do monitorowania wykorzystania środowisk SAS.</w:t>
      </w:r>
    </w:p>
    <w:p w14:paraId="41F46DDD" w14:textId="56BB8272" w:rsidR="00D55899" w:rsidRPr="0091654D" w:rsidRDefault="00C75F60" w:rsidP="00C30860">
      <w:pPr>
        <w:pStyle w:val="Akapitzlist"/>
        <w:numPr>
          <w:ilvl w:val="0"/>
          <w:numId w:val="117"/>
        </w:numPr>
        <w:ind w:left="567"/>
        <w:rPr>
          <w:szCs w:val="19"/>
        </w:rPr>
      </w:pPr>
      <w:r w:rsidRPr="0091654D">
        <w:rPr>
          <w:szCs w:val="19"/>
        </w:rPr>
        <w:t xml:space="preserve">Uzgodnione z Zamawiającym scenariusze przeprowadzenia testów dla </w:t>
      </w:r>
      <w:r w:rsidR="00802384" w:rsidRPr="0091654D">
        <w:rPr>
          <w:szCs w:val="19"/>
        </w:rPr>
        <w:t xml:space="preserve">Zadań </w:t>
      </w:r>
      <w:r w:rsidRPr="0091654D">
        <w:rPr>
          <w:szCs w:val="19"/>
        </w:rPr>
        <w:t>II i III</w:t>
      </w:r>
      <w:r w:rsidR="00AD0AF2" w:rsidRPr="0091654D">
        <w:rPr>
          <w:szCs w:val="19"/>
        </w:rPr>
        <w:t xml:space="preserve"> oraz plan testów.</w:t>
      </w:r>
    </w:p>
    <w:p w14:paraId="73132CA3" w14:textId="32B48FF4" w:rsidR="00F76E5B" w:rsidRPr="0091654D" w:rsidRDefault="00D55899" w:rsidP="00C30860">
      <w:pPr>
        <w:pStyle w:val="Akapitzlist"/>
        <w:numPr>
          <w:ilvl w:val="0"/>
          <w:numId w:val="117"/>
        </w:numPr>
        <w:ind w:left="567"/>
        <w:rPr>
          <w:szCs w:val="19"/>
        </w:rPr>
      </w:pPr>
      <w:r w:rsidRPr="0091654D">
        <w:rPr>
          <w:szCs w:val="19"/>
        </w:rPr>
        <w:t>T</w:t>
      </w:r>
      <w:r w:rsidR="00BD0F46" w:rsidRPr="0091654D">
        <w:rPr>
          <w:szCs w:val="19"/>
        </w:rPr>
        <w:t>estom ma</w:t>
      </w:r>
      <w:r w:rsidR="00806B0B" w:rsidRPr="0091654D">
        <w:rPr>
          <w:szCs w:val="19"/>
        </w:rPr>
        <w:t>ją</w:t>
      </w:r>
      <w:r w:rsidRPr="0091654D">
        <w:rPr>
          <w:szCs w:val="19"/>
        </w:rPr>
        <w:t xml:space="preserve"> podlegać między innym: </w:t>
      </w:r>
    </w:p>
    <w:p w14:paraId="35515840" w14:textId="2E6C95E4" w:rsidR="00EF53FF" w:rsidRPr="0091654D" w:rsidRDefault="00EF53FF" w:rsidP="00B1403F">
      <w:pPr>
        <w:pStyle w:val="Akapitzlist"/>
        <w:numPr>
          <w:ilvl w:val="1"/>
          <w:numId w:val="117"/>
        </w:numPr>
        <w:rPr>
          <w:szCs w:val="19"/>
        </w:rPr>
      </w:pPr>
      <w:r w:rsidRPr="0091654D">
        <w:rPr>
          <w:szCs w:val="19"/>
        </w:rPr>
        <w:t>poprawne działanie konfiguracji maszyn wirtualnych,</w:t>
      </w:r>
    </w:p>
    <w:p w14:paraId="3A5DAD3B" w14:textId="4E9047EA" w:rsidR="00EF53FF" w:rsidRPr="0091654D" w:rsidRDefault="00EF53FF" w:rsidP="00B1403F">
      <w:pPr>
        <w:pStyle w:val="Akapitzlist"/>
        <w:numPr>
          <w:ilvl w:val="1"/>
          <w:numId w:val="117"/>
        </w:numPr>
        <w:rPr>
          <w:szCs w:val="19"/>
        </w:rPr>
      </w:pPr>
      <w:r w:rsidRPr="0091654D">
        <w:rPr>
          <w:szCs w:val="19"/>
        </w:rPr>
        <w:t>poprawne działanie konfiguracji Active Directory dla Zadania II,</w:t>
      </w:r>
    </w:p>
    <w:p w14:paraId="16BF0EBE" w14:textId="1023C18A" w:rsidR="00EF53FF" w:rsidRPr="0091654D" w:rsidRDefault="00EF53FF" w:rsidP="00B1403F">
      <w:pPr>
        <w:pStyle w:val="Akapitzlist"/>
        <w:numPr>
          <w:ilvl w:val="1"/>
          <w:numId w:val="117"/>
        </w:numPr>
        <w:rPr>
          <w:szCs w:val="19"/>
        </w:rPr>
      </w:pPr>
      <w:r w:rsidRPr="0091654D">
        <w:rPr>
          <w:szCs w:val="19"/>
        </w:rPr>
        <w:t>poprawne działanie konfiguracji usług terminalowych Citrix dla Zadania II,</w:t>
      </w:r>
    </w:p>
    <w:p w14:paraId="59673AE2" w14:textId="5A607625" w:rsidR="00F76E5B" w:rsidRPr="0091654D" w:rsidRDefault="007B6F29" w:rsidP="00B1403F">
      <w:pPr>
        <w:pStyle w:val="Akapitzlist"/>
        <w:numPr>
          <w:ilvl w:val="1"/>
          <w:numId w:val="117"/>
        </w:numPr>
        <w:rPr>
          <w:szCs w:val="19"/>
        </w:rPr>
      </w:pPr>
      <w:r w:rsidRPr="0091654D">
        <w:rPr>
          <w:szCs w:val="19"/>
        </w:rPr>
        <w:t>zestaw jobów Data Integration Studio</w:t>
      </w:r>
      <w:r w:rsidR="00D55899" w:rsidRPr="0091654D">
        <w:rPr>
          <w:szCs w:val="19"/>
        </w:rPr>
        <w:t>,</w:t>
      </w:r>
    </w:p>
    <w:p w14:paraId="1AC9F65A" w14:textId="41A14946" w:rsidR="00F76E5B" w:rsidRPr="0091654D" w:rsidRDefault="007B6F29" w:rsidP="00EF53FF">
      <w:pPr>
        <w:pStyle w:val="Akapitzlist"/>
        <w:numPr>
          <w:ilvl w:val="1"/>
          <w:numId w:val="117"/>
        </w:numPr>
        <w:rPr>
          <w:szCs w:val="19"/>
        </w:rPr>
      </w:pPr>
      <w:r w:rsidRPr="0091654D">
        <w:rPr>
          <w:szCs w:val="19"/>
        </w:rPr>
        <w:t>zestaw projektów Enterprise Guide</w:t>
      </w:r>
      <w:r w:rsidR="00D55899" w:rsidRPr="0091654D">
        <w:rPr>
          <w:szCs w:val="19"/>
        </w:rPr>
        <w:t xml:space="preserve">, </w:t>
      </w:r>
    </w:p>
    <w:p w14:paraId="04E6D426" w14:textId="77777777" w:rsidR="00F76E5B" w:rsidRPr="0091654D" w:rsidRDefault="004A3E1E" w:rsidP="00EF53FF">
      <w:pPr>
        <w:pStyle w:val="Akapitzlist"/>
        <w:numPr>
          <w:ilvl w:val="1"/>
          <w:numId w:val="117"/>
        </w:numPr>
        <w:rPr>
          <w:szCs w:val="19"/>
        </w:rPr>
      </w:pPr>
      <w:r w:rsidRPr="0091654D">
        <w:rPr>
          <w:szCs w:val="19"/>
        </w:rPr>
        <w:t>zestaw obiektów OLAP,</w:t>
      </w:r>
    </w:p>
    <w:p w14:paraId="3C6DBA52" w14:textId="7714DC3A" w:rsidR="00F76E5B" w:rsidRPr="0091654D" w:rsidRDefault="00F30685">
      <w:pPr>
        <w:pStyle w:val="Akapitzlist"/>
        <w:numPr>
          <w:ilvl w:val="1"/>
          <w:numId w:val="117"/>
        </w:numPr>
        <w:rPr>
          <w:szCs w:val="19"/>
        </w:rPr>
      </w:pPr>
      <w:r w:rsidRPr="0091654D">
        <w:rPr>
          <w:szCs w:val="19"/>
        </w:rPr>
        <w:t>uprawnienia użytkowników</w:t>
      </w:r>
      <w:r w:rsidR="00F76E5B" w:rsidRPr="0091654D">
        <w:rPr>
          <w:szCs w:val="19"/>
        </w:rPr>
        <w:t xml:space="preserve"> - </w:t>
      </w:r>
      <w:r w:rsidR="004E11CD" w:rsidRPr="0091654D">
        <w:rPr>
          <w:szCs w:val="19"/>
        </w:rPr>
        <w:t>dostęp do</w:t>
      </w:r>
      <w:r w:rsidR="00F76E5B" w:rsidRPr="0091654D">
        <w:rPr>
          <w:szCs w:val="19"/>
        </w:rPr>
        <w:t>:</w:t>
      </w:r>
      <w:r w:rsidR="004E11CD" w:rsidRPr="0091654D">
        <w:rPr>
          <w:szCs w:val="19"/>
        </w:rPr>
        <w:t xml:space="preserve"> zasobów,</w:t>
      </w:r>
      <w:r w:rsidR="00F76E5B" w:rsidRPr="0091654D">
        <w:rPr>
          <w:szCs w:val="19"/>
        </w:rPr>
        <w:t xml:space="preserve"> serwerów SAS,</w:t>
      </w:r>
      <w:r w:rsidR="004E11CD" w:rsidRPr="0091654D">
        <w:rPr>
          <w:szCs w:val="19"/>
        </w:rPr>
        <w:t xml:space="preserve"> bibliotek</w:t>
      </w:r>
      <w:r w:rsidR="00F76E5B" w:rsidRPr="0091654D">
        <w:rPr>
          <w:szCs w:val="19"/>
        </w:rPr>
        <w:t xml:space="preserve"> typu BASE, SQLSVR</w:t>
      </w:r>
      <w:r w:rsidR="00393C73" w:rsidRPr="0091654D">
        <w:rPr>
          <w:szCs w:val="19"/>
        </w:rPr>
        <w:t xml:space="preserve">, </w:t>
      </w:r>
      <w:r w:rsidR="00F76E5B" w:rsidRPr="0091654D">
        <w:rPr>
          <w:szCs w:val="19"/>
        </w:rPr>
        <w:t xml:space="preserve">SPDS, </w:t>
      </w:r>
    </w:p>
    <w:p w14:paraId="4CD9C82F" w14:textId="67ED34E7" w:rsidR="00712C5E" w:rsidRPr="0091654D" w:rsidRDefault="00393C73">
      <w:pPr>
        <w:pStyle w:val="Akapitzlist"/>
        <w:numPr>
          <w:ilvl w:val="1"/>
          <w:numId w:val="117"/>
        </w:numPr>
        <w:rPr>
          <w:szCs w:val="19"/>
        </w:rPr>
      </w:pPr>
      <w:r w:rsidRPr="0091654D">
        <w:rPr>
          <w:szCs w:val="19"/>
        </w:rPr>
        <w:t>moduł MGD</w:t>
      </w:r>
      <w:r w:rsidR="000E3C04" w:rsidRPr="0091654D">
        <w:rPr>
          <w:szCs w:val="19"/>
        </w:rPr>
        <w:t>,</w:t>
      </w:r>
    </w:p>
    <w:p w14:paraId="74AF2F2D" w14:textId="4273BD16" w:rsidR="00D55899" w:rsidRPr="0091654D" w:rsidRDefault="00712C5E">
      <w:pPr>
        <w:pStyle w:val="Akapitzlist"/>
        <w:numPr>
          <w:ilvl w:val="1"/>
          <w:numId w:val="117"/>
        </w:numPr>
        <w:rPr>
          <w:szCs w:val="19"/>
        </w:rPr>
      </w:pPr>
      <w:r w:rsidRPr="0091654D">
        <w:rPr>
          <w:szCs w:val="19"/>
        </w:rPr>
        <w:t>dostęp do aplikacji webowych SAS</w:t>
      </w:r>
      <w:r w:rsidR="00F30685" w:rsidRPr="0091654D">
        <w:rPr>
          <w:szCs w:val="19"/>
        </w:rPr>
        <w:t>.</w:t>
      </w:r>
    </w:p>
    <w:p w14:paraId="36DB82D6" w14:textId="182E0E5D" w:rsidR="00A7564F" w:rsidRPr="0091654D" w:rsidRDefault="00A7564F" w:rsidP="00DC3361">
      <w:pPr>
        <w:pStyle w:val="Akapitzlist"/>
        <w:numPr>
          <w:ilvl w:val="0"/>
          <w:numId w:val="117"/>
        </w:numPr>
        <w:ind w:left="567"/>
        <w:rPr>
          <w:szCs w:val="19"/>
        </w:rPr>
      </w:pPr>
      <w:r w:rsidRPr="0091654D">
        <w:rPr>
          <w:szCs w:val="19"/>
        </w:rPr>
        <w:t xml:space="preserve">Uzgodniony z </w:t>
      </w:r>
      <w:r w:rsidR="00E717B0" w:rsidRPr="0091654D">
        <w:rPr>
          <w:szCs w:val="19"/>
        </w:rPr>
        <w:t>Zamawiającym</w:t>
      </w:r>
      <w:r w:rsidRPr="0091654D">
        <w:rPr>
          <w:szCs w:val="19"/>
        </w:rPr>
        <w:t xml:space="preserve"> szczegółowy harmonogram realizacji prac uwzględniający specyfikę organizacji Zamawiającego.</w:t>
      </w:r>
    </w:p>
    <w:p w14:paraId="1E3718B2" w14:textId="6F0E7B09" w:rsidR="00A7564F" w:rsidRPr="0091654D" w:rsidRDefault="00A7564F" w:rsidP="0018482C">
      <w:pPr>
        <w:pStyle w:val="Nagwek3"/>
        <w:rPr>
          <w:sz w:val="19"/>
          <w:szCs w:val="19"/>
        </w:rPr>
      </w:pPr>
      <w:r w:rsidRPr="0091654D">
        <w:rPr>
          <w:sz w:val="19"/>
          <w:szCs w:val="19"/>
        </w:rPr>
        <w:t>Odbiór zadania</w:t>
      </w:r>
      <w:r w:rsidR="00DC3361" w:rsidRPr="0091654D">
        <w:rPr>
          <w:sz w:val="19"/>
          <w:szCs w:val="19"/>
        </w:rPr>
        <w:t>:</w:t>
      </w:r>
    </w:p>
    <w:p w14:paraId="42BB2D0C" w14:textId="77777777" w:rsidR="00A7564F" w:rsidRPr="0091654D" w:rsidRDefault="00A7564F" w:rsidP="00DC3361">
      <w:pPr>
        <w:pStyle w:val="Textbody"/>
        <w:spacing w:after="0" w:line="276" w:lineRule="auto"/>
        <w:rPr>
          <w:rFonts w:ascii="Fira Sans" w:hAnsi="Fira Sans" w:cs="Arial"/>
          <w:sz w:val="19"/>
          <w:szCs w:val="19"/>
        </w:rPr>
      </w:pPr>
      <w:r w:rsidRPr="0091654D">
        <w:rPr>
          <w:rFonts w:ascii="Fira Sans" w:hAnsi="Fira Sans" w:cs="Arial"/>
          <w:sz w:val="19"/>
          <w:szCs w:val="19"/>
        </w:rPr>
        <w:t>Projekt techniczny będzie podlegał procedurze odbioru, na następujących warunkach:</w:t>
      </w:r>
    </w:p>
    <w:p w14:paraId="21BBEAAC" w14:textId="527AF167" w:rsidR="00A7564F" w:rsidRPr="0091654D" w:rsidRDefault="00A7564F" w:rsidP="00DC3361">
      <w:pPr>
        <w:pStyle w:val="Textbody"/>
        <w:numPr>
          <w:ilvl w:val="0"/>
          <w:numId w:val="169"/>
        </w:numPr>
        <w:spacing w:after="0" w:line="276" w:lineRule="auto"/>
        <w:ind w:left="567"/>
        <w:rPr>
          <w:rFonts w:ascii="Fira Sans" w:hAnsi="Fira Sans" w:cs="Arial"/>
          <w:sz w:val="19"/>
          <w:szCs w:val="19"/>
        </w:rPr>
      </w:pPr>
      <w:r w:rsidRPr="0091654D">
        <w:rPr>
          <w:rFonts w:ascii="Fira Sans" w:hAnsi="Fira Sans" w:cs="Arial"/>
          <w:sz w:val="19"/>
          <w:szCs w:val="19"/>
        </w:rPr>
        <w:t xml:space="preserve">Wykonawca przekaże Zamawiającemu drogą elektroniczną do akceptacji Projekt techniczny w terminie nie dłuższym niż </w:t>
      </w:r>
      <w:r w:rsidR="00A05F2F" w:rsidRPr="0091654D">
        <w:rPr>
          <w:rFonts w:ascii="Fira Sans" w:hAnsi="Fira Sans" w:cs="Arial"/>
          <w:sz w:val="19"/>
          <w:szCs w:val="19"/>
        </w:rPr>
        <w:t xml:space="preserve">5 </w:t>
      </w:r>
      <w:r w:rsidR="00E97650" w:rsidRPr="0091654D">
        <w:rPr>
          <w:rFonts w:ascii="Fira Sans" w:hAnsi="Fira Sans" w:cs="Arial"/>
          <w:sz w:val="19"/>
          <w:szCs w:val="19"/>
        </w:rPr>
        <w:t>tygodni</w:t>
      </w:r>
      <w:r w:rsidRPr="0091654D">
        <w:rPr>
          <w:rFonts w:ascii="Fira Sans" w:hAnsi="Fira Sans" w:cs="Arial"/>
          <w:sz w:val="19"/>
          <w:szCs w:val="19"/>
        </w:rPr>
        <w:t xml:space="preserve"> od dnia zawarcia umowy.</w:t>
      </w:r>
    </w:p>
    <w:p w14:paraId="41267CA2" w14:textId="518BD129" w:rsidR="00A7564F" w:rsidRPr="0091654D" w:rsidRDefault="00A7564F" w:rsidP="00DC3361">
      <w:pPr>
        <w:pStyle w:val="Textbody"/>
        <w:numPr>
          <w:ilvl w:val="0"/>
          <w:numId w:val="169"/>
        </w:numPr>
        <w:spacing w:after="0" w:line="276" w:lineRule="auto"/>
        <w:ind w:left="567"/>
        <w:rPr>
          <w:rFonts w:ascii="Fira Sans" w:hAnsi="Fira Sans" w:cs="Arial"/>
          <w:sz w:val="19"/>
          <w:szCs w:val="19"/>
        </w:rPr>
      </w:pPr>
      <w:r w:rsidRPr="0091654D">
        <w:rPr>
          <w:rFonts w:ascii="Fira Sans" w:hAnsi="Fira Sans" w:cs="Arial"/>
          <w:sz w:val="19"/>
          <w:szCs w:val="19"/>
        </w:rPr>
        <w:t xml:space="preserve">Zamawiający w terminie nie dłuższym niż </w:t>
      </w:r>
      <w:r w:rsidR="005513A9" w:rsidRPr="0091654D">
        <w:rPr>
          <w:rFonts w:ascii="Fira Sans" w:hAnsi="Fira Sans" w:cs="Arial"/>
          <w:sz w:val="19"/>
          <w:szCs w:val="19"/>
        </w:rPr>
        <w:t xml:space="preserve">3 </w:t>
      </w:r>
      <w:r w:rsidRPr="0091654D">
        <w:rPr>
          <w:rFonts w:ascii="Fira Sans" w:hAnsi="Fira Sans" w:cs="Arial"/>
          <w:sz w:val="19"/>
          <w:szCs w:val="19"/>
        </w:rPr>
        <w:t>dni od dnia dostarczenia przez Wykonawcę dokumentu, poinformuje Wykonawcę o jego akceptacji lub konieczności wprowadzenia zmian.</w:t>
      </w:r>
    </w:p>
    <w:p w14:paraId="7C883CDF" w14:textId="7BE3FC70" w:rsidR="00A7564F" w:rsidRPr="0091654D" w:rsidRDefault="00A7564F" w:rsidP="00DC3361">
      <w:pPr>
        <w:pStyle w:val="Textbody"/>
        <w:numPr>
          <w:ilvl w:val="0"/>
          <w:numId w:val="169"/>
        </w:numPr>
        <w:spacing w:after="0" w:line="276" w:lineRule="auto"/>
        <w:ind w:left="567"/>
        <w:rPr>
          <w:rFonts w:ascii="Fira Sans" w:hAnsi="Fira Sans" w:cs="Arial"/>
          <w:sz w:val="19"/>
          <w:szCs w:val="19"/>
        </w:rPr>
      </w:pPr>
      <w:r w:rsidRPr="0091654D">
        <w:rPr>
          <w:rFonts w:ascii="Fira Sans" w:hAnsi="Fira Sans" w:cs="Arial"/>
          <w:sz w:val="19"/>
          <w:szCs w:val="19"/>
        </w:rPr>
        <w:t xml:space="preserve">Wszystkie uwagi do dokumentu zgłoszone przez Zamawiającego zostaną wprowadzone przez Wykonawcę, w terminie nie dłuższym niż </w:t>
      </w:r>
      <w:r w:rsidR="000453DD" w:rsidRPr="0091654D">
        <w:rPr>
          <w:rFonts w:ascii="Fira Sans" w:hAnsi="Fira Sans" w:cs="Arial"/>
          <w:sz w:val="19"/>
          <w:szCs w:val="19"/>
        </w:rPr>
        <w:t xml:space="preserve">2 </w:t>
      </w:r>
      <w:r w:rsidRPr="0091654D">
        <w:rPr>
          <w:rFonts w:ascii="Fira Sans" w:hAnsi="Fira Sans" w:cs="Arial"/>
          <w:sz w:val="19"/>
          <w:szCs w:val="19"/>
        </w:rPr>
        <w:t>dni od dnia ich otrzymania.</w:t>
      </w:r>
    </w:p>
    <w:p w14:paraId="1194380B" w14:textId="74586020" w:rsidR="00A7564F" w:rsidRPr="0091654D" w:rsidRDefault="00A7564F" w:rsidP="00DC3361">
      <w:pPr>
        <w:pStyle w:val="Textbody"/>
        <w:numPr>
          <w:ilvl w:val="0"/>
          <w:numId w:val="169"/>
        </w:numPr>
        <w:spacing w:after="0" w:line="276" w:lineRule="auto"/>
        <w:ind w:left="567"/>
        <w:rPr>
          <w:rFonts w:ascii="Fira Sans" w:hAnsi="Fira Sans" w:cs="Arial"/>
          <w:sz w:val="19"/>
          <w:szCs w:val="19"/>
        </w:rPr>
      </w:pPr>
      <w:r w:rsidRPr="0091654D">
        <w:rPr>
          <w:rFonts w:ascii="Fira Sans" w:hAnsi="Fira Sans" w:cs="Arial"/>
          <w:sz w:val="19"/>
          <w:szCs w:val="19"/>
        </w:rPr>
        <w:t xml:space="preserve">Zamawiający w terminie </w:t>
      </w:r>
      <w:r w:rsidR="000453DD" w:rsidRPr="0091654D">
        <w:rPr>
          <w:rFonts w:ascii="Fira Sans" w:hAnsi="Fira Sans" w:cs="Arial"/>
          <w:sz w:val="19"/>
          <w:szCs w:val="19"/>
        </w:rPr>
        <w:t xml:space="preserve">2 </w:t>
      </w:r>
      <w:r w:rsidRPr="0091654D">
        <w:rPr>
          <w:rFonts w:ascii="Fira Sans" w:hAnsi="Fira Sans" w:cs="Arial"/>
          <w:sz w:val="19"/>
          <w:szCs w:val="19"/>
        </w:rPr>
        <w:t>dni od dnia powtórnego dostarczenia przez Wykonawcę poprawionego dokumentu, poinformuje Wykonawcę o jego akceptacji lub konieczności wprowadzenia zmian.</w:t>
      </w:r>
    </w:p>
    <w:p w14:paraId="120CCE99" w14:textId="77777777" w:rsidR="00A7564F" w:rsidRPr="0091654D" w:rsidRDefault="00A7564F" w:rsidP="00DC3361">
      <w:pPr>
        <w:pStyle w:val="Textbody"/>
        <w:numPr>
          <w:ilvl w:val="0"/>
          <w:numId w:val="169"/>
        </w:numPr>
        <w:spacing w:after="0" w:line="276" w:lineRule="auto"/>
        <w:ind w:left="567"/>
        <w:rPr>
          <w:rFonts w:ascii="Fira Sans" w:hAnsi="Fira Sans" w:cs="Arial"/>
          <w:sz w:val="19"/>
          <w:szCs w:val="19"/>
        </w:rPr>
      </w:pPr>
      <w:r w:rsidRPr="0091654D">
        <w:rPr>
          <w:rFonts w:ascii="Fira Sans" w:hAnsi="Fira Sans" w:cs="Arial"/>
          <w:sz w:val="19"/>
          <w:szCs w:val="19"/>
        </w:rPr>
        <w:t xml:space="preserve">Zamawiający zastrzega sobie prawo do dwukrotnego zgłoszenia zmian w Projekcie technicznym. Komunikacja pomiędzy Zamawiającym a Wykonawcą w zakresie akceptacji dokumentu, następować będzie drogą mailową na adresy Wykonawcy i Zamawiającego wskazane w umowie. </w:t>
      </w:r>
    </w:p>
    <w:p w14:paraId="105E8DD7" w14:textId="77777777" w:rsidR="00A7564F" w:rsidRPr="0091654D" w:rsidRDefault="00A7564F" w:rsidP="00DC3361">
      <w:pPr>
        <w:pStyle w:val="Textbody"/>
        <w:numPr>
          <w:ilvl w:val="0"/>
          <w:numId w:val="169"/>
        </w:numPr>
        <w:spacing w:after="0" w:line="276" w:lineRule="auto"/>
        <w:ind w:left="567"/>
        <w:rPr>
          <w:rFonts w:ascii="Fira Sans" w:hAnsi="Fira Sans" w:cs="Arial"/>
          <w:sz w:val="19"/>
          <w:szCs w:val="19"/>
        </w:rPr>
      </w:pPr>
      <w:r w:rsidRPr="0091654D">
        <w:rPr>
          <w:rFonts w:ascii="Fira Sans" w:hAnsi="Fira Sans" w:cs="Arial"/>
          <w:sz w:val="19"/>
          <w:szCs w:val="19"/>
        </w:rPr>
        <w:t>W przypadku nieuwzględnienia uwag Zamawiającego, Zamawiający zastrzega sobie prawo do wskazania ostatecznego terminu dostarczenia Projektu technicznego nie później niż po 5 dniach, po tym terminie Zamawiający ma prawo do odstąpienia od Umowy ze skutkiem natychmiastowym i zlecenia wykonawstwa zastępczego firmie trzeciej.</w:t>
      </w:r>
    </w:p>
    <w:p w14:paraId="28818B80" w14:textId="738D0D2F" w:rsidR="00F21C53" w:rsidRPr="0091654D" w:rsidRDefault="00A7564F" w:rsidP="0018482C">
      <w:pPr>
        <w:pStyle w:val="Textbody"/>
        <w:numPr>
          <w:ilvl w:val="0"/>
          <w:numId w:val="169"/>
        </w:numPr>
        <w:spacing w:after="0" w:line="276" w:lineRule="auto"/>
        <w:ind w:left="567"/>
        <w:rPr>
          <w:rFonts w:ascii="Fira Sans" w:hAnsi="Fira Sans" w:cs="Arial"/>
          <w:sz w:val="19"/>
          <w:szCs w:val="19"/>
        </w:rPr>
      </w:pPr>
      <w:r w:rsidRPr="0091654D">
        <w:rPr>
          <w:rFonts w:ascii="Fira Sans" w:hAnsi="Fira Sans" w:cs="Arial"/>
          <w:sz w:val="19"/>
          <w:szCs w:val="19"/>
        </w:rPr>
        <w:t xml:space="preserve">Zatwierdzony Projekt techniczny zostanie przekazany Zamawiającemu najpóźniej w dniu podpisania Protokołu odbioru projektu na </w:t>
      </w:r>
      <w:r w:rsidR="002661C8" w:rsidRPr="0091654D">
        <w:rPr>
          <w:rFonts w:ascii="Fira Sans" w:hAnsi="Fira Sans" w:cs="Arial"/>
          <w:sz w:val="19"/>
          <w:szCs w:val="19"/>
        </w:rPr>
        <w:t xml:space="preserve">pendrive </w:t>
      </w:r>
      <w:r w:rsidRPr="0091654D">
        <w:rPr>
          <w:rFonts w:ascii="Fira Sans" w:hAnsi="Fira Sans" w:cs="Arial"/>
          <w:sz w:val="19"/>
          <w:szCs w:val="19"/>
        </w:rPr>
        <w:t>w wersji edytowalnej i PDF.</w:t>
      </w:r>
    </w:p>
    <w:p w14:paraId="5D84034D" w14:textId="6215B31A" w:rsidR="00F21C53" w:rsidRPr="0091654D" w:rsidRDefault="00F21C53" w:rsidP="00DF1823">
      <w:pPr>
        <w:pStyle w:val="Nagwek2"/>
        <w:numPr>
          <w:ilvl w:val="1"/>
          <w:numId w:val="99"/>
        </w:numPr>
        <w:rPr>
          <w:sz w:val="19"/>
          <w:szCs w:val="19"/>
          <w:u w:val="single"/>
        </w:rPr>
      </w:pPr>
      <w:r w:rsidRPr="0091654D">
        <w:rPr>
          <w:sz w:val="19"/>
          <w:szCs w:val="19"/>
          <w:u w:val="single"/>
        </w:rPr>
        <w:t>Zadanie II</w:t>
      </w:r>
      <w:r w:rsidR="00E20906" w:rsidRPr="0091654D">
        <w:rPr>
          <w:sz w:val="19"/>
          <w:szCs w:val="19"/>
          <w:u w:val="single"/>
        </w:rPr>
        <w:t xml:space="preserve"> - </w:t>
      </w:r>
      <w:r w:rsidRPr="0091654D">
        <w:rPr>
          <w:sz w:val="19"/>
          <w:szCs w:val="19"/>
          <w:u w:val="single"/>
        </w:rPr>
        <w:t>Wdrożenie</w:t>
      </w:r>
      <w:r w:rsidR="00F15C96" w:rsidRPr="0091654D">
        <w:rPr>
          <w:sz w:val="19"/>
          <w:szCs w:val="19"/>
          <w:u w:val="single"/>
        </w:rPr>
        <w:t xml:space="preserve"> i</w:t>
      </w:r>
      <w:r w:rsidRPr="0091654D">
        <w:rPr>
          <w:sz w:val="19"/>
          <w:szCs w:val="19"/>
          <w:u w:val="single"/>
        </w:rPr>
        <w:t xml:space="preserve"> migracja zasobów</w:t>
      </w:r>
      <w:r w:rsidR="00D3298B" w:rsidRPr="0091654D">
        <w:rPr>
          <w:sz w:val="19"/>
          <w:szCs w:val="19"/>
          <w:u w:val="single"/>
        </w:rPr>
        <w:t xml:space="preserve"> </w:t>
      </w:r>
      <w:r w:rsidRPr="0091654D">
        <w:rPr>
          <w:sz w:val="19"/>
          <w:szCs w:val="19"/>
          <w:u w:val="single"/>
        </w:rPr>
        <w:t>środowiska do przetwarzania danych jednostkowych</w:t>
      </w:r>
      <w:r w:rsidR="00951A54" w:rsidRPr="0091654D">
        <w:rPr>
          <w:sz w:val="19"/>
          <w:szCs w:val="19"/>
          <w:u w:val="single"/>
        </w:rPr>
        <w:t xml:space="preserve"> identyfikowalnych</w:t>
      </w:r>
    </w:p>
    <w:p w14:paraId="1EB2E4B2" w14:textId="1A5126D0" w:rsidR="00DC3361" w:rsidRPr="0091654D" w:rsidRDefault="00F15C96" w:rsidP="00DC3361">
      <w:pPr>
        <w:contextualSpacing/>
        <w:rPr>
          <w:szCs w:val="19"/>
        </w:rPr>
      </w:pPr>
      <w:r w:rsidRPr="0091654D">
        <w:rPr>
          <w:szCs w:val="19"/>
        </w:rPr>
        <w:t xml:space="preserve">W ramach tego zadania Wykonawca wykona wszystkie czynności, zgodnie z zatwierdzonym Projektem technicznym, niezbędne do migracji środowiska danych jednostkowych identyfikowalnych na wirtualne środowisko sprzętowo-programowe Zamawiającego uwzględniając wykorzystanie licencji SAS 9.4 M2 posiadanych przez </w:t>
      </w:r>
      <w:r w:rsidR="00951A54" w:rsidRPr="0091654D">
        <w:rPr>
          <w:szCs w:val="19"/>
        </w:rPr>
        <w:t>Zamawiają</w:t>
      </w:r>
      <w:r w:rsidRPr="0091654D">
        <w:rPr>
          <w:szCs w:val="19"/>
        </w:rPr>
        <w:t xml:space="preserve">cego. Środowisko sprzętowe i programowe, w tym licencje serwerowe Windows, przeznaczone do migracji jest opisane w pkt. </w:t>
      </w:r>
      <w:r w:rsidR="0054461C" w:rsidRPr="0091654D">
        <w:rPr>
          <w:szCs w:val="19"/>
        </w:rPr>
        <w:fldChar w:fldCharType="begin"/>
      </w:r>
      <w:r w:rsidR="0054461C" w:rsidRPr="0091654D">
        <w:rPr>
          <w:szCs w:val="19"/>
        </w:rPr>
        <w:instrText xml:space="preserve"> REF _Ref38535311 \r \h </w:instrText>
      </w:r>
      <w:r w:rsidR="0054461C" w:rsidRPr="0091654D">
        <w:rPr>
          <w:szCs w:val="19"/>
        </w:rPr>
      </w:r>
      <w:r w:rsidR="0091654D" w:rsidRPr="0091654D">
        <w:rPr>
          <w:szCs w:val="19"/>
        </w:rPr>
        <w:instrText xml:space="preserve"> \* MERGEFORMAT </w:instrText>
      </w:r>
      <w:r w:rsidR="0054461C" w:rsidRPr="0091654D">
        <w:rPr>
          <w:szCs w:val="19"/>
        </w:rPr>
        <w:fldChar w:fldCharType="separate"/>
      </w:r>
      <w:r w:rsidR="0054461C" w:rsidRPr="0091654D">
        <w:rPr>
          <w:szCs w:val="19"/>
        </w:rPr>
        <w:t>4</w:t>
      </w:r>
      <w:r w:rsidR="0054461C" w:rsidRPr="0091654D">
        <w:rPr>
          <w:szCs w:val="19"/>
        </w:rPr>
        <w:fldChar w:fldCharType="end"/>
      </w:r>
      <w:r w:rsidR="00405569" w:rsidRPr="0091654D">
        <w:rPr>
          <w:szCs w:val="19"/>
        </w:rPr>
        <w:t xml:space="preserve"> - </w:t>
      </w:r>
      <w:r w:rsidR="00405569" w:rsidRPr="0091654D">
        <w:rPr>
          <w:i/>
          <w:szCs w:val="19"/>
        </w:rPr>
        <w:t>Opis infrastruktury sprzętowo-systemowej oraz oprogramowania posiadanego przez Zamawiającego i dedykowanych dla wdrożenia</w:t>
      </w:r>
      <w:r w:rsidRPr="0091654D">
        <w:rPr>
          <w:szCs w:val="19"/>
        </w:rPr>
        <w:t xml:space="preserve">. </w:t>
      </w:r>
    </w:p>
    <w:p w14:paraId="688C4178" w14:textId="77777777" w:rsidR="00F15C96" w:rsidRPr="0091654D" w:rsidRDefault="00F15C96" w:rsidP="00DC3361">
      <w:pPr>
        <w:ind w:left="284"/>
        <w:contextualSpacing/>
        <w:rPr>
          <w:szCs w:val="19"/>
        </w:rPr>
      </w:pPr>
    </w:p>
    <w:p w14:paraId="305F6B8B" w14:textId="16669C7B" w:rsidR="00F15C96" w:rsidRPr="0091654D" w:rsidRDefault="00F15C96" w:rsidP="00DC3361">
      <w:pPr>
        <w:contextualSpacing/>
        <w:rPr>
          <w:szCs w:val="19"/>
        </w:rPr>
      </w:pPr>
      <w:r w:rsidRPr="0091654D">
        <w:rPr>
          <w:szCs w:val="19"/>
        </w:rPr>
        <w:t>W celu prawidłowego wykonania zadania Zamawiający dostarczy Wykonawcy Depoty (pliki instalacyjne) dla danego środowiska</w:t>
      </w:r>
      <w:r w:rsidR="00D243C5" w:rsidRPr="0091654D">
        <w:rPr>
          <w:szCs w:val="19"/>
        </w:rPr>
        <w:t xml:space="preserve"> oraz</w:t>
      </w:r>
      <w:r w:rsidRPr="0091654D">
        <w:rPr>
          <w:szCs w:val="19"/>
        </w:rPr>
        <w:t xml:space="preserve"> odpowiednie licencje.</w:t>
      </w:r>
    </w:p>
    <w:p w14:paraId="2A9FC148" w14:textId="77777777" w:rsidR="003F7BEE" w:rsidRPr="0091654D" w:rsidRDefault="003F7BEE" w:rsidP="00F15C96">
      <w:pPr>
        <w:ind w:left="792"/>
        <w:contextualSpacing/>
        <w:rPr>
          <w:szCs w:val="19"/>
        </w:rPr>
      </w:pPr>
    </w:p>
    <w:p w14:paraId="587F1C70" w14:textId="4F1EA03C" w:rsidR="00F15C96" w:rsidRPr="0091654D" w:rsidRDefault="00522F2E" w:rsidP="00DC3361">
      <w:pPr>
        <w:pStyle w:val="Akapitzlist"/>
        <w:ind w:left="284"/>
        <w:rPr>
          <w:szCs w:val="19"/>
        </w:rPr>
      </w:pPr>
      <w:r w:rsidRPr="0091654D">
        <w:rPr>
          <w:szCs w:val="19"/>
        </w:rPr>
        <w:t>W szczególności w ramach zadania II Wykonawca wykona:</w:t>
      </w:r>
    </w:p>
    <w:p w14:paraId="5130E08E" w14:textId="7DBC8936" w:rsidR="00CC22D1" w:rsidRPr="0091654D" w:rsidRDefault="00576115" w:rsidP="00DC3361">
      <w:pPr>
        <w:pStyle w:val="Akapitzlist"/>
        <w:numPr>
          <w:ilvl w:val="0"/>
          <w:numId w:val="207"/>
        </w:numPr>
        <w:rPr>
          <w:szCs w:val="19"/>
        </w:rPr>
      </w:pPr>
      <w:r w:rsidRPr="0091654D">
        <w:rPr>
          <w:szCs w:val="19"/>
        </w:rPr>
        <w:t>D</w:t>
      </w:r>
      <w:r w:rsidR="00CC22D1" w:rsidRPr="0091654D">
        <w:rPr>
          <w:szCs w:val="19"/>
        </w:rPr>
        <w:t>ostawę niezbędnych licencji systemu operacyjnego Linux do prawidłowego wdrożenia</w:t>
      </w:r>
      <w:r w:rsidR="00D535E0" w:rsidRPr="0091654D">
        <w:rPr>
          <w:szCs w:val="19"/>
        </w:rPr>
        <w:t>,</w:t>
      </w:r>
    </w:p>
    <w:p w14:paraId="4ABF7225" w14:textId="2F048196" w:rsidR="00CC22D1" w:rsidRPr="0091654D" w:rsidRDefault="00576115" w:rsidP="00DC3361">
      <w:pPr>
        <w:pStyle w:val="Akapitzlist"/>
        <w:numPr>
          <w:ilvl w:val="0"/>
          <w:numId w:val="207"/>
        </w:numPr>
        <w:rPr>
          <w:szCs w:val="19"/>
        </w:rPr>
      </w:pPr>
      <w:r w:rsidRPr="0091654D">
        <w:rPr>
          <w:szCs w:val="19"/>
        </w:rPr>
        <w:t>K</w:t>
      </w:r>
      <w:r w:rsidR="00CC22D1" w:rsidRPr="0091654D">
        <w:rPr>
          <w:szCs w:val="19"/>
        </w:rPr>
        <w:t>onfigurację środowiska wirtualnego</w:t>
      </w:r>
      <w:r w:rsidR="00D535E0" w:rsidRPr="0091654D">
        <w:rPr>
          <w:szCs w:val="19"/>
        </w:rPr>
        <w:t>,</w:t>
      </w:r>
    </w:p>
    <w:p w14:paraId="5703BAF2" w14:textId="1D03D66D" w:rsidR="00CC22D1" w:rsidRPr="0091654D" w:rsidRDefault="00576115" w:rsidP="00DC3361">
      <w:pPr>
        <w:pStyle w:val="Akapitzlist"/>
        <w:numPr>
          <w:ilvl w:val="0"/>
          <w:numId w:val="207"/>
        </w:numPr>
        <w:rPr>
          <w:szCs w:val="19"/>
        </w:rPr>
      </w:pPr>
      <w:r w:rsidRPr="0091654D">
        <w:rPr>
          <w:szCs w:val="19"/>
        </w:rPr>
        <w:t>Uruchomi usługę katalogową Microsoft Active Directory</w:t>
      </w:r>
      <w:r w:rsidR="00D535E0" w:rsidRPr="0091654D">
        <w:rPr>
          <w:szCs w:val="19"/>
        </w:rPr>
        <w:t>,</w:t>
      </w:r>
    </w:p>
    <w:p w14:paraId="6431DEFB" w14:textId="29728CD0" w:rsidR="00576115" w:rsidRPr="0091654D" w:rsidRDefault="00576115" w:rsidP="00DC3361">
      <w:pPr>
        <w:pStyle w:val="Akapitzlist"/>
        <w:numPr>
          <w:ilvl w:val="0"/>
          <w:numId w:val="207"/>
        </w:numPr>
        <w:rPr>
          <w:szCs w:val="19"/>
        </w:rPr>
      </w:pPr>
      <w:r w:rsidRPr="0091654D">
        <w:rPr>
          <w:szCs w:val="19"/>
        </w:rPr>
        <w:lastRenderedPageBreak/>
        <w:t>Wdroży system usług terminalowych Citrix w oparciu o posiadane przez Zamawiającego licencje</w:t>
      </w:r>
      <w:r w:rsidR="00D535E0" w:rsidRPr="0091654D">
        <w:rPr>
          <w:szCs w:val="19"/>
        </w:rPr>
        <w:t>,</w:t>
      </w:r>
    </w:p>
    <w:p w14:paraId="5DDD1B77" w14:textId="27CB03C7" w:rsidR="00576115" w:rsidRPr="0091654D" w:rsidRDefault="00576115" w:rsidP="00DC3361">
      <w:pPr>
        <w:pStyle w:val="Akapitzlist"/>
        <w:numPr>
          <w:ilvl w:val="0"/>
          <w:numId w:val="207"/>
        </w:numPr>
        <w:rPr>
          <w:szCs w:val="19"/>
        </w:rPr>
      </w:pPr>
      <w:r w:rsidRPr="0091654D">
        <w:rPr>
          <w:szCs w:val="19"/>
        </w:rPr>
        <w:t>Zainstaluje i skonfiguruje oprogramowanie SAS 9.4</w:t>
      </w:r>
      <w:r w:rsidR="00D535E0" w:rsidRPr="0091654D">
        <w:rPr>
          <w:szCs w:val="19"/>
        </w:rPr>
        <w:t>,</w:t>
      </w:r>
    </w:p>
    <w:p w14:paraId="5E4025A2" w14:textId="3CE7AA99" w:rsidR="00576115" w:rsidRPr="0091654D" w:rsidRDefault="00576115" w:rsidP="00DC3361">
      <w:pPr>
        <w:pStyle w:val="Akapitzlist"/>
        <w:numPr>
          <w:ilvl w:val="0"/>
          <w:numId w:val="207"/>
        </w:numPr>
        <w:rPr>
          <w:szCs w:val="19"/>
        </w:rPr>
      </w:pPr>
      <w:r w:rsidRPr="0091654D">
        <w:rPr>
          <w:szCs w:val="19"/>
        </w:rPr>
        <w:t>Migrację danych, metadanych</w:t>
      </w:r>
      <w:r w:rsidR="0018482C" w:rsidRPr="0091654D">
        <w:rPr>
          <w:szCs w:val="19"/>
        </w:rPr>
        <w:t>,</w:t>
      </w:r>
      <w:r w:rsidR="00192776" w:rsidRPr="0091654D">
        <w:rPr>
          <w:szCs w:val="19"/>
        </w:rPr>
        <w:t xml:space="preserve"> programów,</w:t>
      </w:r>
      <w:r w:rsidR="004154AA" w:rsidRPr="0091654D">
        <w:rPr>
          <w:szCs w:val="19"/>
        </w:rPr>
        <w:t xml:space="preserve"> </w:t>
      </w:r>
      <w:r w:rsidR="0018482C" w:rsidRPr="0091654D">
        <w:rPr>
          <w:szCs w:val="19"/>
        </w:rPr>
        <w:t>jobów</w:t>
      </w:r>
      <w:r w:rsidRPr="0091654D">
        <w:rPr>
          <w:szCs w:val="19"/>
        </w:rPr>
        <w:t xml:space="preserve"> i projektów SAS z wersji 9.2. na 9.4</w:t>
      </w:r>
      <w:r w:rsidR="00D535E0" w:rsidRPr="0091654D">
        <w:rPr>
          <w:szCs w:val="19"/>
        </w:rPr>
        <w:t>,</w:t>
      </w:r>
    </w:p>
    <w:p w14:paraId="789961A7" w14:textId="7DAE968F" w:rsidR="00CC22D1" w:rsidRPr="0091654D" w:rsidRDefault="006452C9" w:rsidP="00DC3361">
      <w:pPr>
        <w:pStyle w:val="Akapitzlist"/>
        <w:numPr>
          <w:ilvl w:val="0"/>
          <w:numId w:val="207"/>
        </w:numPr>
        <w:rPr>
          <w:szCs w:val="19"/>
        </w:rPr>
      </w:pPr>
      <w:r w:rsidRPr="0091654D">
        <w:rPr>
          <w:szCs w:val="19"/>
        </w:rPr>
        <w:t>Konfigurację całego środowiska i u</w:t>
      </w:r>
      <w:r w:rsidR="00576115" w:rsidRPr="0091654D">
        <w:rPr>
          <w:szCs w:val="19"/>
        </w:rPr>
        <w:t>stawi reguły s</w:t>
      </w:r>
      <w:r w:rsidR="00CC22D1" w:rsidRPr="0091654D">
        <w:rPr>
          <w:szCs w:val="19"/>
        </w:rPr>
        <w:t>eparacj</w:t>
      </w:r>
      <w:r w:rsidR="00576115" w:rsidRPr="0091654D">
        <w:rPr>
          <w:szCs w:val="19"/>
        </w:rPr>
        <w:t>i</w:t>
      </w:r>
      <w:r w:rsidR="00CC22D1" w:rsidRPr="0091654D">
        <w:rPr>
          <w:szCs w:val="19"/>
        </w:rPr>
        <w:t xml:space="preserve"> ruchu sieciowego</w:t>
      </w:r>
      <w:r w:rsidR="00D535E0" w:rsidRPr="0091654D">
        <w:rPr>
          <w:szCs w:val="19"/>
        </w:rPr>
        <w:t>,</w:t>
      </w:r>
    </w:p>
    <w:p w14:paraId="24C59064" w14:textId="2441D3F3" w:rsidR="00576115" w:rsidRPr="0091654D" w:rsidRDefault="006452C9" w:rsidP="00DC3361">
      <w:pPr>
        <w:pStyle w:val="Akapitzlist"/>
        <w:numPr>
          <w:ilvl w:val="0"/>
          <w:numId w:val="207"/>
        </w:numPr>
        <w:rPr>
          <w:szCs w:val="19"/>
        </w:rPr>
      </w:pPr>
      <w:r w:rsidRPr="0091654D">
        <w:rPr>
          <w:szCs w:val="19"/>
        </w:rPr>
        <w:t>Wykona testy utworzonego środowiska</w:t>
      </w:r>
      <w:r w:rsidR="00694F7F" w:rsidRPr="0091654D">
        <w:rPr>
          <w:szCs w:val="19"/>
        </w:rPr>
        <w:t xml:space="preserve"> z uwzględnieniem poszczególnych elementów i powstałych podsystemów</w:t>
      </w:r>
      <w:r w:rsidR="00D535E0" w:rsidRPr="0091654D">
        <w:rPr>
          <w:szCs w:val="19"/>
        </w:rPr>
        <w:t>,</w:t>
      </w:r>
    </w:p>
    <w:p w14:paraId="16A76264" w14:textId="028E87A5" w:rsidR="006452C9" w:rsidRPr="0091654D" w:rsidRDefault="006452C9" w:rsidP="00DC3361">
      <w:pPr>
        <w:pStyle w:val="Akapitzlist"/>
        <w:numPr>
          <w:ilvl w:val="0"/>
          <w:numId w:val="207"/>
        </w:numPr>
        <w:rPr>
          <w:szCs w:val="19"/>
        </w:rPr>
      </w:pPr>
      <w:r w:rsidRPr="0091654D">
        <w:rPr>
          <w:szCs w:val="19"/>
        </w:rPr>
        <w:t>Dokumentację powykonawczą</w:t>
      </w:r>
      <w:r w:rsidR="00D535E0" w:rsidRPr="0091654D">
        <w:rPr>
          <w:szCs w:val="19"/>
        </w:rPr>
        <w:t>.</w:t>
      </w:r>
    </w:p>
    <w:p w14:paraId="251675E6" w14:textId="77777777" w:rsidR="00CC22D1" w:rsidRPr="0091654D" w:rsidRDefault="00CC22D1" w:rsidP="000C2117">
      <w:pPr>
        <w:pStyle w:val="Akapitzlist"/>
        <w:ind w:left="792"/>
        <w:rPr>
          <w:szCs w:val="19"/>
        </w:rPr>
      </w:pPr>
    </w:p>
    <w:p w14:paraId="221D9A64" w14:textId="77777777" w:rsidR="00DC3361" w:rsidRPr="0091654D" w:rsidRDefault="00576115" w:rsidP="0018482C">
      <w:pPr>
        <w:pStyle w:val="Nagwek3"/>
        <w:rPr>
          <w:sz w:val="19"/>
          <w:szCs w:val="19"/>
        </w:rPr>
      </w:pPr>
      <w:r w:rsidRPr="0091654D">
        <w:rPr>
          <w:sz w:val="19"/>
          <w:szCs w:val="19"/>
        </w:rPr>
        <w:t>Dostawę niezbędnych licencji systemu operacyjnego Linux do prawidłowego wdrożenia</w:t>
      </w:r>
      <w:r w:rsidR="00DC3361" w:rsidRPr="0091654D">
        <w:rPr>
          <w:sz w:val="19"/>
          <w:szCs w:val="19"/>
        </w:rPr>
        <w:t>:</w:t>
      </w:r>
      <w:r w:rsidRPr="0091654D">
        <w:rPr>
          <w:sz w:val="19"/>
          <w:szCs w:val="19"/>
        </w:rPr>
        <w:t xml:space="preserve"> </w:t>
      </w:r>
    </w:p>
    <w:p w14:paraId="3EAA4515" w14:textId="745AC95F" w:rsidR="00576115" w:rsidRPr="0091654D" w:rsidRDefault="00576115" w:rsidP="0018482C">
      <w:pPr>
        <w:rPr>
          <w:szCs w:val="19"/>
        </w:rPr>
      </w:pPr>
      <w:r w:rsidRPr="0091654D">
        <w:rPr>
          <w:szCs w:val="19"/>
        </w:rPr>
        <w:t xml:space="preserve">Wykonawca dostarczy licencje niezbędne do prawidłowego wdrożenia tego środowiska, jeśli będą potrzebne, w szczególności systemy operacyjne Linux odpowiednie do instalacji oprogramowania SAS 9.4 M2. Systemy operacyjne Linux  zalecane i wspierane przez producenta oprogramowania SAS w celu prawidłowej instalacji oprogramowania SAS 9.4 M2  to  jeden z następujących: SuSE SLES, Red Hat Enterprise Linux, Oracle Linux. Ze względu na to, że </w:t>
      </w:r>
      <w:r w:rsidR="009349A3" w:rsidRPr="0091654D">
        <w:rPr>
          <w:szCs w:val="19"/>
        </w:rPr>
        <w:t xml:space="preserve">jest to </w:t>
      </w:r>
      <w:r w:rsidRPr="0091654D">
        <w:rPr>
          <w:szCs w:val="19"/>
        </w:rPr>
        <w:t>środowisko wirtualne</w:t>
      </w:r>
      <w:r w:rsidR="009349A3" w:rsidRPr="0091654D">
        <w:rPr>
          <w:szCs w:val="19"/>
        </w:rPr>
        <w:t>,</w:t>
      </w:r>
      <w:r w:rsidRPr="0091654D">
        <w:rPr>
          <w:szCs w:val="19"/>
        </w:rPr>
        <w:t xml:space="preserve"> konieczne jest dostarczenie licencji na minimum dwa hosty (każdy po 2 procesory) z minimum 3 letnią </w:t>
      </w:r>
      <w:r w:rsidR="00D243C5" w:rsidRPr="0091654D">
        <w:rPr>
          <w:szCs w:val="19"/>
        </w:rPr>
        <w:t>subskrypcją</w:t>
      </w:r>
      <w:r w:rsidRPr="0091654D">
        <w:rPr>
          <w:szCs w:val="19"/>
        </w:rPr>
        <w:t>.</w:t>
      </w:r>
    </w:p>
    <w:p w14:paraId="3BE57BF9" w14:textId="0D2CFCF3" w:rsidR="00576115" w:rsidRPr="0091654D" w:rsidRDefault="00576115" w:rsidP="0018482C">
      <w:pPr>
        <w:rPr>
          <w:szCs w:val="19"/>
        </w:rPr>
      </w:pPr>
    </w:p>
    <w:p w14:paraId="697FF2D4" w14:textId="1A530547" w:rsidR="009E159F" w:rsidRPr="0091654D" w:rsidRDefault="00D54949" w:rsidP="0018482C">
      <w:pPr>
        <w:pStyle w:val="Nagwek3"/>
        <w:rPr>
          <w:sz w:val="19"/>
          <w:szCs w:val="19"/>
        </w:rPr>
      </w:pPr>
      <w:r w:rsidRPr="0091654D">
        <w:rPr>
          <w:sz w:val="19"/>
          <w:szCs w:val="19"/>
        </w:rPr>
        <w:t>Konfiguracj</w:t>
      </w:r>
      <w:r w:rsidR="00A82328" w:rsidRPr="0091654D">
        <w:rPr>
          <w:sz w:val="19"/>
          <w:szCs w:val="19"/>
        </w:rPr>
        <w:t>ę</w:t>
      </w:r>
      <w:r w:rsidRPr="0091654D">
        <w:rPr>
          <w:sz w:val="19"/>
          <w:szCs w:val="19"/>
        </w:rPr>
        <w:t xml:space="preserve"> środowiska wirtualnego</w:t>
      </w:r>
      <w:r w:rsidR="00DC3361" w:rsidRPr="0091654D">
        <w:rPr>
          <w:sz w:val="19"/>
          <w:szCs w:val="19"/>
        </w:rPr>
        <w:t>:</w:t>
      </w:r>
    </w:p>
    <w:p w14:paraId="51D43690" w14:textId="77777777" w:rsidR="00522F2E" w:rsidRPr="0091654D" w:rsidRDefault="00522F2E" w:rsidP="0018482C">
      <w:pPr>
        <w:rPr>
          <w:szCs w:val="19"/>
        </w:rPr>
      </w:pPr>
      <w:r w:rsidRPr="0091654D">
        <w:rPr>
          <w:szCs w:val="19"/>
        </w:rPr>
        <w:t>Środowisko przetwarzania danych jednostkowych będzie zbudowane w oparciu o systemy operacyjne Linux oraz Windows.</w:t>
      </w:r>
    </w:p>
    <w:p w14:paraId="553E0269" w14:textId="1F52CB35" w:rsidR="00522F2E" w:rsidRPr="0091654D" w:rsidRDefault="00522F2E" w:rsidP="0018482C">
      <w:pPr>
        <w:rPr>
          <w:szCs w:val="19"/>
        </w:rPr>
      </w:pPr>
      <w:r w:rsidRPr="0091654D">
        <w:rPr>
          <w:szCs w:val="19"/>
        </w:rPr>
        <w:t>Wykonawca zapewni instalację i konfigurację serwerów wirtualnych zgodnie z opracowanym Projektem technicznym przy założeniu rozwiązań wysokiej dostępności. Ilość serwerów danego rodzaju będzie wynikać z Projektu technicznego</w:t>
      </w:r>
      <w:r w:rsidR="00EC6A0D" w:rsidRPr="0091654D">
        <w:rPr>
          <w:szCs w:val="19"/>
        </w:rPr>
        <w:t>,</w:t>
      </w:r>
      <w:r w:rsidRPr="0091654D">
        <w:rPr>
          <w:szCs w:val="19"/>
        </w:rPr>
        <w:t xml:space="preserve"> a będą to serwery:</w:t>
      </w:r>
    </w:p>
    <w:p w14:paraId="46EF56A7" w14:textId="0F809191" w:rsidR="00522F2E" w:rsidRPr="0091654D" w:rsidRDefault="00522F2E" w:rsidP="00AC28D9">
      <w:pPr>
        <w:pStyle w:val="Akapitzlist"/>
        <w:numPr>
          <w:ilvl w:val="0"/>
          <w:numId w:val="210"/>
        </w:numPr>
        <w:ind w:left="426" w:hanging="207"/>
        <w:rPr>
          <w:szCs w:val="19"/>
        </w:rPr>
      </w:pPr>
      <w:r w:rsidRPr="0091654D">
        <w:rPr>
          <w:szCs w:val="19"/>
        </w:rPr>
        <w:t>Windows  dla usługi AD,</w:t>
      </w:r>
    </w:p>
    <w:p w14:paraId="66DC1CB5" w14:textId="4D71387B" w:rsidR="00522F2E" w:rsidRPr="0091654D" w:rsidRDefault="00522F2E" w:rsidP="00AC28D9">
      <w:pPr>
        <w:pStyle w:val="Akapitzlist"/>
        <w:numPr>
          <w:ilvl w:val="0"/>
          <w:numId w:val="210"/>
        </w:numPr>
        <w:ind w:left="426" w:hanging="207"/>
        <w:rPr>
          <w:szCs w:val="19"/>
        </w:rPr>
      </w:pPr>
      <w:r w:rsidRPr="0091654D">
        <w:rPr>
          <w:szCs w:val="19"/>
        </w:rPr>
        <w:t>Windows  dla usług terminalowych Citrix,</w:t>
      </w:r>
    </w:p>
    <w:p w14:paraId="25463601" w14:textId="4D580796" w:rsidR="00522F2E" w:rsidRPr="0091654D" w:rsidRDefault="00522F2E" w:rsidP="00AC28D9">
      <w:pPr>
        <w:pStyle w:val="Akapitzlist"/>
        <w:numPr>
          <w:ilvl w:val="0"/>
          <w:numId w:val="210"/>
        </w:numPr>
        <w:ind w:left="426" w:hanging="207"/>
        <w:rPr>
          <w:szCs w:val="19"/>
        </w:rPr>
      </w:pPr>
      <w:r w:rsidRPr="0091654D">
        <w:rPr>
          <w:szCs w:val="19"/>
        </w:rPr>
        <w:t>Windows dla serwera SAS Metadata</w:t>
      </w:r>
      <w:r w:rsidR="004C5E7D" w:rsidRPr="0091654D">
        <w:rPr>
          <w:szCs w:val="19"/>
        </w:rPr>
        <w:t xml:space="preserve"> Server</w:t>
      </w:r>
      <w:r w:rsidRPr="0091654D">
        <w:rPr>
          <w:szCs w:val="19"/>
        </w:rPr>
        <w:t xml:space="preserve"> produkcja,</w:t>
      </w:r>
    </w:p>
    <w:p w14:paraId="7EBA7ACE" w14:textId="26D40C69" w:rsidR="00EC6A0D" w:rsidRPr="0091654D" w:rsidRDefault="00522F2E" w:rsidP="00AC28D9">
      <w:pPr>
        <w:pStyle w:val="Akapitzlist"/>
        <w:numPr>
          <w:ilvl w:val="0"/>
          <w:numId w:val="210"/>
        </w:numPr>
        <w:ind w:left="426" w:hanging="207"/>
        <w:rPr>
          <w:szCs w:val="19"/>
        </w:rPr>
      </w:pPr>
      <w:r w:rsidRPr="0091654D">
        <w:rPr>
          <w:szCs w:val="19"/>
        </w:rPr>
        <w:t xml:space="preserve">Windows testowe dla SAS Metadata </w:t>
      </w:r>
      <w:r w:rsidR="004C5E7D" w:rsidRPr="0091654D">
        <w:rPr>
          <w:szCs w:val="19"/>
        </w:rPr>
        <w:t>Server</w:t>
      </w:r>
      <w:r w:rsidRPr="0091654D">
        <w:rPr>
          <w:szCs w:val="19"/>
        </w:rPr>
        <w:t xml:space="preserve"> i usług terminalowych Citrix,</w:t>
      </w:r>
    </w:p>
    <w:p w14:paraId="57FC1ABD" w14:textId="172328D1" w:rsidR="002327DF" w:rsidRPr="0091654D" w:rsidRDefault="002327DF" w:rsidP="00AC28D9">
      <w:pPr>
        <w:pStyle w:val="Akapitzlist"/>
        <w:numPr>
          <w:ilvl w:val="0"/>
          <w:numId w:val="210"/>
        </w:numPr>
        <w:ind w:left="426" w:hanging="207"/>
        <w:rPr>
          <w:szCs w:val="19"/>
        </w:rPr>
      </w:pPr>
      <w:r w:rsidRPr="0091654D">
        <w:rPr>
          <w:szCs w:val="19"/>
        </w:rPr>
        <w:t>Windows testowe dla usług SAS Servers,</w:t>
      </w:r>
    </w:p>
    <w:p w14:paraId="1DB4BBAB" w14:textId="270AF724" w:rsidR="00DF601D" w:rsidRPr="0091654D" w:rsidRDefault="00DF601D" w:rsidP="00AC28D9">
      <w:pPr>
        <w:pStyle w:val="Akapitzlist"/>
        <w:numPr>
          <w:ilvl w:val="0"/>
          <w:numId w:val="210"/>
        </w:numPr>
        <w:ind w:left="426" w:hanging="207"/>
        <w:rPr>
          <w:szCs w:val="19"/>
        </w:rPr>
      </w:pPr>
      <w:r w:rsidRPr="0091654D">
        <w:rPr>
          <w:szCs w:val="19"/>
        </w:rPr>
        <w:t>Linux dla usług terminalowych Citrix</w:t>
      </w:r>
    </w:p>
    <w:p w14:paraId="4C7B53F9" w14:textId="7E5024AC" w:rsidR="00522F2E" w:rsidRPr="0091654D" w:rsidRDefault="00522F2E">
      <w:pPr>
        <w:pStyle w:val="Akapitzlist"/>
        <w:numPr>
          <w:ilvl w:val="0"/>
          <w:numId w:val="210"/>
        </w:numPr>
        <w:ind w:left="426" w:hanging="207"/>
        <w:rPr>
          <w:szCs w:val="19"/>
          <w:lang w:val="en-US"/>
        </w:rPr>
      </w:pPr>
      <w:r w:rsidRPr="0091654D">
        <w:rPr>
          <w:szCs w:val="19"/>
          <w:lang w:val="en-US"/>
        </w:rPr>
        <w:t>Linux dla usług SAS Servers,</w:t>
      </w:r>
    </w:p>
    <w:p w14:paraId="3251659A" w14:textId="77777777" w:rsidR="00522F2E" w:rsidRPr="0091654D" w:rsidRDefault="00522F2E" w:rsidP="00EC6A0D">
      <w:pPr>
        <w:pStyle w:val="Akapitzlist"/>
        <w:ind w:left="284"/>
        <w:rPr>
          <w:szCs w:val="19"/>
          <w:lang w:val="en-US"/>
        </w:rPr>
      </w:pPr>
    </w:p>
    <w:p w14:paraId="77B39F3B" w14:textId="77777777" w:rsidR="00522F2E" w:rsidRPr="0091654D" w:rsidRDefault="00522F2E" w:rsidP="0018482C">
      <w:pPr>
        <w:rPr>
          <w:szCs w:val="19"/>
        </w:rPr>
      </w:pPr>
      <w:r w:rsidRPr="0091654D">
        <w:rPr>
          <w:szCs w:val="19"/>
        </w:rPr>
        <w:t xml:space="preserve">Systemy operacyjne  Windows będą  zintegrowane z usługą katalogową AD dostępną w tym środowisku. Systemy operacyjne Linux bez integracji z AD. </w:t>
      </w:r>
    </w:p>
    <w:p w14:paraId="40F095EA" w14:textId="77777777" w:rsidR="00522F2E" w:rsidRPr="0091654D" w:rsidRDefault="00522F2E" w:rsidP="0018482C">
      <w:pPr>
        <w:rPr>
          <w:szCs w:val="19"/>
        </w:rPr>
      </w:pPr>
      <w:r w:rsidRPr="0091654D">
        <w:rPr>
          <w:szCs w:val="19"/>
        </w:rPr>
        <w:t>Wykonawca zapewni możliwość udostępniania zasobów pomiędzy serwerami tego środowiska (domeny chronionej)  z wykorzystaniem protokołów smb, cifs, oraz NFS oraz skonfiguruje takie połączenia zgodnie z wytycznymi Zamawiającego.</w:t>
      </w:r>
    </w:p>
    <w:p w14:paraId="68B41908" w14:textId="77777777" w:rsidR="00522F2E" w:rsidRPr="0091654D" w:rsidRDefault="00522F2E" w:rsidP="0018482C">
      <w:pPr>
        <w:rPr>
          <w:szCs w:val="19"/>
        </w:rPr>
      </w:pPr>
      <w:r w:rsidRPr="0091654D">
        <w:rPr>
          <w:szCs w:val="19"/>
        </w:rPr>
        <w:t>Serwery w domenie chronionej nie mogą mieć dostępu do globalnej sieci Internet. Wykonawca wdroży lokalne (wewnątrz domenowe) rozwiązania związane z aktualizacją systemów operacyjnych. Lokalne repozytoria dla aktualizacji serwerów Linux oraz wewnętrzna usługa WSUS dla aktualizacji systemów Windows.</w:t>
      </w:r>
    </w:p>
    <w:p w14:paraId="60313EBE" w14:textId="77777777" w:rsidR="00522F2E" w:rsidRPr="0091654D" w:rsidRDefault="00522F2E" w:rsidP="0018482C">
      <w:pPr>
        <w:rPr>
          <w:szCs w:val="19"/>
        </w:rPr>
      </w:pPr>
      <w:r w:rsidRPr="0091654D">
        <w:rPr>
          <w:szCs w:val="19"/>
        </w:rPr>
        <w:t>Wykonawca wdroży centralny serwer logów gromadzący zdarzenia z serwerów Linux oraz Windows.</w:t>
      </w:r>
    </w:p>
    <w:p w14:paraId="5C40DC02" w14:textId="77777777" w:rsidR="00522F2E" w:rsidRPr="0091654D" w:rsidRDefault="00522F2E" w:rsidP="0018482C">
      <w:pPr>
        <w:rPr>
          <w:szCs w:val="19"/>
        </w:rPr>
      </w:pPr>
      <w:r w:rsidRPr="0091654D">
        <w:rPr>
          <w:szCs w:val="19"/>
        </w:rPr>
        <w:t xml:space="preserve">Wykonawca wdroży i skonfiguruje program audit na serwerach Linux w celu gromadzenia wszystkich zdarzeń administracyjnych w systemie. </w:t>
      </w:r>
    </w:p>
    <w:p w14:paraId="3F452287" w14:textId="77777777" w:rsidR="00522F2E" w:rsidRPr="0091654D" w:rsidRDefault="00522F2E" w:rsidP="0018482C">
      <w:pPr>
        <w:rPr>
          <w:szCs w:val="19"/>
        </w:rPr>
      </w:pPr>
      <w:r w:rsidRPr="0091654D">
        <w:rPr>
          <w:szCs w:val="19"/>
        </w:rPr>
        <w:t>Połączenia użytkowników do chronionej domeny będą realizowane za pośrednictwem farmy Citrix zbudowanej na bazie oprogramowania Citrix Virtual Apps 7.X Premium Edition. Wykonawca zapewni możliwość dostępu dla minimum 600 użytkowników z wykorzystaniem szyfrowanych połączeń opartych na protokole SSL.</w:t>
      </w:r>
    </w:p>
    <w:p w14:paraId="5A4A5ACD" w14:textId="77777777" w:rsidR="00522F2E" w:rsidRPr="0091654D" w:rsidRDefault="00522F2E" w:rsidP="0018482C">
      <w:pPr>
        <w:rPr>
          <w:szCs w:val="19"/>
        </w:rPr>
      </w:pPr>
      <w:r w:rsidRPr="0091654D">
        <w:rPr>
          <w:szCs w:val="19"/>
        </w:rPr>
        <w:t xml:space="preserve">Wykonawca zapewni przechowywanie wszystkich danych (jednostkowych identyfikowalnych i nieidentyfikowalnych) tylko i wyłącznie na dedykowanych podłączonych do serwerów obszarach dyskowych z możliwością określenia lokalizacji tych obszarów na dyskach fizycznych (dane jednostkowe powinny być odseparowane od pozostałych </w:t>
      </w:r>
      <w:r w:rsidRPr="0091654D">
        <w:rPr>
          <w:szCs w:val="19"/>
        </w:rPr>
        <w:lastRenderedPageBreak/>
        <w:t xml:space="preserve">danych). Konfiguracja systemów operacyjnych powinna uniemożliwiać użytkownikom zapis danych na dyskach systemowych serwerów produkcyjnych SAS i terminalowych. </w:t>
      </w:r>
    </w:p>
    <w:p w14:paraId="718A486E" w14:textId="77777777" w:rsidR="00522F2E" w:rsidRPr="0091654D" w:rsidRDefault="00522F2E" w:rsidP="0018482C">
      <w:pPr>
        <w:rPr>
          <w:szCs w:val="19"/>
        </w:rPr>
      </w:pPr>
      <w:r w:rsidRPr="0091654D">
        <w:rPr>
          <w:szCs w:val="19"/>
        </w:rPr>
        <w:t xml:space="preserve">Wykonawca wdroży rozwiązanie bezpiecznego transferu danych pomiędzy obszarem przetwarzania danych jednostkowych a systemami zewnętrznymi, które zapewni szyfrowanie danych z wykorzystaniem kluczy minimum 2 k.  </w:t>
      </w:r>
    </w:p>
    <w:p w14:paraId="61099B9F" w14:textId="0272B3C2" w:rsidR="00522F2E" w:rsidRPr="0091654D" w:rsidRDefault="00522F2E" w:rsidP="0018482C">
      <w:pPr>
        <w:rPr>
          <w:szCs w:val="19"/>
        </w:rPr>
      </w:pPr>
      <w:r w:rsidRPr="0091654D">
        <w:rPr>
          <w:szCs w:val="19"/>
        </w:rPr>
        <w:t xml:space="preserve">Konfiguracja serwerów powinna uwzględniać nadmiarowość </w:t>
      </w:r>
      <w:r w:rsidR="000A2DDC" w:rsidRPr="0091654D">
        <w:rPr>
          <w:szCs w:val="19"/>
        </w:rPr>
        <w:t>(</w:t>
      </w:r>
      <w:r w:rsidR="00C30860" w:rsidRPr="0091654D">
        <w:rPr>
          <w:szCs w:val="19"/>
        </w:rPr>
        <w:t>redundancję</w:t>
      </w:r>
      <w:r w:rsidR="000A2DDC" w:rsidRPr="0091654D">
        <w:rPr>
          <w:szCs w:val="19"/>
        </w:rPr>
        <w:t>)</w:t>
      </w:r>
      <w:r w:rsidRPr="0091654D">
        <w:rPr>
          <w:szCs w:val="19"/>
        </w:rPr>
        <w:t xml:space="preserve"> na poziomie aplikacji oraz połączeń sieciowych, która  zapewni wysoką dostępność systemu (HA).</w:t>
      </w:r>
    </w:p>
    <w:p w14:paraId="7D653D01" w14:textId="48A3FFBF" w:rsidR="00C17F23" w:rsidRPr="0091654D" w:rsidRDefault="00522F2E" w:rsidP="0018482C">
      <w:pPr>
        <w:rPr>
          <w:szCs w:val="19"/>
        </w:rPr>
      </w:pPr>
      <w:r w:rsidRPr="0091654D">
        <w:rPr>
          <w:szCs w:val="19"/>
        </w:rPr>
        <w:t>Wykonawca przeprowadzi migracje kont użytkowników oraz grup z serwerów Linux w OBM (z zachowaniem uid oraz gid) do środowiska chronionego w nowej infrastrukturze.</w:t>
      </w:r>
    </w:p>
    <w:p w14:paraId="3BAB2736" w14:textId="7DFE3F31" w:rsidR="00F21C53" w:rsidRPr="0091654D" w:rsidRDefault="00576115" w:rsidP="0018482C">
      <w:pPr>
        <w:pStyle w:val="Nagwek3"/>
        <w:rPr>
          <w:sz w:val="19"/>
          <w:szCs w:val="19"/>
        </w:rPr>
      </w:pPr>
      <w:r w:rsidRPr="0091654D">
        <w:rPr>
          <w:sz w:val="19"/>
          <w:szCs w:val="19"/>
        </w:rPr>
        <w:t>Uruchomi usługę katalogową Microsoft Active Directory</w:t>
      </w:r>
      <w:r w:rsidR="00546767" w:rsidRPr="0091654D">
        <w:rPr>
          <w:sz w:val="19"/>
          <w:szCs w:val="19"/>
        </w:rPr>
        <w:t>:</w:t>
      </w:r>
    </w:p>
    <w:p w14:paraId="6ACD9483" w14:textId="69EE1FAD" w:rsidR="0083257F" w:rsidRPr="0091654D" w:rsidRDefault="00522F2E" w:rsidP="0018482C">
      <w:pPr>
        <w:rPr>
          <w:szCs w:val="19"/>
        </w:rPr>
      </w:pPr>
      <w:r w:rsidRPr="0091654D">
        <w:rPr>
          <w:szCs w:val="19"/>
        </w:rPr>
        <w:t>U</w:t>
      </w:r>
      <w:r w:rsidR="0083257F" w:rsidRPr="0091654D">
        <w:rPr>
          <w:szCs w:val="19"/>
        </w:rPr>
        <w:t>ruchomi usługę katalogową Microsoft Active Directory dla budowanego środowiska do przetwarzania danych jednostkowych oraz wykona migrację użytkowników i grup domenowych z  istniejącej domeny Active Directory OBM.</w:t>
      </w:r>
    </w:p>
    <w:p w14:paraId="6BC75F45" w14:textId="77777777" w:rsidR="0083257F" w:rsidRPr="0091654D" w:rsidRDefault="0083257F" w:rsidP="0018482C">
      <w:pPr>
        <w:rPr>
          <w:szCs w:val="19"/>
        </w:rPr>
      </w:pPr>
      <w:r w:rsidRPr="0091654D">
        <w:rPr>
          <w:szCs w:val="19"/>
        </w:rPr>
        <w:t>Wymagania:</w:t>
      </w:r>
    </w:p>
    <w:p w14:paraId="5A9ED9AB" w14:textId="77777777" w:rsidR="0083257F" w:rsidRPr="0091654D" w:rsidRDefault="0083257F" w:rsidP="0018482C">
      <w:pPr>
        <w:numPr>
          <w:ilvl w:val="0"/>
          <w:numId w:val="115"/>
        </w:numPr>
        <w:contextualSpacing/>
        <w:rPr>
          <w:szCs w:val="19"/>
        </w:rPr>
      </w:pPr>
      <w:r w:rsidRPr="0091654D">
        <w:rPr>
          <w:szCs w:val="19"/>
        </w:rPr>
        <w:t>Wymagania projektowe:</w:t>
      </w:r>
    </w:p>
    <w:p w14:paraId="1B115BDA" w14:textId="77777777" w:rsidR="0083257F" w:rsidRPr="0091654D" w:rsidRDefault="0083257F" w:rsidP="0018482C">
      <w:pPr>
        <w:numPr>
          <w:ilvl w:val="2"/>
          <w:numId w:val="115"/>
        </w:numPr>
        <w:ind w:left="1134"/>
        <w:contextualSpacing/>
        <w:rPr>
          <w:szCs w:val="19"/>
        </w:rPr>
      </w:pPr>
      <w:r w:rsidRPr="0091654D">
        <w:rPr>
          <w:szCs w:val="19"/>
        </w:rPr>
        <w:t>usługi katalogowe mają pracować w oparciu o protokół LDAP,</w:t>
      </w:r>
    </w:p>
    <w:p w14:paraId="03FD6ECD" w14:textId="77777777" w:rsidR="0083257F" w:rsidRPr="0091654D" w:rsidRDefault="0083257F" w:rsidP="0018482C">
      <w:pPr>
        <w:numPr>
          <w:ilvl w:val="2"/>
          <w:numId w:val="115"/>
        </w:numPr>
        <w:ind w:left="1134"/>
        <w:contextualSpacing/>
        <w:rPr>
          <w:szCs w:val="19"/>
        </w:rPr>
      </w:pPr>
      <w:r w:rsidRPr="0091654D">
        <w:rPr>
          <w:szCs w:val="19"/>
        </w:rPr>
        <w:t>zostaną utworzone min. trzy kontrolery domeny dla nowo tworzonej domeny, gwarantujące wysoką dostępność i niezawodność usługi katalogowej,</w:t>
      </w:r>
    </w:p>
    <w:p w14:paraId="2C904F38" w14:textId="77777777" w:rsidR="0083257F" w:rsidRPr="0091654D" w:rsidRDefault="0083257F" w:rsidP="0018482C">
      <w:pPr>
        <w:numPr>
          <w:ilvl w:val="2"/>
          <w:numId w:val="115"/>
        </w:numPr>
        <w:ind w:left="1134"/>
        <w:contextualSpacing/>
        <w:rPr>
          <w:szCs w:val="19"/>
        </w:rPr>
      </w:pPr>
      <w:r w:rsidRPr="0091654D">
        <w:rPr>
          <w:szCs w:val="19"/>
        </w:rPr>
        <w:t>role FSMO (Flexible Single Master Operations) kontrolerów domeny rozdzielone pomiędzy utworzone kontrolery domeny,</w:t>
      </w:r>
    </w:p>
    <w:p w14:paraId="373BD948" w14:textId="77777777" w:rsidR="0083257F" w:rsidRPr="0091654D" w:rsidRDefault="0083257F" w:rsidP="0018482C">
      <w:pPr>
        <w:numPr>
          <w:ilvl w:val="2"/>
          <w:numId w:val="115"/>
        </w:numPr>
        <w:ind w:left="1134"/>
        <w:contextualSpacing/>
        <w:rPr>
          <w:szCs w:val="19"/>
        </w:rPr>
      </w:pPr>
      <w:r w:rsidRPr="0091654D">
        <w:rPr>
          <w:szCs w:val="19"/>
        </w:rPr>
        <w:t>kontrolery domeny zostaną utworzone w oparciu o system operacyjny Microsoft Windows Server 2019 – Zamawiający dostarczy niezbędną ilość licencji</w:t>
      </w:r>
    </w:p>
    <w:p w14:paraId="0E0B7301" w14:textId="77777777" w:rsidR="0083257F" w:rsidRPr="0091654D" w:rsidRDefault="0083257F" w:rsidP="0018482C">
      <w:pPr>
        <w:numPr>
          <w:ilvl w:val="2"/>
          <w:numId w:val="115"/>
        </w:numPr>
        <w:ind w:left="1134"/>
        <w:contextualSpacing/>
        <w:rPr>
          <w:szCs w:val="19"/>
        </w:rPr>
      </w:pPr>
      <w:r w:rsidRPr="0091654D">
        <w:rPr>
          <w:szCs w:val="19"/>
        </w:rPr>
        <w:t>wszystkie kontrolery domeny zostaną posadowione w CPD GUS na zwirtualizowanej uniwersalnej infrastrukturze sprzętowo-systemowej Zamawiającego,</w:t>
      </w:r>
    </w:p>
    <w:p w14:paraId="6847AAA7" w14:textId="77777777" w:rsidR="0083257F" w:rsidRPr="0091654D" w:rsidRDefault="0083257F" w:rsidP="0018482C">
      <w:pPr>
        <w:numPr>
          <w:ilvl w:val="2"/>
          <w:numId w:val="115"/>
        </w:numPr>
        <w:ind w:left="1134"/>
        <w:contextualSpacing/>
        <w:rPr>
          <w:szCs w:val="19"/>
        </w:rPr>
      </w:pPr>
      <w:r w:rsidRPr="0091654D">
        <w:rPr>
          <w:szCs w:val="19"/>
        </w:rPr>
        <w:t>usługi domeny AD będą dostępne tylko w ramach środowiska do przetwarzania danych jednostkowych,</w:t>
      </w:r>
    </w:p>
    <w:p w14:paraId="206AB8D6" w14:textId="77777777" w:rsidR="0083257F" w:rsidRPr="0091654D" w:rsidRDefault="0083257F" w:rsidP="0018482C">
      <w:pPr>
        <w:numPr>
          <w:ilvl w:val="2"/>
          <w:numId w:val="115"/>
        </w:numPr>
        <w:ind w:left="1134"/>
        <w:contextualSpacing/>
        <w:rPr>
          <w:szCs w:val="19"/>
        </w:rPr>
      </w:pPr>
      <w:r w:rsidRPr="0091654D">
        <w:rPr>
          <w:szCs w:val="19"/>
        </w:rPr>
        <w:t>administratorzy centralni systemu powinni mieć możliwość nadzorowania i sprawnego zarządzania całym systemem,</w:t>
      </w:r>
    </w:p>
    <w:p w14:paraId="3941C05C" w14:textId="6F421D2A" w:rsidR="0083257F" w:rsidRPr="0091654D" w:rsidRDefault="0083257F" w:rsidP="0018482C">
      <w:pPr>
        <w:numPr>
          <w:ilvl w:val="2"/>
          <w:numId w:val="115"/>
        </w:numPr>
        <w:ind w:left="1134"/>
        <w:contextualSpacing/>
        <w:rPr>
          <w:szCs w:val="19"/>
        </w:rPr>
      </w:pPr>
      <w:r w:rsidRPr="0091654D">
        <w:rPr>
          <w:szCs w:val="19"/>
        </w:rPr>
        <w:t xml:space="preserve">pojemność systemu docelowego wynosi </w:t>
      </w:r>
      <w:r w:rsidR="00522F2E" w:rsidRPr="0091654D">
        <w:rPr>
          <w:szCs w:val="19"/>
        </w:rPr>
        <w:t xml:space="preserve">30 </w:t>
      </w:r>
      <w:r w:rsidRPr="0091654D">
        <w:rPr>
          <w:szCs w:val="19"/>
        </w:rPr>
        <w:t xml:space="preserve">serwerów  i </w:t>
      </w:r>
      <w:r w:rsidR="00522F2E" w:rsidRPr="0091654D">
        <w:rPr>
          <w:szCs w:val="19"/>
        </w:rPr>
        <w:t>600</w:t>
      </w:r>
      <w:r w:rsidRPr="0091654D">
        <w:rPr>
          <w:szCs w:val="19"/>
        </w:rPr>
        <w:t xml:space="preserve"> użytkowników,</w:t>
      </w:r>
    </w:p>
    <w:p w14:paraId="38E4D2E3" w14:textId="08B63430" w:rsidR="0083257F" w:rsidRPr="0091654D" w:rsidRDefault="0083257F" w:rsidP="0018482C">
      <w:pPr>
        <w:numPr>
          <w:ilvl w:val="2"/>
          <w:numId w:val="115"/>
        </w:numPr>
        <w:ind w:left="1134"/>
        <w:contextualSpacing/>
        <w:rPr>
          <w:szCs w:val="19"/>
        </w:rPr>
      </w:pPr>
      <w:r w:rsidRPr="0091654D">
        <w:rPr>
          <w:szCs w:val="19"/>
        </w:rPr>
        <w:t>na kontrolerach domeny zostaną zainstalowane zabezpieczenia, zgodnie ze standardem stosowanym przez Zamawiającego, w tym</w:t>
      </w:r>
      <w:r w:rsidR="00522F2E" w:rsidRPr="0091654D">
        <w:rPr>
          <w:szCs w:val="19"/>
        </w:rPr>
        <w:t xml:space="preserve"> </w:t>
      </w:r>
      <w:r w:rsidRPr="0091654D">
        <w:rPr>
          <w:szCs w:val="19"/>
        </w:rPr>
        <w:t>instalacja stosowanego w Statystyce publicznej programu antywirusowego wraz z opracowaniem zasad wykluczenia skanowania antywirusowego,</w:t>
      </w:r>
    </w:p>
    <w:p w14:paraId="6CD1C179" w14:textId="77777777" w:rsidR="0083257F" w:rsidRPr="0091654D" w:rsidRDefault="0083257F" w:rsidP="0018482C">
      <w:pPr>
        <w:numPr>
          <w:ilvl w:val="2"/>
          <w:numId w:val="115"/>
        </w:numPr>
        <w:ind w:left="1134"/>
        <w:contextualSpacing/>
        <w:rPr>
          <w:szCs w:val="19"/>
        </w:rPr>
      </w:pPr>
      <w:r w:rsidRPr="0091654D">
        <w:rPr>
          <w:szCs w:val="19"/>
        </w:rPr>
        <w:t>zainstalowane serwery DNS zintegrowane z usługą katalogową,</w:t>
      </w:r>
    </w:p>
    <w:p w14:paraId="45F834F8" w14:textId="77777777" w:rsidR="0083257F" w:rsidRPr="0091654D" w:rsidRDefault="0083257F" w:rsidP="0018482C">
      <w:pPr>
        <w:numPr>
          <w:ilvl w:val="2"/>
          <w:numId w:val="115"/>
        </w:numPr>
        <w:ind w:left="1134"/>
        <w:contextualSpacing/>
        <w:rPr>
          <w:szCs w:val="19"/>
        </w:rPr>
      </w:pPr>
      <w:r w:rsidRPr="0091654D">
        <w:rPr>
          <w:szCs w:val="19"/>
        </w:rPr>
        <w:t xml:space="preserve">wdrożenie centrum certyfikacji  (CA)  zintegrowanego z usługą katalogową, </w:t>
      </w:r>
    </w:p>
    <w:p w14:paraId="5E14EB3A" w14:textId="77777777" w:rsidR="0083257F" w:rsidRPr="0091654D" w:rsidRDefault="0083257F" w:rsidP="0018482C">
      <w:pPr>
        <w:numPr>
          <w:ilvl w:val="2"/>
          <w:numId w:val="115"/>
        </w:numPr>
        <w:ind w:left="1134"/>
        <w:contextualSpacing/>
        <w:rPr>
          <w:szCs w:val="19"/>
        </w:rPr>
      </w:pPr>
      <w:r w:rsidRPr="0091654D">
        <w:rPr>
          <w:szCs w:val="19"/>
        </w:rPr>
        <w:t xml:space="preserve">wdrożenie serwer licencji terminalowych z serwerami terminalowymi MS Windows 2019 – Zamawiający posiada licencje MS Win Rmt User Svcs CAL 2019, </w:t>
      </w:r>
    </w:p>
    <w:p w14:paraId="639107CE" w14:textId="698379B5" w:rsidR="0083257F" w:rsidRPr="0091654D" w:rsidRDefault="0083257F" w:rsidP="0018482C">
      <w:pPr>
        <w:numPr>
          <w:ilvl w:val="2"/>
          <w:numId w:val="115"/>
        </w:numPr>
        <w:ind w:left="1134"/>
        <w:contextualSpacing/>
        <w:rPr>
          <w:szCs w:val="19"/>
        </w:rPr>
      </w:pPr>
      <w:r w:rsidRPr="0091654D">
        <w:rPr>
          <w:szCs w:val="19"/>
        </w:rPr>
        <w:t>migracja kont użytkowników z  istniejącej domeny Active Directory OBM musi się odbyć z zachowaniem identyfikatora użytkownika (security identifier SID) oraz zachowaniem informacji o członkostwie w grupach domenowych</w:t>
      </w:r>
      <w:r w:rsidR="003E6BD4" w:rsidRPr="0091654D">
        <w:rPr>
          <w:szCs w:val="19"/>
        </w:rPr>
        <w:t>,</w:t>
      </w:r>
    </w:p>
    <w:p w14:paraId="4DE54DB7" w14:textId="7D97D1AC" w:rsidR="0083257F" w:rsidRPr="0091654D" w:rsidRDefault="0083257F" w:rsidP="0018482C">
      <w:pPr>
        <w:numPr>
          <w:ilvl w:val="2"/>
          <w:numId w:val="115"/>
        </w:numPr>
        <w:ind w:left="1134"/>
        <w:contextualSpacing/>
        <w:rPr>
          <w:szCs w:val="19"/>
        </w:rPr>
      </w:pPr>
      <w:r w:rsidRPr="0091654D">
        <w:rPr>
          <w:szCs w:val="19"/>
        </w:rPr>
        <w:t>migracja grup domenowych z  istniejącej domeny Active Directory OBM musi się odbyć z zachowaniem identyfikatora grupy (security identifier SID) oraz zachowaniem informacji o członkostwie w innych grupach domenowych (jeżeli występują grupy zagnieżdżone)</w:t>
      </w:r>
      <w:r w:rsidR="003E6BD4" w:rsidRPr="0091654D">
        <w:rPr>
          <w:szCs w:val="19"/>
        </w:rPr>
        <w:t>.</w:t>
      </w:r>
    </w:p>
    <w:p w14:paraId="70E34430" w14:textId="77777777" w:rsidR="0083257F" w:rsidRPr="0091654D" w:rsidRDefault="0083257F" w:rsidP="0018482C">
      <w:pPr>
        <w:contextualSpacing/>
        <w:rPr>
          <w:szCs w:val="19"/>
        </w:rPr>
      </w:pPr>
    </w:p>
    <w:p w14:paraId="59BBD60E" w14:textId="77777777" w:rsidR="0083257F" w:rsidRPr="0091654D" w:rsidRDefault="0083257F" w:rsidP="0018482C">
      <w:pPr>
        <w:numPr>
          <w:ilvl w:val="0"/>
          <w:numId w:val="115"/>
        </w:numPr>
        <w:contextualSpacing/>
        <w:rPr>
          <w:szCs w:val="19"/>
        </w:rPr>
      </w:pPr>
      <w:r w:rsidRPr="0091654D">
        <w:rPr>
          <w:szCs w:val="19"/>
        </w:rPr>
        <w:t>Wymagania funkcjonalne – usługi realizowane przez system usług katalogowych. Muszą zaistnieć (powstać) poniższe funkcjonalności nowej usługi katalogowej:</w:t>
      </w:r>
    </w:p>
    <w:p w14:paraId="160FB13A" w14:textId="77777777" w:rsidR="0083257F" w:rsidRPr="0091654D" w:rsidRDefault="0083257F" w:rsidP="0018482C">
      <w:pPr>
        <w:numPr>
          <w:ilvl w:val="2"/>
          <w:numId w:val="115"/>
        </w:numPr>
        <w:ind w:left="1134"/>
        <w:contextualSpacing/>
        <w:rPr>
          <w:szCs w:val="19"/>
        </w:rPr>
      </w:pPr>
      <w:r w:rsidRPr="0091654D">
        <w:rPr>
          <w:szCs w:val="19"/>
        </w:rPr>
        <w:t>centralny katalog informacji o użytkownikach i komputerach dla środowiska do przetwarzania danych jednostkowych,</w:t>
      </w:r>
    </w:p>
    <w:p w14:paraId="730EC540" w14:textId="77777777" w:rsidR="0083257F" w:rsidRPr="0091654D" w:rsidRDefault="0083257F" w:rsidP="0018482C">
      <w:pPr>
        <w:numPr>
          <w:ilvl w:val="2"/>
          <w:numId w:val="115"/>
        </w:numPr>
        <w:ind w:left="1134"/>
        <w:contextualSpacing/>
        <w:rPr>
          <w:szCs w:val="19"/>
        </w:rPr>
      </w:pPr>
      <w:r w:rsidRPr="0091654D">
        <w:rPr>
          <w:szCs w:val="19"/>
        </w:rPr>
        <w:t>centralny katalog informacji o zasobach (w tym sieciowe zasoby plikowe oraz drukarki),</w:t>
      </w:r>
    </w:p>
    <w:p w14:paraId="18B21785" w14:textId="77777777" w:rsidR="0083257F" w:rsidRPr="0091654D" w:rsidRDefault="0083257F" w:rsidP="0018482C">
      <w:pPr>
        <w:numPr>
          <w:ilvl w:val="2"/>
          <w:numId w:val="115"/>
        </w:numPr>
        <w:ind w:left="1134"/>
        <w:contextualSpacing/>
        <w:rPr>
          <w:szCs w:val="19"/>
        </w:rPr>
      </w:pPr>
      <w:r w:rsidRPr="0091654D">
        <w:rPr>
          <w:szCs w:val="19"/>
        </w:rPr>
        <w:t>uwierzytelnienie użytkowników i stacji roboczych i serwerów w obrębie środowiska do przetwarzania danych jednostkowych,</w:t>
      </w:r>
    </w:p>
    <w:p w14:paraId="033D191E" w14:textId="77777777" w:rsidR="0083257F" w:rsidRPr="0091654D" w:rsidRDefault="0083257F" w:rsidP="0018482C">
      <w:pPr>
        <w:numPr>
          <w:ilvl w:val="2"/>
          <w:numId w:val="115"/>
        </w:numPr>
        <w:ind w:left="1134"/>
        <w:contextualSpacing/>
        <w:rPr>
          <w:szCs w:val="19"/>
        </w:rPr>
      </w:pPr>
      <w:r w:rsidRPr="0091654D">
        <w:rPr>
          <w:szCs w:val="19"/>
        </w:rPr>
        <w:t>autoryzacja użytkowników przy dostępie do aplikacji i zasobów,</w:t>
      </w:r>
    </w:p>
    <w:p w14:paraId="59F95888" w14:textId="77777777" w:rsidR="0083257F" w:rsidRPr="0091654D" w:rsidRDefault="0083257F" w:rsidP="0018482C">
      <w:pPr>
        <w:numPr>
          <w:ilvl w:val="2"/>
          <w:numId w:val="115"/>
        </w:numPr>
        <w:ind w:left="1134"/>
        <w:contextualSpacing/>
        <w:rPr>
          <w:szCs w:val="19"/>
        </w:rPr>
      </w:pPr>
      <w:r w:rsidRPr="0091654D">
        <w:rPr>
          <w:szCs w:val="19"/>
        </w:rPr>
        <w:t xml:space="preserve">scentralizowane zarządzanie konfiguracją bezpieczeństwa dla serwerów (platforma Windows posiadana przez Zamawiającego). </w:t>
      </w:r>
    </w:p>
    <w:p w14:paraId="7A14C6F4" w14:textId="77777777" w:rsidR="00546767" w:rsidRPr="0091654D" w:rsidRDefault="00546767" w:rsidP="0018482C">
      <w:pPr>
        <w:contextualSpacing/>
        <w:rPr>
          <w:szCs w:val="19"/>
        </w:rPr>
      </w:pPr>
    </w:p>
    <w:p w14:paraId="4DC641EF" w14:textId="77777777" w:rsidR="0083257F" w:rsidRPr="0091654D" w:rsidRDefault="0083257F" w:rsidP="0018482C">
      <w:pPr>
        <w:numPr>
          <w:ilvl w:val="0"/>
          <w:numId w:val="115"/>
        </w:numPr>
        <w:contextualSpacing/>
        <w:rPr>
          <w:szCs w:val="19"/>
        </w:rPr>
      </w:pPr>
      <w:r w:rsidRPr="0091654D">
        <w:rPr>
          <w:szCs w:val="19"/>
        </w:rPr>
        <w:t>Sprawdzenie powyższych funkcjonalności odbędzie się przez przegląd ustawień wdrożonego systemu.</w:t>
      </w:r>
    </w:p>
    <w:p w14:paraId="41E697F9" w14:textId="77777777" w:rsidR="00546767" w:rsidRPr="0091654D" w:rsidRDefault="00546767" w:rsidP="0018482C">
      <w:pPr>
        <w:ind w:left="720"/>
        <w:contextualSpacing/>
        <w:rPr>
          <w:szCs w:val="19"/>
        </w:rPr>
      </w:pPr>
    </w:p>
    <w:p w14:paraId="49DC4737" w14:textId="77777777" w:rsidR="0083257F" w:rsidRPr="0091654D" w:rsidRDefault="0083257F" w:rsidP="0083257F">
      <w:pPr>
        <w:numPr>
          <w:ilvl w:val="0"/>
          <w:numId w:val="115"/>
        </w:numPr>
        <w:contextualSpacing/>
        <w:rPr>
          <w:szCs w:val="19"/>
        </w:rPr>
      </w:pPr>
      <w:r w:rsidRPr="0091654D">
        <w:rPr>
          <w:szCs w:val="19"/>
        </w:rPr>
        <w:lastRenderedPageBreak/>
        <w:t>Zakres prac wdrożeniowych:</w:t>
      </w:r>
    </w:p>
    <w:p w14:paraId="22A4D735" w14:textId="77777777" w:rsidR="0083257F" w:rsidRPr="0091654D" w:rsidRDefault="0083257F" w:rsidP="0018482C">
      <w:pPr>
        <w:numPr>
          <w:ilvl w:val="2"/>
          <w:numId w:val="115"/>
        </w:numPr>
        <w:ind w:left="1134"/>
        <w:contextualSpacing/>
        <w:rPr>
          <w:szCs w:val="19"/>
        </w:rPr>
      </w:pPr>
      <w:r w:rsidRPr="0091654D">
        <w:rPr>
          <w:szCs w:val="19"/>
        </w:rPr>
        <w:t>Instalacja oprogramowania Microsoft Windows Server 2019 w ilości określonej w projekcie technicznym (min. 3) na serwerach przeznaczonych na role kontrolerów domeny. Parametry techniczne maszyn wirtualnych muszą być określone w projekcie technicznym.</w:t>
      </w:r>
    </w:p>
    <w:p w14:paraId="28E0D802" w14:textId="77777777" w:rsidR="0083257F" w:rsidRPr="0091654D" w:rsidRDefault="0083257F" w:rsidP="0018482C">
      <w:pPr>
        <w:numPr>
          <w:ilvl w:val="2"/>
          <w:numId w:val="115"/>
        </w:numPr>
        <w:ind w:left="1134"/>
        <w:contextualSpacing/>
        <w:rPr>
          <w:szCs w:val="19"/>
        </w:rPr>
      </w:pPr>
      <w:r w:rsidRPr="0091654D">
        <w:rPr>
          <w:szCs w:val="19"/>
        </w:rPr>
        <w:t>Instalacja ról „Active Directory Domain Services” i „Domain Name System” na serwerach przeznaczonych na kontrolerów domeny. Poziom nazwa domeny i poziom domeny muszą być określone w projekcie technicznym.</w:t>
      </w:r>
    </w:p>
    <w:p w14:paraId="54CB90B4" w14:textId="77777777" w:rsidR="0083257F" w:rsidRPr="0091654D" w:rsidRDefault="0083257F" w:rsidP="0018482C">
      <w:pPr>
        <w:numPr>
          <w:ilvl w:val="2"/>
          <w:numId w:val="115"/>
        </w:numPr>
        <w:ind w:left="1134"/>
        <w:contextualSpacing/>
        <w:rPr>
          <w:szCs w:val="19"/>
        </w:rPr>
      </w:pPr>
      <w:r w:rsidRPr="0091654D">
        <w:rPr>
          <w:szCs w:val="19"/>
        </w:rPr>
        <w:t>Przeprowadzenie niezbędnych prac konfiguracyjnych na kontrolerach domeny i nowo utworzonej domenie.</w:t>
      </w:r>
    </w:p>
    <w:p w14:paraId="207B2A46" w14:textId="77777777" w:rsidR="0083257F" w:rsidRPr="0091654D" w:rsidRDefault="0083257F" w:rsidP="0018482C">
      <w:pPr>
        <w:numPr>
          <w:ilvl w:val="2"/>
          <w:numId w:val="115"/>
        </w:numPr>
        <w:ind w:left="1134"/>
        <w:contextualSpacing/>
        <w:rPr>
          <w:szCs w:val="19"/>
        </w:rPr>
      </w:pPr>
      <w:r w:rsidRPr="0091654D">
        <w:rPr>
          <w:szCs w:val="19"/>
        </w:rPr>
        <w:t>Instalacja oprogramowania Microsoft Windows Server 2019 na serwerze przeznaczonym na centrum certyfikacji CA. Parametry techniczne maszyny wirtualnej muszą być określone w projekcie technicznym.</w:t>
      </w:r>
    </w:p>
    <w:p w14:paraId="301193F3" w14:textId="796B8272" w:rsidR="0083257F" w:rsidRPr="0091654D" w:rsidRDefault="0083257F" w:rsidP="0018482C">
      <w:pPr>
        <w:numPr>
          <w:ilvl w:val="2"/>
          <w:numId w:val="115"/>
        </w:numPr>
        <w:ind w:left="1134"/>
        <w:contextualSpacing/>
        <w:rPr>
          <w:szCs w:val="19"/>
        </w:rPr>
      </w:pPr>
      <w:r w:rsidRPr="0091654D">
        <w:rPr>
          <w:szCs w:val="19"/>
        </w:rPr>
        <w:t>Instalacja roli „Active Directory Certificate Services” oraz konfiguracja centrum certyfikacji (CA)</w:t>
      </w:r>
      <w:r w:rsidR="00EC7D99" w:rsidRPr="0091654D">
        <w:rPr>
          <w:szCs w:val="19"/>
        </w:rPr>
        <w:t>.</w:t>
      </w:r>
    </w:p>
    <w:p w14:paraId="2D65A6EC" w14:textId="1384B613" w:rsidR="0083257F" w:rsidRPr="0091654D" w:rsidRDefault="0083257F" w:rsidP="0018482C">
      <w:pPr>
        <w:numPr>
          <w:ilvl w:val="2"/>
          <w:numId w:val="115"/>
        </w:numPr>
        <w:ind w:left="1134"/>
        <w:contextualSpacing/>
        <w:rPr>
          <w:szCs w:val="19"/>
        </w:rPr>
      </w:pPr>
      <w:r w:rsidRPr="0091654D">
        <w:rPr>
          <w:szCs w:val="19"/>
        </w:rPr>
        <w:t>Instalacja oprogramowania Microsoft Windows Server 2019 na serwerze przeznaczonym na serwer licencji terminalowych. Parametry techniczne maszyny wirtualnej muszą być określone w projekcie technicznym</w:t>
      </w:r>
      <w:r w:rsidR="00EC7D99" w:rsidRPr="0091654D">
        <w:rPr>
          <w:szCs w:val="19"/>
        </w:rPr>
        <w:t>.</w:t>
      </w:r>
    </w:p>
    <w:p w14:paraId="2FC176D0" w14:textId="74DA6542" w:rsidR="0083257F" w:rsidRPr="0091654D" w:rsidRDefault="0083257F" w:rsidP="0018482C">
      <w:pPr>
        <w:numPr>
          <w:ilvl w:val="2"/>
          <w:numId w:val="115"/>
        </w:numPr>
        <w:ind w:left="1134"/>
        <w:contextualSpacing/>
        <w:rPr>
          <w:szCs w:val="19"/>
        </w:rPr>
      </w:pPr>
      <w:r w:rsidRPr="0091654D">
        <w:rPr>
          <w:szCs w:val="19"/>
        </w:rPr>
        <w:t>Instalacja „Remote Desktop Services” z rolą „Remote Desktop Licensing” oraz ich konfiguracja</w:t>
      </w:r>
      <w:r w:rsidR="00EC7D99" w:rsidRPr="0091654D">
        <w:rPr>
          <w:szCs w:val="19"/>
        </w:rPr>
        <w:t>.</w:t>
      </w:r>
      <w:r w:rsidRPr="0091654D">
        <w:rPr>
          <w:szCs w:val="19"/>
        </w:rPr>
        <w:t xml:space="preserve"> </w:t>
      </w:r>
    </w:p>
    <w:p w14:paraId="2BF7E38E" w14:textId="7AFC69F9" w:rsidR="0083257F" w:rsidRPr="0091654D" w:rsidRDefault="00EC7D99" w:rsidP="0018482C">
      <w:pPr>
        <w:numPr>
          <w:ilvl w:val="2"/>
          <w:numId w:val="115"/>
        </w:numPr>
        <w:ind w:left="1134"/>
        <w:contextualSpacing/>
        <w:rPr>
          <w:szCs w:val="19"/>
        </w:rPr>
      </w:pPr>
      <w:r w:rsidRPr="0091654D">
        <w:rPr>
          <w:szCs w:val="19"/>
        </w:rPr>
        <w:t>M</w:t>
      </w:r>
      <w:r w:rsidR="0083257F" w:rsidRPr="0091654D">
        <w:rPr>
          <w:szCs w:val="19"/>
        </w:rPr>
        <w:t>igracja kont użytkowników z  istniejącej domeny Active Directory OBM do nowo utworzonej domeny</w:t>
      </w:r>
      <w:r w:rsidRPr="0091654D">
        <w:rPr>
          <w:szCs w:val="19"/>
        </w:rPr>
        <w:t>.</w:t>
      </w:r>
    </w:p>
    <w:p w14:paraId="5FE177D4" w14:textId="31C4CB63" w:rsidR="0083257F" w:rsidRPr="0091654D" w:rsidRDefault="00EC7D99" w:rsidP="0018482C">
      <w:pPr>
        <w:numPr>
          <w:ilvl w:val="2"/>
          <w:numId w:val="115"/>
        </w:numPr>
        <w:ind w:left="1134"/>
        <w:contextualSpacing/>
        <w:rPr>
          <w:szCs w:val="19"/>
        </w:rPr>
      </w:pPr>
      <w:r w:rsidRPr="0091654D">
        <w:rPr>
          <w:szCs w:val="19"/>
        </w:rPr>
        <w:t>M</w:t>
      </w:r>
      <w:r w:rsidR="0083257F" w:rsidRPr="0091654D">
        <w:rPr>
          <w:szCs w:val="19"/>
        </w:rPr>
        <w:t>igracja grup domenowych z istniejącej domeny Active Directory OBM do nowo utworzonej domeny.</w:t>
      </w:r>
    </w:p>
    <w:p w14:paraId="67BEF786" w14:textId="77777777" w:rsidR="0083257F" w:rsidRPr="0091654D" w:rsidRDefault="0083257F" w:rsidP="0003789D">
      <w:pPr>
        <w:ind w:left="1440"/>
        <w:contextualSpacing/>
        <w:rPr>
          <w:szCs w:val="19"/>
        </w:rPr>
      </w:pPr>
    </w:p>
    <w:p w14:paraId="398C6116" w14:textId="16E3FDF5" w:rsidR="00CF0D74" w:rsidRPr="0091654D" w:rsidRDefault="00AF505F" w:rsidP="0018482C">
      <w:pPr>
        <w:pStyle w:val="Nagwek3"/>
        <w:rPr>
          <w:sz w:val="19"/>
          <w:szCs w:val="19"/>
        </w:rPr>
      </w:pPr>
      <w:r w:rsidRPr="0091654D">
        <w:rPr>
          <w:sz w:val="19"/>
          <w:szCs w:val="19"/>
        </w:rPr>
        <w:t>Wdroż</w:t>
      </w:r>
      <w:r w:rsidR="00A82328" w:rsidRPr="0091654D">
        <w:rPr>
          <w:sz w:val="19"/>
          <w:szCs w:val="19"/>
        </w:rPr>
        <w:t>y</w:t>
      </w:r>
      <w:r w:rsidRPr="0091654D">
        <w:rPr>
          <w:sz w:val="19"/>
          <w:szCs w:val="19"/>
        </w:rPr>
        <w:t xml:space="preserve"> system usług terminalowych Citrix</w:t>
      </w:r>
      <w:r w:rsidR="00E66D8A" w:rsidRPr="0091654D">
        <w:rPr>
          <w:sz w:val="19"/>
          <w:szCs w:val="19"/>
        </w:rPr>
        <w:t xml:space="preserve"> </w:t>
      </w:r>
      <w:r w:rsidR="00DE0BDA" w:rsidRPr="0091654D">
        <w:rPr>
          <w:sz w:val="19"/>
          <w:szCs w:val="19"/>
        </w:rPr>
        <w:t>w oparciu o posiadane przez Zamawiającego licencje</w:t>
      </w:r>
      <w:r w:rsidR="00270AB8" w:rsidRPr="0091654D">
        <w:rPr>
          <w:sz w:val="19"/>
          <w:szCs w:val="19"/>
        </w:rPr>
        <w:t>:</w:t>
      </w:r>
    </w:p>
    <w:p w14:paraId="1CF57A81" w14:textId="46D56D04" w:rsidR="00CF0D74" w:rsidRPr="0091654D" w:rsidRDefault="00CF0D74" w:rsidP="0018482C">
      <w:pPr>
        <w:contextualSpacing/>
        <w:rPr>
          <w:szCs w:val="19"/>
        </w:rPr>
      </w:pPr>
      <w:r w:rsidRPr="0091654D">
        <w:rPr>
          <w:szCs w:val="19"/>
        </w:rPr>
        <w:t>Szczegółowa specyfikacja i opisy prac do realizacji przez Wykonawcę</w:t>
      </w:r>
      <w:r w:rsidR="00270AB8" w:rsidRPr="0091654D">
        <w:rPr>
          <w:szCs w:val="19"/>
        </w:rPr>
        <w:t>:</w:t>
      </w:r>
    </w:p>
    <w:p w14:paraId="385882E9" w14:textId="77777777" w:rsidR="00CF0D74" w:rsidRPr="0091654D" w:rsidRDefault="00CF0D74" w:rsidP="0018482C">
      <w:pPr>
        <w:numPr>
          <w:ilvl w:val="0"/>
          <w:numId w:val="219"/>
        </w:numPr>
        <w:contextualSpacing/>
        <w:rPr>
          <w:szCs w:val="19"/>
        </w:rPr>
      </w:pPr>
      <w:r w:rsidRPr="0091654D">
        <w:rPr>
          <w:szCs w:val="19"/>
        </w:rPr>
        <w:t>Wymagania projektowe</w:t>
      </w:r>
    </w:p>
    <w:p w14:paraId="36A302D5" w14:textId="1BA67E9E" w:rsidR="00CF0D74" w:rsidRPr="0091654D" w:rsidRDefault="00CF0D74" w:rsidP="0018482C">
      <w:pPr>
        <w:numPr>
          <w:ilvl w:val="0"/>
          <w:numId w:val="243"/>
        </w:numPr>
        <w:ind w:left="1134"/>
        <w:contextualSpacing/>
        <w:rPr>
          <w:szCs w:val="19"/>
        </w:rPr>
      </w:pPr>
      <w:r w:rsidRPr="0091654D">
        <w:rPr>
          <w:szCs w:val="19"/>
        </w:rPr>
        <w:t>W trakcie trwania wdrożenia system usług terminalowych Citrix musi działać nieprzerwanie w środowisku Zamawiającego.</w:t>
      </w:r>
    </w:p>
    <w:p w14:paraId="26B06538" w14:textId="045523A8" w:rsidR="00CF0D74" w:rsidRPr="0091654D" w:rsidRDefault="00CF0D74" w:rsidP="0018482C">
      <w:pPr>
        <w:numPr>
          <w:ilvl w:val="0"/>
          <w:numId w:val="243"/>
        </w:numPr>
        <w:ind w:left="1134"/>
        <w:contextualSpacing/>
        <w:rPr>
          <w:szCs w:val="19"/>
        </w:rPr>
      </w:pPr>
      <w:r w:rsidRPr="0091654D">
        <w:rPr>
          <w:szCs w:val="19"/>
        </w:rPr>
        <w:t>Usługi systemu muszą być dostępne we wszystkich lokalizacjach włączonych do sieci korporacyjnej statystyki.</w:t>
      </w:r>
    </w:p>
    <w:p w14:paraId="5827E5E4" w14:textId="7772F525" w:rsidR="00CF0D74" w:rsidRPr="0091654D" w:rsidRDefault="00CF0D74" w:rsidP="0018482C">
      <w:pPr>
        <w:numPr>
          <w:ilvl w:val="0"/>
          <w:numId w:val="243"/>
        </w:numPr>
        <w:ind w:left="1134"/>
        <w:contextualSpacing/>
        <w:rPr>
          <w:szCs w:val="19"/>
        </w:rPr>
      </w:pPr>
      <w:r w:rsidRPr="0091654D">
        <w:rPr>
          <w:szCs w:val="19"/>
        </w:rPr>
        <w:t>Wdrażany system usług terminalowych Citrix powinien być zintegrowany z posiadanymi przez Zamawiającego usługami katalogowymi AD DS.</w:t>
      </w:r>
    </w:p>
    <w:p w14:paraId="0DAB3FC9" w14:textId="21462EB1" w:rsidR="00CF0D74" w:rsidRPr="0091654D" w:rsidRDefault="00CF0D74" w:rsidP="0018482C">
      <w:pPr>
        <w:numPr>
          <w:ilvl w:val="0"/>
          <w:numId w:val="243"/>
        </w:numPr>
        <w:ind w:left="1134"/>
        <w:contextualSpacing/>
        <w:rPr>
          <w:szCs w:val="19"/>
        </w:rPr>
      </w:pPr>
      <w:r w:rsidRPr="0091654D">
        <w:rPr>
          <w:szCs w:val="19"/>
        </w:rPr>
        <w:t>Administratorzy systemu powinni mieć możliwość nadzorowania i sprawnego zarządzania całym systemem.</w:t>
      </w:r>
    </w:p>
    <w:p w14:paraId="7DBAC155" w14:textId="10E16993" w:rsidR="00CF0D74" w:rsidRPr="0091654D" w:rsidRDefault="00CF0D74" w:rsidP="0018482C">
      <w:pPr>
        <w:numPr>
          <w:ilvl w:val="0"/>
          <w:numId w:val="243"/>
        </w:numPr>
        <w:ind w:left="1134"/>
        <w:contextualSpacing/>
        <w:rPr>
          <w:szCs w:val="19"/>
        </w:rPr>
      </w:pPr>
      <w:r w:rsidRPr="0091654D">
        <w:rPr>
          <w:szCs w:val="19"/>
        </w:rPr>
        <w:t>Wszystkie elementy infrastruktury serwerowej składającej się na implementację oprogramowania muszą zostać wdrożone w oparciu o rozwiązania zapewniające wysoką dostępność.</w:t>
      </w:r>
    </w:p>
    <w:p w14:paraId="59A22B50" w14:textId="77777777" w:rsidR="00CF0D74" w:rsidRPr="0091654D" w:rsidRDefault="00CF0D74" w:rsidP="0018482C">
      <w:pPr>
        <w:numPr>
          <w:ilvl w:val="0"/>
          <w:numId w:val="219"/>
        </w:numPr>
        <w:contextualSpacing/>
        <w:rPr>
          <w:szCs w:val="19"/>
        </w:rPr>
      </w:pPr>
      <w:r w:rsidRPr="0091654D">
        <w:rPr>
          <w:szCs w:val="19"/>
        </w:rPr>
        <w:t>Szczegółowa specyfikacja prac</w:t>
      </w:r>
    </w:p>
    <w:p w14:paraId="3D647F1F" w14:textId="77777777" w:rsidR="00CF0D74" w:rsidRPr="0091654D" w:rsidRDefault="00CF0D74" w:rsidP="0018482C">
      <w:pPr>
        <w:rPr>
          <w:szCs w:val="19"/>
        </w:rPr>
      </w:pPr>
      <w:r w:rsidRPr="0091654D">
        <w:rPr>
          <w:szCs w:val="19"/>
        </w:rPr>
        <w:t>W ramach przedmiotu zadania Wykonawca wykona następujące prace:</w:t>
      </w:r>
    </w:p>
    <w:p w14:paraId="2BEECF89" w14:textId="0ACCD066" w:rsidR="00CF0D74" w:rsidRPr="0091654D" w:rsidRDefault="00CF0D74" w:rsidP="0018482C">
      <w:pPr>
        <w:numPr>
          <w:ilvl w:val="0"/>
          <w:numId w:val="244"/>
        </w:numPr>
        <w:ind w:left="1134"/>
        <w:contextualSpacing/>
        <w:rPr>
          <w:szCs w:val="19"/>
        </w:rPr>
      </w:pPr>
      <w:r w:rsidRPr="0091654D">
        <w:rPr>
          <w:szCs w:val="19"/>
        </w:rPr>
        <w:t>Skonfiguruje środowisko testowe.</w:t>
      </w:r>
    </w:p>
    <w:p w14:paraId="039C7DD6" w14:textId="7DED59BC" w:rsidR="00CF0D74" w:rsidRPr="0091654D" w:rsidRDefault="00CF0D74" w:rsidP="0018482C">
      <w:pPr>
        <w:numPr>
          <w:ilvl w:val="0"/>
          <w:numId w:val="244"/>
        </w:numPr>
        <w:ind w:left="1134"/>
        <w:contextualSpacing/>
        <w:rPr>
          <w:szCs w:val="19"/>
        </w:rPr>
      </w:pPr>
      <w:r w:rsidRPr="0091654D">
        <w:rPr>
          <w:szCs w:val="19"/>
        </w:rPr>
        <w:t>Wdroży i skonfiguruje infrastrukturę serwerową systemu w tym:</w:t>
      </w:r>
    </w:p>
    <w:p w14:paraId="25941DA9" w14:textId="15988BB1" w:rsidR="00CF0D74" w:rsidRPr="0091654D" w:rsidRDefault="00CF0D74" w:rsidP="0018482C">
      <w:pPr>
        <w:pStyle w:val="Akapitzlist"/>
        <w:numPr>
          <w:ilvl w:val="1"/>
          <w:numId w:val="247"/>
        </w:numPr>
        <w:rPr>
          <w:szCs w:val="19"/>
        </w:rPr>
      </w:pPr>
      <w:r w:rsidRPr="0091654D">
        <w:rPr>
          <w:szCs w:val="19"/>
        </w:rPr>
        <w:t>W oparciu o rekomendowane i uzgodnione z Zamawiającym narzędzie do tworzenia obrazów przygotuje obrazy i szablony maszyn wirtualnych dla poszczególnych typów serwerów.</w:t>
      </w:r>
    </w:p>
    <w:p w14:paraId="71BB02EA" w14:textId="1833CBA9" w:rsidR="00BE691E" w:rsidRPr="0091654D" w:rsidRDefault="00CF0D74" w:rsidP="0018482C">
      <w:pPr>
        <w:pStyle w:val="Akapitzlist"/>
        <w:numPr>
          <w:ilvl w:val="1"/>
          <w:numId w:val="247"/>
        </w:numPr>
        <w:rPr>
          <w:szCs w:val="19"/>
        </w:rPr>
      </w:pPr>
      <w:r w:rsidRPr="0091654D">
        <w:rPr>
          <w:szCs w:val="19"/>
        </w:rPr>
        <w:t>Wdroży i skonfiguruje serwery terminalowe z VDA (Virtual Delivery Agent) na wybranych przez Zamawiającego platformach MS Windows i Linux.</w:t>
      </w:r>
    </w:p>
    <w:p w14:paraId="1E4AC502" w14:textId="1618DB61" w:rsidR="00CF0D74" w:rsidRPr="0091654D" w:rsidRDefault="00CF0D74" w:rsidP="0018482C">
      <w:pPr>
        <w:pStyle w:val="Akapitzlist"/>
        <w:numPr>
          <w:ilvl w:val="1"/>
          <w:numId w:val="247"/>
        </w:numPr>
        <w:rPr>
          <w:szCs w:val="19"/>
        </w:rPr>
      </w:pPr>
      <w:r w:rsidRPr="0091654D">
        <w:rPr>
          <w:szCs w:val="19"/>
        </w:rPr>
        <w:t>Skonfiguruje katalogi maszyn, grupy dostarczania (Delivery Groups) oraz Application Groups w celu udostępnienia aplikacji i desktopów serwerowych zgodnie z wymogami Zamawiającego.</w:t>
      </w:r>
    </w:p>
    <w:p w14:paraId="3574A5E2" w14:textId="52A4C891" w:rsidR="00CF0D74" w:rsidRPr="0091654D" w:rsidRDefault="00CF0D74" w:rsidP="0018482C">
      <w:pPr>
        <w:pStyle w:val="Akapitzlist"/>
        <w:numPr>
          <w:ilvl w:val="1"/>
          <w:numId w:val="247"/>
        </w:numPr>
        <w:rPr>
          <w:szCs w:val="19"/>
        </w:rPr>
      </w:pPr>
      <w:r w:rsidRPr="0091654D">
        <w:rPr>
          <w:szCs w:val="19"/>
        </w:rPr>
        <w:t>Skonfiguruje mechanizmy ograniczające przeciążenie serwerów terminalowych z VDA.</w:t>
      </w:r>
    </w:p>
    <w:p w14:paraId="570CA5DE" w14:textId="16AF4296" w:rsidR="00CF0D74" w:rsidRPr="0091654D" w:rsidRDefault="00CF0D74" w:rsidP="0018482C">
      <w:pPr>
        <w:pStyle w:val="Akapitzlist"/>
        <w:numPr>
          <w:ilvl w:val="1"/>
          <w:numId w:val="247"/>
        </w:numPr>
        <w:rPr>
          <w:szCs w:val="19"/>
        </w:rPr>
      </w:pPr>
      <w:r w:rsidRPr="0091654D">
        <w:rPr>
          <w:szCs w:val="19"/>
        </w:rPr>
        <w:t>Wdroży i skonfiguruje serwery Storefront do uwierzytelnia</w:t>
      </w:r>
      <w:r w:rsidR="00141735" w:rsidRPr="0091654D">
        <w:rPr>
          <w:szCs w:val="19"/>
        </w:rPr>
        <w:t>nia użytkowników</w:t>
      </w:r>
      <w:r w:rsidRPr="0091654D">
        <w:rPr>
          <w:szCs w:val="19"/>
        </w:rPr>
        <w:t xml:space="preserve">. </w:t>
      </w:r>
    </w:p>
    <w:p w14:paraId="1B441C87" w14:textId="5C9A3B26" w:rsidR="00CF0D74" w:rsidRPr="0091654D" w:rsidRDefault="00CF0D74" w:rsidP="0018482C">
      <w:pPr>
        <w:pStyle w:val="Akapitzlist"/>
        <w:numPr>
          <w:ilvl w:val="1"/>
          <w:numId w:val="247"/>
        </w:numPr>
        <w:rPr>
          <w:szCs w:val="19"/>
        </w:rPr>
      </w:pPr>
      <w:r w:rsidRPr="0091654D">
        <w:rPr>
          <w:szCs w:val="19"/>
        </w:rPr>
        <w:t>Wdroży i skonfiguruje serwery Delivery Controller.</w:t>
      </w:r>
    </w:p>
    <w:p w14:paraId="1F072995" w14:textId="23DC05A9" w:rsidR="00CF0D74" w:rsidRPr="0091654D" w:rsidRDefault="00CF0D74" w:rsidP="0018482C">
      <w:pPr>
        <w:pStyle w:val="Akapitzlist"/>
        <w:numPr>
          <w:ilvl w:val="1"/>
          <w:numId w:val="247"/>
        </w:numPr>
        <w:rPr>
          <w:szCs w:val="19"/>
        </w:rPr>
      </w:pPr>
      <w:r w:rsidRPr="0091654D">
        <w:rPr>
          <w:szCs w:val="19"/>
        </w:rPr>
        <w:t>Wdroży i skonfiguruje serwer licencji produktów Citrix i RDS Microsoft.</w:t>
      </w:r>
    </w:p>
    <w:p w14:paraId="70D2F7FE" w14:textId="4AD1EA9A" w:rsidR="00CF0D74" w:rsidRPr="0091654D" w:rsidRDefault="00CF0D74" w:rsidP="0018482C">
      <w:pPr>
        <w:pStyle w:val="Akapitzlist"/>
        <w:numPr>
          <w:ilvl w:val="1"/>
          <w:numId w:val="247"/>
        </w:numPr>
        <w:rPr>
          <w:szCs w:val="19"/>
        </w:rPr>
      </w:pPr>
      <w:r w:rsidRPr="0091654D">
        <w:rPr>
          <w:szCs w:val="19"/>
        </w:rPr>
        <w:t>Zapewni integrację z MS Active Directory i GPO (Group Policy Object).</w:t>
      </w:r>
    </w:p>
    <w:p w14:paraId="6880B452" w14:textId="1C1B16A2" w:rsidR="00CF0D74" w:rsidRPr="0091654D" w:rsidRDefault="00CF0D74" w:rsidP="0018482C">
      <w:pPr>
        <w:pStyle w:val="Akapitzlist"/>
        <w:numPr>
          <w:ilvl w:val="1"/>
          <w:numId w:val="247"/>
        </w:numPr>
        <w:rPr>
          <w:szCs w:val="19"/>
        </w:rPr>
      </w:pPr>
      <w:r w:rsidRPr="0091654D">
        <w:rPr>
          <w:szCs w:val="19"/>
        </w:rPr>
        <w:t>Wdroży i skonfiguruje zabezpieczenia serwerów w tym polityki GPO, polityki dostępowe zbudowane w oparciu o Vmware NSX i ochronę antywirusową.</w:t>
      </w:r>
    </w:p>
    <w:p w14:paraId="2C92A11B" w14:textId="563FFDB9" w:rsidR="00CF0D74" w:rsidRPr="0091654D" w:rsidRDefault="00CF0D74" w:rsidP="0018482C">
      <w:pPr>
        <w:pStyle w:val="Akapitzlist"/>
        <w:numPr>
          <w:ilvl w:val="1"/>
          <w:numId w:val="247"/>
        </w:numPr>
        <w:rPr>
          <w:szCs w:val="19"/>
        </w:rPr>
      </w:pPr>
      <w:r w:rsidRPr="0091654D">
        <w:rPr>
          <w:szCs w:val="19"/>
        </w:rPr>
        <w:t>Wdroży i skonfiguruje zabezpieczenia połączeń z użyciem certyfikatów.</w:t>
      </w:r>
    </w:p>
    <w:p w14:paraId="4EA68A1C" w14:textId="36DE52F5" w:rsidR="00CF0D74" w:rsidRPr="0091654D" w:rsidRDefault="00CF0D74" w:rsidP="0018482C">
      <w:pPr>
        <w:numPr>
          <w:ilvl w:val="0"/>
          <w:numId w:val="244"/>
        </w:numPr>
        <w:ind w:left="1134"/>
        <w:contextualSpacing/>
        <w:rPr>
          <w:szCs w:val="19"/>
        </w:rPr>
      </w:pPr>
      <w:r w:rsidRPr="0091654D">
        <w:rPr>
          <w:szCs w:val="19"/>
        </w:rPr>
        <w:t>Dokona migracji, rekonfiguracji lub wymiany komponentów obecnie używanego systemu (farmy terminalowej OBM, 2 serwerów terminalowych) w tym wskazanych przez Zamawiającego aplikacji:</w:t>
      </w:r>
    </w:p>
    <w:p w14:paraId="660D2EAF" w14:textId="393749B7" w:rsidR="00CF0D74" w:rsidRPr="0091654D" w:rsidRDefault="00C041EB" w:rsidP="0018482C">
      <w:pPr>
        <w:pStyle w:val="Akapitzlist"/>
        <w:numPr>
          <w:ilvl w:val="0"/>
          <w:numId w:val="248"/>
        </w:numPr>
        <w:rPr>
          <w:szCs w:val="19"/>
        </w:rPr>
      </w:pPr>
      <w:r w:rsidRPr="0091654D">
        <w:rPr>
          <w:szCs w:val="19"/>
        </w:rPr>
        <w:t>S</w:t>
      </w:r>
      <w:r w:rsidR="00407A1F" w:rsidRPr="0091654D">
        <w:rPr>
          <w:szCs w:val="19"/>
        </w:rPr>
        <w:t>AS Enterprise Guide</w:t>
      </w:r>
    </w:p>
    <w:p w14:paraId="60EB91A1" w14:textId="1913C5ED" w:rsidR="00407A1F" w:rsidRPr="0091654D" w:rsidRDefault="00407A1F" w:rsidP="0018482C">
      <w:pPr>
        <w:pStyle w:val="Akapitzlist"/>
        <w:numPr>
          <w:ilvl w:val="0"/>
          <w:numId w:val="248"/>
        </w:numPr>
        <w:rPr>
          <w:szCs w:val="19"/>
        </w:rPr>
      </w:pPr>
      <w:r w:rsidRPr="0091654D">
        <w:rPr>
          <w:szCs w:val="19"/>
        </w:rPr>
        <w:lastRenderedPageBreak/>
        <w:t>SAS Management Console</w:t>
      </w:r>
    </w:p>
    <w:p w14:paraId="2C05227A" w14:textId="483EB9AF" w:rsidR="00407A1F" w:rsidRPr="0091654D" w:rsidRDefault="00407A1F" w:rsidP="0018482C">
      <w:pPr>
        <w:pStyle w:val="Akapitzlist"/>
        <w:numPr>
          <w:ilvl w:val="0"/>
          <w:numId w:val="248"/>
        </w:numPr>
        <w:rPr>
          <w:szCs w:val="19"/>
        </w:rPr>
      </w:pPr>
      <w:r w:rsidRPr="0091654D">
        <w:rPr>
          <w:szCs w:val="19"/>
        </w:rPr>
        <w:t xml:space="preserve">DataFlux Data Management Studio </w:t>
      </w:r>
    </w:p>
    <w:p w14:paraId="29665381" w14:textId="078B1285" w:rsidR="00407A1F" w:rsidRPr="0091654D" w:rsidRDefault="00407A1F" w:rsidP="0018482C">
      <w:pPr>
        <w:pStyle w:val="Akapitzlist"/>
        <w:numPr>
          <w:ilvl w:val="0"/>
          <w:numId w:val="248"/>
        </w:numPr>
        <w:rPr>
          <w:szCs w:val="19"/>
        </w:rPr>
      </w:pPr>
      <w:r w:rsidRPr="0091654D">
        <w:rPr>
          <w:szCs w:val="19"/>
        </w:rPr>
        <w:t>SAS Data Integration Studio</w:t>
      </w:r>
    </w:p>
    <w:p w14:paraId="7D522F29" w14:textId="5311D090" w:rsidR="00407A1F" w:rsidRPr="0091654D" w:rsidRDefault="00407A1F" w:rsidP="0018482C">
      <w:pPr>
        <w:pStyle w:val="Akapitzlist"/>
        <w:numPr>
          <w:ilvl w:val="0"/>
          <w:numId w:val="248"/>
        </w:numPr>
        <w:rPr>
          <w:szCs w:val="19"/>
        </w:rPr>
      </w:pPr>
      <w:r w:rsidRPr="0091654D">
        <w:rPr>
          <w:szCs w:val="19"/>
        </w:rPr>
        <w:t>SAS Workflow Studio</w:t>
      </w:r>
    </w:p>
    <w:p w14:paraId="22C4D99A" w14:textId="764EB813" w:rsidR="00CF0D74" w:rsidRPr="0091654D" w:rsidRDefault="00407A1F" w:rsidP="0018482C">
      <w:pPr>
        <w:pStyle w:val="Akapitzlist"/>
        <w:numPr>
          <w:ilvl w:val="0"/>
          <w:numId w:val="248"/>
        </w:numPr>
        <w:rPr>
          <w:szCs w:val="19"/>
          <w:lang w:val="en-US"/>
        </w:rPr>
      </w:pPr>
      <w:r w:rsidRPr="0091654D">
        <w:rPr>
          <w:szCs w:val="19"/>
        </w:rPr>
        <w:t>SAS XML Mapper</w:t>
      </w:r>
    </w:p>
    <w:p w14:paraId="74DC9D3E" w14:textId="0FB87849" w:rsidR="00CF0D74" w:rsidRPr="0091654D" w:rsidRDefault="00CF0D74" w:rsidP="0018482C">
      <w:pPr>
        <w:numPr>
          <w:ilvl w:val="0"/>
          <w:numId w:val="244"/>
        </w:numPr>
        <w:ind w:left="1134"/>
        <w:contextualSpacing/>
        <w:rPr>
          <w:szCs w:val="19"/>
        </w:rPr>
      </w:pPr>
      <w:r w:rsidRPr="0091654D">
        <w:rPr>
          <w:szCs w:val="19"/>
        </w:rPr>
        <w:t>Skonfiguruje uwierzytelnianie w wykorzystaniem MS Active Directory.</w:t>
      </w:r>
    </w:p>
    <w:p w14:paraId="4E894B7C" w14:textId="06F90556" w:rsidR="00CF0D74" w:rsidRPr="0091654D" w:rsidRDefault="00E70289">
      <w:pPr>
        <w:numPr>
          <w:ilvl w:val="0"/>
          <w:numId w:val="244"/>
        </w:numPr>
        <w:ind w:left="1134"/>
        <w:contextualSpacing/>
        <w:rPr>
          <w:szCs w:val="19"/>
        </w:rPr>
      </w:pPr>
      <w:r w:rsidRPr="0091654D">
        <w:rPr>
          <w:szCs w:val="19"/>
        </w:rPr>
        <w:t>S</w:t>
      </w:r>
      <w:r w:rsidR="00F7378B" w:rsidRPr="0091654D">
        <w:rPr>
          <w:szCs w:val="19"/>
        </w:rPr>
        <w:t>konfiguruje uwierzytelnianie z wykorzystaniem kart inteligentnych.</w:t>
      </w:r>
    </w:p>
    <w:p w14:paraId="19FEFBD0" w14:textId="4D412BC4" w:rsidR="00CF0D74" w:rsidRPr="0091654D" w:rsidRDefault="00CF0D74" w:rsidP="0018482C">
      <w:pPr>
        <w:numPr>
          <w:ilvl w:val="0"/>
          <w:numId w:val="244"/>
        </w:numPr>
        <w:ind w:left="1134"/>
        <w:contextualSpacing/>
        <w:rPr>
          <w:szCs w:val="19"/>
        </w:rPr>
      </w:pPr>
      <w:r w:rsidRPr="0091654D">
        <w:rPr>
          <w:szCs w:val="19"/>
        </w:rPr>
        <w:t>Skonfiguruje polityki konfiguracyjne Citrix i szablony z wykorzystaniem najlepszych praktyk producenta oprogramowania dostosowane do po</w:t>
      </w:r>
      <w:r w:rsidR="00571F9E" w:rsidRPr="0091654D">
        <w:rPr>
          <w:szCs w:val="19"/>
        </w:rPr>
        <w:t>trzeb środowiska Zamawiającego.</w:t>
      </w:r>
    </w:p>
    <w:p w14:paraId="6D914529" w14:textId="5838D32C" w:rsidR="00CF0D74" w:rsidRPr="0091654D" w:rsidRDefault="00CF0D74">
      <w:pPr>
        <w:numPr>
          <w:ilvl w:val="0"/>
          <w:numId w:val="244"/>
        </w:numPr>
        <w:ind w:left="1134"/>
        <w:contextualSpacing/>
        <w:rPr>
          <w:szCs w:val="19"/>
        </w:rPr>
      </w:pPr>
      <w:r w:rsidRPr="0091654D">
        <w:rPr>
          <w:szCs w:val="19"/>
        </w:rPr>
        <w:t>Skonfiguruje logowanie zmian administracyjnych.</w:t>
      </w:r>
    </w:p>
    <w:p w14:paraId="791727DB" w14:textId="170A1814" w:rsidR="00CF0D74" w:rsidRPr="0091654D" w:rsidRDefault="00CF0D74" w:rsidP="0018482C">
      <w:pPr>
        <w:numPr>
          <w:ilvl w:val="0"/>
          <w:numId w:val="244"/>
        </w:numPr>
        <w:ind w:left="1134"/>
        <w:contextualSpacing/>
        <w:rPr>
          <w:szCs w:val="19"/>
        </w:rPr>
      </w:pPr>
      <w:r w:rsidRPr="0091654D">
        <w:rPr>
          <w:szCs w:val="19"/>
        </w:rPr>
        <w:t>Wdroży i skonfiguruje w jednostkach statystyki publicznej uzgodnione z Zamawiającym oprogramowanie klienckie.</w:t>
      </w:r>
    </w:p>
    <w:p w14:paraId="08610768" w14:textId="794A699D" w:rsidR="00CF0D74" w:rsidRPr="0091654D" w:rsidRDefault="00CF0D74" w:rsidP="0018482C">
      <w:pPr>
        <w:numPr>
          <w:ilvl w:val="0"/>
          <w:numId w:val="244"/>
        </w:numPr>
        <w:ind w:left="1134"/>
        <w:contextualSpacing/>
        <w:rPr>
          <w:szCs w:val="19"/>
        </w:rPr>
      </w:pPr>
      <w:r w:rsidRPr="0091654D">
        <w:rPr>
          <w:szCs w:val="19"/>
        </w:rPr>
        <w:t>Wdroży i skonfiguruje moduł do monitorowania środowiska.</w:t>
      </w:r>
    </w:p>
    <w:p w14:paraId="0D65C43A" w14:textId="36C2AEA3" w:rsidR="00CF0D74" w:rsidRPr="0091654D" w:rsidRDefault="00CF0D74" w:rsidP="0018482C">
      <w:pPr>
        <w:numPr>
          <w:ilvl w:val="0"/>
          <w:numId w:val="244"/>
        </w:numPr>
        <w:ind w:left="1134"/>
        <w:contextualSpacing/>
        <w:rPr>
          <w:szCs w:val="19"/>
        </w:rPr>
      </w:pPr>
      <w:r w:rsidRPr="0091654D">
        <w:rPr>
          <w:szCs w:val="19"/>
        </w:rPr>
        <w:t>Skonfiguruje moduł do wysyłania powiadomień oraz alertów.</w:t>
      </w:r>
    </w:p>
    <w:p w14:paraId="14259554" w14:textId="65B26DC4" w:rsidR="00CF0D74" w:rsidRPr="0091654D" w:rsidRDefault="00CF0D74" w:rsidP="0018482C">
      <w:pPr>
        <w:numPr>
          <w:ilvl w:val="0"/>
          <w:numId w:val="244"/>
        </w:numPr>
        <w:ind w:left="1134"/>
        <w:contextualSpacing/>
        <w:rPr>
          <w:szCs w:val="19"/>
        </w:rPr>
      </w:pPr>
      <w:r w:rsidRPr="0091654D">
        <w:rPr>
          <w:szCs w:val="19"/>
        </w:rPr>
        <w:t>Wdroży integrację z oprogramowaniem MS SCOM oraz skonfiguruje dedykowane pakiety administracyjne (Management Packs) dla poszczególnych modułów.</w:t>
      </w:r>
    </w:p>
    <w:p w14:paraId="00DE6A19" w14:textId="0929EE25" w:rsidR="00CF0D74" w:rsidRPr="0091654D" w:rsidRDefault="00CF0D74" w:rsidP="0018482C">
      <w:pPr>
        <w:numPr>
          <w:ilvl w:val="0"/>
          <w:numId w:val="244"/>
        </w:numPr>
        <w:ind w:left="1134"/>
        <w:contextualSpacing/>
        <w:rPr>
          <w:szCs w:val="19"/>
        </w:rPr>
      </w:pPr>
      <w:r w:rsidRPr="0091654D">
        <w:rPr>
          <w:szCs w:val="19"/>
        </w:rPr>
        <w:t>Skonfiguruje integrację z centralnym syslogiem.</w:t>
      </w:r>
    </w:p>
    <w:p w14:paraId="6F98E57F" w14:textId="28A1B12C" w:rsidR="00CF0D74" w:rsidRPr="0091654D" w:rsidRDefault="00CF0D74" w:rsidP="0018482C">
      <w:pPr>
        <w:numPr>
          <w:ilvl w:val="0"/>
          <w:numId w:val="244"/>
        </w:numPr>
        <w:ind w:left="1134"/>
        <w:contextualSpacing/>
        <w:rPr>
          <w:szCs w:val="19"/>
        </w:rPr>
      </w:pPr>
      <w:r w:rsidRPr="0091654D">
        <w:rPr>
          <w:szCs w:val="19"/>
        </w:rPr>
        <w:t>Wdroży i skonfiguruje zadania backupu dla systemu usług terminalowych Citrix opierając się na będącym częścią uniwersalnej infrastruktury sprzętowo-systemowej, systemie backupu Veeam Backup &amp; Replication.</w:t>
      </w:r>
    </w:p>
    <w:p w14:paraId="04ED931E" w14:textId="57101F59" w:rsidR="00CE6886" w:rsidRPr="0091654D" w:rsidRDefault="008D0AEE" w:rsidP="0018482C">
      <w:pPr>
        <w:pStyle w:val="Nagwek3"/>
        <w:rPr>
          <w:sz w:val="19"/>
          <w:szCs w:val="19"/>
        </w:rPr>
      </w:pPr>
      <w:r w:rsidRPr="0091654D">
        <w:rPr>
          <w:sz w:val="19"/>
          <w:szCs w:val="19"/>
        </w:rPr>
        <w:t xml:space="preserve">Zainstaluje i skonfiguruje </w:t>
      </w:r>
      <w:r w:rsidR="008B286F" w:rsidRPr="0091654D">
        <w:rPr>
          <w:sz w:val="19"/>
          <w:szCs w:val="19"/>
        </w:rPr>
        <w:t xml:space="preserve">serwerowe </w:t>
      </w:r>
      <w:r w:rsidRPr="0091654D">
        <w:rPr>
          <w:sz w:val="19"/>
          <w:szCs w:val="19"/>
        </w:rPr>
        <w:t>oprogramowanie SAS 9.4.</w:t>
      </w:r>
    </w:p>
    <w:p w14:paraId="09A6FA46" w14:textId="6C3B833B" w:rsidR="00F7378B" w:rsidRPr="0091654D" w:rsidRDefault="00F7378B" w:rsidP="0003789D">
      <w:pPr>
        <w:rPr>
          <w:szCs w:val="19"/>
        </w:rPr>
      </w:pPr>
      <w:r w:rsidRPr="0091654D">
        <w:rPr>
          <w:szCs w:val="19"/>
        </w:rPr>
        <w:t>Szczegółowa specyfikacja i opisy prac do realizacji przez Wykonawcę:</w:t>
      </w:r>
    </w:p>
    <w:p w14:paraId="786EB412" w14:textId="268B1213" w:rsidR="00B1264F" w:rsidRPr="0091654D" w:rsidRDefault="00B1264F" w:rsidP="00B1264F">
      <w:pPr>
        <w:rPr>
          <w:szCs w:val="19"/>
        </w:rPr>
      </w:pPr>
      <w:r w:rsidRPr="0091654D">
        <w:rPr>
          <w:szCs w:val="19"/>
        </w:rPr>
        <w:t>Instalacja oprogramowania SAS 9.4 będzie odwzorowała obecny układ logiczny system</w:t>
      </w:r>
      <w:r w:rsidR="00F17659" w:rsidRPr="0091654D">
        <w:rPr>
          <w:szCs w:val="19"/>
        </w:rPr>
        <w:t>u</w:t>
      </w:r>
      <w:r w:rsidRPr="0091654D">
        <w:rPr>
          <w:szCs w:val="19"/>
        </w:rPr>
        <w:t xml:space="preserve"> przetwarzania danych</w:t>
      </w:r>
      <w:r w:rsidR="001A73AB" w:rsidRPr="0091654D">
        <w:rPr>
          <w:szCs w:val="19"/>
        </w:rPr>
        <w:t xml:space="preserve"> jednostkowych</w:t>
      </w:r>
      <w:r w:rsidRPr="0091654D">
        <w:rPr>
          <w:szCs w:val="19"/>
        </w:rPr>
        <w:t>. Zamawiający dopuszcza zmiany konfiguracyjne, uzgodnione z Zamawiającym na etapie Projektu technicznego.</w:t>
      </w:r>
    </w:p>
    <w:p w14:paraId="4A686987" w14:textId="7A6F2A04" w:rsidR="008D2BEC" w:rsidRPr="0091654D" w:rsidRDefault="008D2BEC" w:rsidP="00B1264F">
      <w:pPr>
        <w:rPr>
          <w:szCs w:val="19"/>
        </w:rPr>
      </w:pPr>
      <w:r w:rsidRPr="0091654D">
        <w:rPr>
          <w:szCs w:val="19"/>
        </w:rPr>
        <w:t xml:space="preserve">Wykonawca utworzy plany instalacyjne dla środowiska na podstawie </w:t>
      </w:r>
      <w:r w:rsidR="005A1B08" w:rsidRPr="0091654D">
        <w:rPr>
          <w:szCs w:val="19"/>
        </w:rPr>
        <w:t>zapisów</w:t>
      </w:r>
      <w:r w:rsidRPr="0091654D">
        <w:rPr>
          <w:szCs w:val="19"/>
        </w:rPr>
        <w:t xml:space="preserve"> w Projekcie technicznym.</w:t>
      </w:r>
    </w:p>
    <w:p w14:paraId="0ED11DD5" w14:textId="3B774261" w:rsidR="00B1264F" w:rsidRPr="0091654D" w:rsidRDefault="00F7378B" w:rsidP="00B1264F">
      <w:pPr>
        <w:rPr>
          <w:szCs w:val="19"/>
        </w:rPr>
      </w:pPr>
      <w:r w:rsidRPr="0091654D">
        <w:rPr>
          <w:szCs w:val="19"/>
        </w:rPr>
        <w:t>Wykonawca dokona</w:t>
      </w:r>
      <w:r w:rsidR="00D05B14" w:rsidRPr="0091654D">
        <w:rPr>
          <w:szCs w:val="19"/>
        </w:rPr>
        <w:t xml:space="preserve"> i</w:t>
      </w:r>
      <w:r w:rsidR="009E159F" w:rsidRPr="0091654D">
        <w:rPr>
          <w:szCs w:val="19"/>
        </w:rPr>
        <w:t>nstalacj</w:t>
      </w:r>
      <w:r w:rsidRPr="0091654D">
        <w:rPr>
          <w:szCs w:val="19"/>
        </w:rPr>
        <w:t>i</w:t>
      </w:r>
      <w:r w:rsidR="009E159F" w:rsidRPr="0091654D">
        <w:rPr>
          <w:szCs w:val="19"/>
        </w:rPr>
        <w:t xml:space="preserve"> oprogramowania SAS 9.4 zgodnie z </w:t>
      </w:r>
      <w:r w:rsidR="0034275E" w:rsidRPr="0091654D">
        <w:rPr>
          <w:szCs w:val="19"/>
        </w:rPr>
        <w:t>projektem technicznym oraz</w:t>
      </w:r>
      <w:r w:rsidR="009E159F" w:rsidRPr="0091654D">
        <w:rPr>
          <w:szCs w:val="19"/>
        </w:rPr>
        <w:t xml:space="preserve"> posiadanymi przez Zamawiającego licencjami</w:t>
      </w:r>
      <w:r w:rsidRPr="0091654D">
        <w:rPr>
          <w:szCs w:val="19"/>
        </w:rPr>
        <w:t xml:space="preserve"> (rozdział </w:t>
      </w:r>
      <w:r w:rsidRPr="0091654D">
        <w:rPr>
          <w:szCs w:val="19"/>
        </w:rPr>
        <w:fldChar w:fldCharType="begin"/>
      </w:r>
      <w:r w:rsidRPr="0091654D">
        <w:rPr>
          <w:szCs w:val="19"/>
        </w:rPr>
        <w:instrText xml:space="preserve"> REF _Ref38457015 \r \h </w:instrText>
      </w:r>
      <w:r w:rsidRPr="0091654D">
        <w:rPr>
          <w:szCs w:val="19"/>
        </w:rPr>
      </w:r>
      <w:r w:rsidR="0091654D" w:rsidRPr="0091654D">
        <w:rPr>
          <w:szCs w:val="19"/>
        </w:rPr>
        <w:instrText xml:space="preserve"> \* MERGEFORMAT </w:instrText>
      </w:r>
      <w:r w:rsidRPr="0091654D">
        <w:rPr>
          <w:szCs w:val="19"/>
        </w:rPr>
        <w:fldChar w:fldCharType="separate"/>
      </w:r>
      <w:r w:rsidR="00412086" w:rsidRPr="0091654D">
        <w:rPr>
          <w:b/>
          <w:bCs/>
          <w:szCs w:val="19"/>
        </w:rPr>
        <w:fldChar w:fldCharType="begin"/>
      </w:r>
      <w:r w:rsidR="00412086" w:rsidRPr="0091654D">
        <w:rPr>
          <w:b/>
          <w:bCs/>
          <w:szCs w:val="19"/>
        </w:rPr>
        <w:instrText xml:space="preserve"> REF _Ref38523868 \r \h </w:instrText>
      </w:r>
      <w:r w:rsidR="00412086" w:rsidRPr="0091654D">
        <w:rPr>
          <w:b/>
          <w:bCs/>
          <w:szCs w:val="19"/>
        </w:rPr>
      </w:r>
      <w:r w:rsidR="0091654D">
        <w:rPr>
          <w:b/>
          <w:bCs/>
          <w:szCs w:val="19"/>
        </w:rPr>
        <w:instrText xml:space="preserve"> \* MERGEFORMAT </w:instrText>
      </w:r>
      <w:r w:rsidR="00412086" w:rsidRPr="0091654D">
        <w:rPr>
          <w:b/>
          <w:bCs/>
          <w:szCs w:val="19"/>
        </w:rPr>
        <w:fldChar w:fldCharType="separate"/>
      </w:r>
      <w:r w:rsidR="00412086" w:rsidRPr="0091654D">
        <w:rPr>
          <w:b/>
          <w:bCs/>
          <w:szCs w:val="19"/>
        </w:rPr>
        <w:t>3</w:t>
      </w:r>
      <w:r w:rsidR="00412086" w:rsidRPr="0091654D">
        <w:rPr>
          <w:b/>
          <w:bCs/>
          <w:szCs w:val="19"/>
        </w:rPr>
        <w:fldChar w:fldCharType="end"/>
      </w:r>
      <w:r w:rsidR="001057E1" w:rsidRPr="0091654D">
        <w:rPr>
          <w:b/>
          <w:bCs/>
          <w:szCs w:val="19"/>
        </w:rPr>
        <w:t>.</w:t>
      </w:r>
      <w:r w:rsidRPr="0091654D">
        <w:rPr>
          <w:szCs w:val="19"/>
        </w:rPr>
        <w:fldChar w:fldCharType="end"/>
      </w:r>
      <w:r w:rsidRPr="0091654D">
        <w:rPr>
          <w:szCs w:val="19"/>
        </w:rPr>
        <w:t>)</w:t>
      </w:r>
      <w:r w:rsidR="008049D6" w:rsidRPr="0091654D">
        <w:rPr>
          <w:szCs w:val="19"/>
        </w:rPr>
        <w:t>.</w:t>
      </w:r>
    </w:p>
    <w:p w14:paraId="537521B7" w14:textId="3F0FB466" w:rsidR="00BC087C" w:rsidRPr="0091654D" w:rsidRDefault="00B1264F" w:rsidP="0003789D">
      <w:pPr>
        <w:rPr>
          <w:szCs w:val="19"/>
        </w:rPr>
      </w:pPr>
      <w:r w:rsidRPr="0091654D">
        <w:rPr>
          <w:szCs w:val="19"/>
        </w:rPr>
        <w:t>Wykonawca dokona w środowisku SAS konfiguracji uprawnień użytkowników oraz zdefiniuje połączenia do baz danych posadowionych na instancj</w:t>
      </w:r>
      <w:r w:rsidR="001634CA" w:rsidRPr="0091654D">
        <w:rPr>
          <w:szCs w:val="19"/>
        </w:rPr>
        <w:t>i</w:t>
      </w:r>
      <w:r w:rsidRPr="0091654D">
        <w:rPr>
          <w:szCs w:val="19"/>
        </w:rPr>
        <w:t xml:space="preserve"> bazodanow</w:t>
      </w:r>
      <w:r w:rsidR="001634CA" w:rsidRPr="0091654D">
        <w:rPr>
          <w:szCs w:val="19"/>
        </w:rPr>
        <w:t>ej</w:t>
      </w:r>
      <w:r w:rsidRPr="0091654D">
        <w:rPr>
          <w:szCs w:val="19"/>
        </w:rPr>
        <w:t xml:space="preserve"> MS SQL Server 2019. Konfiguracja dostępu do danych będzie zgodna z przyjętym dla danego środowiska schematem, o ile nie zostanie uzgodnione inaczej na etapie Projektu technicznego.</w:t>
      </w:r>
    </w:p>
    <w:p w14:paraId="2931A4D7" w14:textId="00E20D2B" w:rsidR="009E159F" w:rsidRPr="0091654D" w:rsidRDefault="009E159F" w:rsidP="0003789D">
      <w:pPr>
        <w:rPr>
          <w:szCs w:val="19"/>
        </w:rPr>
      </w:pPr>
    </w:p>
    <w:p w14:paraId="68CCA9C6" w14:textId="27CD425D" w:rsidR="00F21C53" w:rsidRPr="0091654D" w:rsidRDefault="00F21C53" w:rsidP="0018482C">
      <w:pPr>
        <w:pStyle w:val="Nagwek3"/>
        <w:rPr>
          <w:sz w:val="19"/>
          <w:szCs w:val="19"/>
        </w:rPr>
      </w:pPr>
      <w:r w:rsidRPr="0091654D">
        <w:rPr>
          <w:sz w:val="19"/>
          <w:szCs w:val="19"/>
        </w:rPr>
        <w:t>Migracj</w:t>
      </w:r>
      <w:r w:rsidR="008D0AEE" w:rsidRPr="0091654D">
        <w:rPr>
          <w:sz w:val="19"/>
          <w:szCs w:val="19"/>
        </w:rPr>
        <w:t>ę</w:t>
      </w:r>
      <w:r w:rsidRPr="0091654D">
        <w:rPr>
          <w:sz w:val="19"/>
          <w:szCs w:val="19"/>
        </w:rPr>
        <w:t xml:space="preserve"> danych, metadanych</w:t>
      </w:r>
      <w:r w:rsidR="00A6559A" w:rsidRPr="0091654D">
        <w:rPr>
          <w:sz w:val="19"/>
          <w:szCs w:val="19"/>
        </w:rPr>
        <w:t>, programów, jobów</w:t>
      </w:r>
      <w:r w:rsidRPr="0091654D">
        <w:rPr>
          <w:sz w:val="19"/>
          <w:szCs w:val="19"/>
        </w:rPr>
        <w:t xml:space="preserve"> i projektów SAS z wersji 9.2. na 9.4</w:t>
      </w:r>
    </w:p>
    <w:p w14:paraId="1879FEB2" w14:textId="7264AB77" w:rsidR="00407A1F" w:rsidRPr="0091654D" w:rsidRDefault="00407A1F" w:rsidP="0003789D">
      <w:pPr>
        <w:rPr>
          <w:szCs w:val="19"/>
        </w:rPr>
      </w:pPr>
      <w:r w:rsidRPr="0091654D">
        <w:rPr>
          <w:szCs w:val="19"/>
        </w:rPr>
        <w:t>Wykonawca przeniesie wszystkie</w:t>
      </w:r>
      <w:r w:rsidR="00A6559A" w:rsidRPr="0091654D">
        <w:rPr>
          <w:szCs w:val="19"/>
        </w:rPr>
        <w:t xml:space="preserve"> </w:t>
      </w:r>
      <w:r w:rsidR="003E6E6B" w:rsidRPr="0091654D">
        <w:rPr>
          <w:szCs w:val="19"/>
        </w:rPr>
        <w:t xml:space="preserve">dane, </w:t>
      </w:r>
      <w:r w:rsidRPr="0091654D">
        <w:rPr>
          <w:szCs w:val="19"/>
        </w:rPr>
        <w:t>projekty</w:t>
      </w:r>
      <w:r w:rsidR="00BB7B3D" w:rsidRPr="0091654D">
        <w:rPr>
          <w:szCs w:val="19"/>
        </w:rPr>
        <w:t>, programy</w:t>
      </w:r>
      <w:r w:rsidRPr="0091654D">
        <w:rPr>
          <w:szCs w:val="19"/>
        </w:rPr>
        <w:t xml:space="preserve"> oraz joby Zamawiającego ze starej infrastruktury na nową</w:t>
      </w:r>
      <w:r w:rsidR="00417A2C" w:rsidRPr="0091654D">
        <w:rPr>
          <w:szCs w:val="19"/>
        </w:rPr>
        <w:t xml:space="preserve"> przy zachowaniu ścieżek dostępowych do plików</w:t>
      </w:r>
      <w:r w:rsidR="00BB7B3D" w:rsidRPr="0091654D">
        <w:rPr>
          <w:szCs w:val="19"/>
        </w:rPr>
        <w:t xml:space="preserve"> (o ile nie zostanie to zmienione na poziomi</w:t>
      </w:r>
      <w:r w:rsidR="00DB5D62" w:rsidRPr="0091654D">
        <w:rPr>
          <w:szCs w:val="19"/>
        </w:rPr>
        <w:t>e</w:t>
      </w:r>
      <w:r w:rsidR="00BB7B3D" w:rsidRPr="0091654D">
        <w:rPr>
          <w:szCs w:val="19"/>
        </w:rPr>
        <w:t xml:space="preserve"> Projektu technicznego)</w:t>
      </w:r>
      <w:r w:rsidR="00417A2C" w:rsidRPr="0091654D">
        <w:rPr>
          <w:szCs w:val="19"/>
        </w:rPr>
        <w:t>.</w:t>
      </w:r>
      <w:r w:rsidR="00B1264F" w:rsidRPr="0091654D">
        <w:rPr>
          <w:szCs w:val="19"/>
        </w:rPr>
        <w:t xml:space="preserve"> W środowisku przetwarzania danych jednostkowych obecnie znajduje się ok. </w:t>
      </w:r>
      <w:r w:rsidR="00366829" w:rsidRPr="0091654D">
        <w:rPr>
          <w:szCs w:val="19"/>
        </w:rPr>
        <w:t xml:space="preserve">10000 </w:t>
      </w:r>
      <w:r w:rsidR="00B1264F" w:rsidRPr="0091654D">
        <w:rPr>
          <w:szCs w:val="19"/>
        </w:rPr>
        <w:t>projektów oraz jobów</w:t>
      </w:r>
      <w:r w:rsidR="00366829" w:rsidRPr="0091654D">
        <w:rPr>
          <w:szCs w:val="19"/>
        </w:rPr>
        <w:t>.</w:t>
      </w:r>
      <w:r w:rsidR="00366829" w:rsidRPr="0091654D">
        <w:rPr>
          <w:bCs/>
          <w:szCs w:val="19"/>
        </w:rPr>
        <w:t xml:space="preserve"> Ze względu na toczące się prace przeglądu istniejących jobów, programów oraz projektów podana wartość jest wartością maksymalną, która może ulec zmniejszeniu</w:t>
      </w:r>
      <w:r w:rsidR="00B1264F" w:rsidRPr="0091654D">
        <w:rPr>
          <w:szCs w:val="19"/>
        </w:rPr>
        <w:t>.</w:t>
      </w:r>
      <w:r w:rsidR="00417A2C" w:rsidRPr="0091654D">
        <w:rPr>
          <w:szCs w:val="19"/>
        </w:rPr>
        <w:t xml:space="preserve"> </w:t>
      </w:r>
    </w:p>
    <w:p w14:paraId="1D58D6D8" w14:textId="262A4CF2" w:rsidR="00BB7B3D" w:rsidRPr="0091654D" w:rsidRDefault="00C572F9" w:rsidP="0003789D">
      <w:pPr>
        <w:rPr>
          <w:szCs w:val="19"/>
        </w:rPr>
      </w:pPr>
      <w:r w:rsidRPr="0091654D">
        <w:rPr>
          <w:szCs w:val="19"/>
        </w:rPr>
        <w:t>Dane jednostkowe identyfikowalne zostaną</w:t>
      </w:r>
      <w:r w:rsidR="00BB7B3D" w:rsidRPr="0091654D">
        <w:rPr>
          <w:szCs w:val="19"/>
        </w:rPr>
        <w:t xml:space="preserve"> zaszyfrowane</w:t>
      </w:r>
      <w:r w:rsidR="006C552D" w:rsidRPr="0091654D">
        <w:rPr>
          <w:szCs w:val="19"/>
        </w:rPr>
        <w:t xml:space="preserve"> przez pracowników Zamawiającego</w:t>
      </w:r>
      <w:r w:rsidR="00BB7B3D" w:rsidRPr="0091654D">
        <w:rPr>
          <w:szCs w:val="19"/>
        </w:rPr>
        <w:t xml:space="preserve"> na </w:t>
      </w:r>
      <w:r w:rsidR="00F54462" w:rsidRPr="0091654D">
        <w:rPr>
          <w:szCs w:val="19"/>
        </w:rPr>
        <w:t>czas przenoszenia pomiędzy środowiskami.</w:t>
      </w:r>
    </w:p>
    <w:p w14:paraId="6E7EACED" w14:textId="77777777" w:rsidR="00BC087C" w:rsidRPr="0091654D" w:rsidRDefault="009F4C80" w:rsidP="00BC087C">
      <w:pPr>
        <w:rPr>
          <w:szCs w:val="19"/>
        </w:rPr>
      </w:pPr>
      <w:r w:rsidRPr="0091654D">
        <w:rPr>
          <w:szCs w:val="19"/>
        </w:rPr>
        <w:t>Wykonawca dokona migracji metadanych administracyjnych, w tym przeniesienia użytkowników,  z obecnie istniejącego środowiska SAS 9.2.</w:t>
      </w:r>
      <w:r w:rsidR="00BC087C" w:rsidRPr="0091654D">
        <w:rPr>
          <w:szCs w:val="19"/>
        </w:rPr>
        <w:t xml:space="preserve"> </w:t>
      </w:r>
    </w:p>
    <w:p w14:paraId="7DA90252" w14:textId="6C8099EA" w:rsidR="009F4C80" w:rsidRPr="0091654D" w:rsidRDefault="009F4C80" w:rsidP="0003789D">
      <w:pPr>
        <w:rPr>
          <w:szCs w:val="19"/>
        </w:rPr>
      </w:pPr>
    </w:p>
    <w:p w14:paraId="004308D4" w14:textId="77777777" w:rsidR="006452C9" w:rsidRPr="0091654D" w:rsidRDefault="006452C9" w:rsidP="0018482C">
      <w:pPr>
        <w:pStyle w:val="Nagwek3"/>
        <w:rPr>
          <w:sz w:val="19"/>
          <w:szCs w:val="19"/>
        </w:rPr>
      </w:pPr>
      <w:r w:rsidRPr="0091654D">
        <w:rPr>
          <w:sz w:val="19"/>
          <w:szCs w:val="19"/>
        </w:rPr>
        <w:t xml:space="preserve">Konfigurację całego środowiska i ustawi reguły separacji ruchu sieciowego. </w:t>
      </w:r>
    </w:p>
    <w:p w14:paraId="26B66F1B" w14:textId="77777777" w:rsidR="006452C9" w:rsidRPr="0091654D" w:rsidRDefault="006452C9" w:rsidP="00B1264F">
      <w:pPr>
        <w:rPr>
          <w:szCs w:val="19"/>
        </w:rPr>
      </w:pPr>
      <w:r w:rsidRPr="0091654D">
        <w:rPr>
          <w:szCs w:val="19"/>
        </w:rPr>
        <w:t>Wykonawca sporządzi listę wszystkich wykorzystywanych adresów IP, portów i aplikacji w celu stworzenia reguł dostępowych dla środowiska.</w:t>
      </w:r>
    </w:p>
    <w:p w14:paraId="1BBA8EA1" w14:textId="77777777" w:rsidR="00B1264F" w:rsidRPr="0091654D" w:rsidRDefault="006452C9" w:rsidP="0018482C">
      <w:pPr>
        <w:pStyle w:val="Nagwek3"/>
        <w:rPr>
          <w:sz w:val="19"/>
          <w:szCs w:val="19"/>
        </w:rPr>
      </w:pPr>
      <w:r w:rsidRPr="0091654D">
        <w:rPr>
          <w:sz w:val="19"/>
          <w:szCs w:val="19"/>
        </w:rPr>
        <w:lastRenderedPageBreak/>
        <w:t>Wykonanie testów utworzonego środowiska</w:t>
      </w:r>
    </w:p>
    <w:p w14:paraId="1D73514E" w14:textId="77777777" w:rsidR="00D55899" w:rsidRPr="0091654D" w:rsidRDefault="00B1264F" w:rsidP="0018482C">
      <w:pPr>
        <w:rPr>
          <w:szCs w:val="19"/>
        </w:rPr>
      </w:pPr>
      <w:r w:rsidRPr="0091654D">
        <w:rPr>
          <w:szCs w:val="19"/>
        </w:rPr>
        <w:t xml:space="preserve">Wykonawca przeprowadzi testy akceptacyjne środowiska wdrożonego w zadaniu II zgodnie z scenariuszami testowymi opracowanymi w Projekcie technicznym. </w:t>
      </w:r>
    </w:p>
    <w:p w14:paraId="40044469" w14:textId="5808A23E" w:rsidR="00F54462" w:rsidRPr="0091654D" w:rsidRDefault="00F54462" w:rsidP="0018482C">
      <w:pPr>
        <w:rPr>
          <w:szCs w:val="19"/>
        </w:rPr>
      </w:pPr>
      <w:r w:rsidRPr="0091654D">
        <w:rPr>
          <w:szCs w:val="19"/>
        </w:rPr>
        <w:t>Testowanie działania programów, projektów oraz jobów</w:t>
      </w:r>
      <w:r w:rsidR="00946094" w:rsidRPr="0091654D">
        <w:rPr>
          <w:szCs w:val="19"/>
        </w:rPr>
        <w:t xml:space="preserve"> wytypowanych do przeprowadzenia testów,</w:t>
      </w:r>
      <w:r w:rsidRPr="0091654D">
        <w:rPr>
          <w:szCs w:val="19"/>
        </w:rPr>
        <w:t xml:space="preserve"> będzie wykonywane przez pracowników </w:t>
      </w:r>
      <w:r w:rsidR="004C2A26" w:rsidRPr="0091654D">
        <w:rPr>
          <w:szCs w:val="19"/>
        </w:rPr>
        <w:t>Zamawiającego</w:t>
      </w:r>
      <w:r w:rsidR="00946094" w:rsidRPr="0091654D">
        <w:rPr>
          <w:szCs w:val="19"/>
        </w:rPr>
        <w:t xml:space="preserve"> – właścicieli</w:t>
      </w:r>
      <w:r w:rsidR="004C2A26" w:rsidRPr="0091654D">
        <w:rPr>
          <w:szCs w:val="19"/>
        </w:rPr>
        <w:t xml:space="preserve"> poszczególnych,</w:t>
      </w:r>
      <w:r w:rsidR="00946094" w:rsidRPr="0091654D">
        <w:rPr>
          <w:szCs w:val="19"/>
        </w:rPr>
        <w:t xml:space="preserve"> sprawdzanych programów, projektów oraz jobów</w:t>
      </w:r>
      <w:r w:rsidR="004C2A26" w:rsidRPr="0091654D">
        <w:rPr>
          <w:szCs w:val="19"/>
        </w:rPr>
        <w:t xml:space="preserve"> wytypowanych do testów</w:t>
      </w:r>
      <w:r w:rsidR="00946094" w:rsidRPr="0091654D">
        <w:rPr>
          <w:szCs w:val="19"/>
        </w:rPr>
        <w:t>.</w:t>
      </w:r>
      <w:r w:rsidRPr="0091654D">
        <w:rPr>
          <w:szCs w:val="19"/>
        </w:rPr>
        <w:t xml:space="preserve"> </w:t>
      </w:r>
      <w:r w:rsidR="00946094" w:rsidRPr="0091654D">
        <w:rPr>
          <w:szCs w:val="19"/>
        </w:rPr>
        <w:t>W</w:t>
      </w:r>
      <w:r w:rsidRPr="0091654D">
        <w:rPr>
          <w:szCs w:val="19"/>
        </w:rPr>
        <w:t xml:space="preserve"> przypadku wystąpienia błędów spowodowanych zmianą wersji oprogramowania SAS, pracownicy </w:t>
      </w:r>
      <w:r w:rsidR="004C2A26" w:rsidRPr="0091654D">
        <w:rPr>
          <w:szCs w:val="19"/>
        </w:rPr>
        <w:t>Zamawiającego</w:t>
      </w:r>
      <w:r w:rsidRPr="0091654D">
        <w:rPr>
          <w:szCs w:val="19"/>
        </w:rPr>
        <w:t xml:space="preserve"> przygotują zestawy zanonimizowanych danych pozwalające na </w:t>
      </w:r>
      <w:r w:rsidR="004C2A26" w:rsidRPr="0091654D">
        <w:rPr>
          <w:szCs w:val="19"/>
        </w:rPr>
        <w:t>określenie</w:t>
      </w:r>
      <w:r w:rsidRPr="0091654D">
        <w:rPr>
          <w:szCs w:val="19"/>
        </w:rPr>
        <w:t xml:space="preserve"> błędu i jego wyeliminowanie</w:t>
      </w:r>
      <w:r w:rsidR="00946094" w:rsidRPr="0091654D">
        <w:rPr>
          <w:szCs w:val="19"/>
        </w:rPr>
        <w:t xml:space="preserve"> przez Wykonawcę</w:t>
      </w:r>
      <w:r w:rsidRPr="0091654D">
        <w:rPr>
          <w:szCs w:val="19"/>
        </w:rPr>
        <w:t>.</w:t>
      </w:r>
    </w:p>
    <w:p w14:paraId="46B429A6" w14:textId="6C0D9377" w:rsidR="00AF505F" w:rsidRPr="0091654D" w:rsidRDefault="00B1264F" w:rsidP="0018482C">
      <w:pPr>
        <w:rPr>
          <w:szCs w:val="19"/>
        </w:rPr>
      </w:pPr>
      <w:r w:rsidRPr="0091654D">
        <w:rPr>
          <w:szCs w:val="19"/>
        </w:rPr>
        <w:t>W przypadku zrealizowania scenariusza testowego z wynikiem negatywnym, Wykonawca naprawi wadliwy komponent</w:t>
      </w:r>
      <w:r w:rsidR="00DC10CB" w:rsidRPr="0091654D">
        <w:rPr>
          <w:szCs w:val="19"/>
        </w:rPr>
        <w:t>,</w:t>
      </w:r>
      <w:r w:rsidRPr="0091654D">
        <w:rPr>
          <w:szCs w:val="19"/>
        </w:rPr>
        <w:t xml:space="preserve"> a następnie ponownie przeprowadzi test w terminie uzgodnionym z Zamawiającym z zachowaniem terminu Umowy. Wynikiem przeprowadzonych testów będzie Raport z testów. Procedury odbioru Raportu z testów zostały przedstawione w punkcie </w:t>
      </w:r>
      <w:r w:rsidR="0056194A" w:rsidRPr="0091654D">
        <w:rPr>
          <w:szCs w:val="19"/>
        </w:rPr>
        <w:t xml:space="preserve">5.2.9. </w:t>
      </w:r>
      <w:r w:rsidR="004A63E1" w:rsidRPr="0091654D">
        <w:rPr>
          <w:szCs w:val="19"/>
        </w:rPr>
        <w:t>b) Odbiór dokumentacji powykonawczej i Raportu z Testów.</w:t>
      </w:r>
    </w:p>
    <w:p w14:paraId="572E5D82" w14:textId="54B73457" w:rsidR="00162CBF" w:rsidRPr="0091654D" w:rsidRDefault="006452C9" w:rsidP="0018482C">
      <w:pPr>
        <w:pStyle w:val="Nagwek3"/>
        <w:rPr>
          <w:sz w:val="19"/>
          <w:szCs w:val="19"/>
        </w:rPr>
      </w:pPr>
      <w:r w:rsidRPr="0091654D">
        <w:rPr>
          <w:sz w:val="19"/>
          <w:szCs w:val="19"/>
        </w:rPr>
        <w:t>Wykonanie Dokumentacji  powykonawczej</w:t>
      </w:r>
    </w:p>
    <w:p w14:paraId="109300CE" w14:textId="5F978CCB" w:rsidR="00B1264F" w:rsidRPr="0091654D" w:rsidRDefault="00B1264F" w:rsidP="0018482C">
      <w:pPr>
        <w:pStyle w:val="Akapitzlist"/>
        <w:numPr>
          <w:ilvl w:val="1"/>
          <w:numId w:val="233"/>
        </w:numPr>
        <w:ind w:left="426"/>
        <w:rPr>
          <w:szCs w:val="19"/>
        </w:rPr>
      </w:pPr>
      <w:r w:rsidRPr="0091654D">
        <w:rPr>
          <w:szCs w:val="19"/>
        </w:rPr>
        <w:t>Dokumentacja powykonawcza będzie zawierała co najmniej:</w:t>
      </w:r>
    </w:p>
    <w:p w14:paraId="72929070" w14:textId="77777777" w:rsidR="00B1264F" w:rsidRPr="0091654D" w:rsidRDefault="00B1264F" w:rsidP="00B1264F">
      <w:pPr>
        <w:pStyle w:val="Akapitzlist"/>
        <w:numPr>
          <w:ilvl w:val="0"/>
          <w:numId w:val="182"/>
        </w:numPr>
        <w:rPr>
          <w:vanish/>
          <w:szCs w:val="19"/>
        </w:rPr>
      </w:pPr>
    </w:p>
    <w:p w14:paraId="7BBBFBF7" w14:textId="77777777" w:rsidR="00B1264F" w:rsidRPr="0091654D" w:rsidRDefault="00B1264F" w:rsidP="00B1264F">
      <w:pPr>
        <w:pStyle w:val="Akapitzlist"/>
        <w:numPr>
          <w:ilvl w:val="0"/>
          <w:numId w:val="182"/>
        </w:numPr>
        <w:rPr>
          <w:vanish/>
          <w:szCs w:val="19"/>
        </w:rPr>
      </w:pPr>
    </w:p>
    <w:p w14:paraId="75BE267E" w14:textId="77777777" w:rsidR="00B1264F" w:rsidRPr="0091654D" w:rsidRDefault="00B1264F" w:rsidP="00B1264F">
      <w:pPr>
        <w:pStyle w:val="Akapitzlist"/>
        <w:numPr>
          <w:ilvl w:val="0"/>
          <w:numId w:val="182"/>
        </w:numPr>
        <w:rPr>
          <w:vanish/>
          <w:szCs w:val="19"/>
        </w:rPr>
      </w:pPr>
    </w:p>
    <w:p w14:paraId="1AD7A20B" w14:textId="77777777" w:rsidR="00B1264F" w:rsidRPr="0091654D" w:rsidRDefault="00B1264F" w:rsidP="00B1264F">
      <w:pPr>
        <w:pStyle w:val="Akapitzlist"/>
        <w:numPr>
          <w:ilvl w:val="0"/>
          <w:numId w:val="182"/>
        </w:numPr>
        <w:rPr>
          <w:vanish/>
          <w:szCs w:val="19"/>
        </w:rPr>
      </w:pPr>
    </w:p>
    <w:p w14:paraId="5D70339F" w14:textId="77777777" w:rsidR="00B1264F" w:rsidRPr="0091654D" w:rsidRDefault="00B1264F" w:rsidP="00B1264F">
      <w:pPr>
        <w:pStyle w:val="Akapitzlist"/>
        <w:numPr>
          <w:ilvl w:val="0"/>
          <w:numId w:val="182"/>
        </w:numPr>
        <w:rPr>
          <w:vanish/>
          <w:szCs w:val="19"/>
        </w:rPr>
      </w:pPr>
    </w:p>
    <w:p w14:paraId="34793A5F" w14:textId="77777777" w:rsidR="00B1264F" w:rsidRPr="0091654D" w:rsidRDefault="00B1264F" w:rsidP="00B1264F">
      <w:pPr>
        <w:pStyle w:val="Akapitzlist"/>
        <w:numPr>
          <w:ilvl w:val="0"/>
          <w:numId w:val="201"/>
        </w:numPr>
        <w:rPr>
          <w:vanish/>
          <w:szCs w:val="19"/>
        </w:rPr>
      </w:pPr>
    </w:p>
    <w:p w14:paraId="29C11FA9" w14:textId="77777777" w:rsidR="00B1264F" w:rsidRPr="0091654D" w:rsidRDefault="00B1264F" w:rsidP="00B1264F">
      <w:pPr>
        <w:pStyle w:val="Akapitzlist"/>
        <w:numPr>
          <w:ilvl w:val="0"/>
          <w:numId w:val="201"/>
        </w:numPr>
        <w:rPr>
          <w:vanish/>
          <w:szCs w:val="19"/>
        </w:rPr>
      </w:pPr>
    </w:p>
    <w:p w14:paraId="70E8655E" w14:textId="77777777" w:rsidR="00B1264F" w:rsidRPr="0091654D" w:rsidRDefault="00B1264F" w:rsidP="00B1264F">
      <w:pPr>
        <w:pStyle w:val="Akapitzlist"/>
        <w:numPr>
          <w:ilvl w:val="0"/>
          <w:numId w:val="201"/>
        </w:numPr>
        <w:rPr>
          <w:vanish/>
          <w:szCs w:val="19"/>
        </w:rPr>
      </w:pPr>
    </w:p>
    <w:p w14:paraId="1E85B239" w14:textId="77777777" w:rsidR="00B1264F" w:rsidRPr="0091654D" w:rsidRDefault="00B1264F" w:rsidP="00B1264F">
      <w:pPr>
        <w:pStyle w:val="Akapitzlist"/>
        <w:numPr>
          <w:ilvl w:val="0"/>
          <w:numId w:val="201"/>
        </w:numPr>
        <w:rPr>
          <w:vanish/>
          <w:szCs w:val="19"/>
        </w:rPr>
      </w:pPr>
    </w:p>
    <w:p w14:paraId="0A12FDEA" w14:textId="77777777" w:rsidR="00B1264F" w:rsidRPr="0091654D" w:rsidRDefault="00B1264F" w:rsidP="00B1264F">
      <w:pPr>
        <w:pStyle w:val="Akapitzlist"/>
        <w:numPr>
          <w:ilvl w:val="0"/>
          <w:numId w:val="201"/>
        </w:numPr>
        <w:rPr>
          <w:vanish/>
          <w:szCs w:val="19"/>
        </w:rPr>
      </w:pPr>
    </w:p>
    <w:p w14:paraId="15A3BF3F" w14:textId="77777777" w:rsidR="00B1264F" w:rsidRPr="0091654D" w:rsidRDefault="00B1264F" w:rsidP="00B1264F">
      <w:pPr>
        <w:pStyle w:val="Akapitzlist"/>
        <w:numPr>
          <w:ilvl w:val="0"/>
          <w:numId w:val="201"/>
        </w:numPr>
        <w:rPr>
          <w:vanish/>
          <w:szCs w:val="19"/>
        </w:rPr>
      </w:pPr>
    </w:p>
    <w:p w14:paraId="45EC8112" w14:textId="77777777" w:rsidR="00B1264F" w:rsidRPr="0091654D" w:rsidRDefault="00B1264F" w:rsidP="00B1264F">
      <w:pPr>
        <w:pStyle w:val="Akapitzlist"/>
        <w:numPr>
          <w:ilvl w:val="0"/>
          <w:numId w:val="256"/>
        </w:numPr>
        <w:rPr>
          <w:vanish/>
          <w:szCs w:val="19"/>
        </w:rPr>
      </w:pPr>
    </w:p>
    <w:p w14:paraId="1D205753" w14:textId="77777777" w:rsidR="00B1264F" w:rsidRPr="0091654D" w:rsidRDefault="00B1264F" w:rsidP="00B1264F">
      <w:pPr>
        <w:pStyle w:val="Akapitzlist"/>
        <w:numPr>
          <w:ilvl w:val="0"/>
          <w:numId w:val="256"/>
        </w:numPr>
        <w:rPr>
          <w:vanish/>
          <w:szCs w:val="19"/>
        </w:rPr>
      </w:pPr>
    </w:p>
    <w:p w14:paraId="7CC2BF13" w14:textId="77777777" w:rsidR="00B1264F" w:rsidRPr="0091654D" w:rsidRDefault="00B1264F" w:rsidP="00B1264F">
      <w:pPr>
        <w:pStyle w:val="Akapitzlist"/>
        <w:numPr>
          <w:ilvl w:val="0"/>
          <w:numId w:val="256"/>
        </w:numPr>
        <w:rPr>
          <w:vanish/>
          <w:szCs w:val="19"/>
        </w:rPr>
      </w:pPr>
    </w:p>
    <w:p w14:paraId="56293762" w14:textId="77777777" w:rsidR="00B1264F" w:rsidRPr="0091654D" w:rsidRDefault="00B1264F" w:rsidP="00B1264F">
      <w:pPr>
        <w:pStyle w:val="Akapitzlist"/>
        <w:numPr>
          <w:ilvl w:val="0"/>
          <w:numId w:val="256"/>
        </w:numPr>
        <w:rPr>
          <w:vanish/>
          <w:szCs w:val="19"/>
        </w:rPr>
      </w:pPr>
    </w:p>
    <w:p w14:paraId="063E91A2" w14:textId="77777777" w:rsidR="00B1264F" w:rsidRPr="0091654D" w:rsidRDefault="00B1264F" w:rsidP="00B1264F">
      <w:pPr>
        <w:pStyle w:val="Akapitzlist"/>
        <w:numPr>
          <w:ilvl w:val="0"/>
          <w:numId w:val="256"/>
        </w:numPr>
        <w:rPr>
          <w:vanish/>
          <w:szCs w:val="19"/>
        </w:rPr>
      </w:pPr>
    </w:p>
    <w:p w14:paraId="29659DF7" w14:textId="77777777" w:rsidR="00B1264F" w:rsidRPr="0091654D" w:rsidRDefault="00B1264F" w:rsidP="00B1264F">
      <w:pPr>
        <w:pStyle w:val="Akapitzlist"/>
        <w:numPr>
          <w:ilvl w:val="0"/>
          <w:numId w:val="256"/>
        </w:numPr>
        <w:rPr>
          <w:vanish/>
          <w:szCs w:val="19"/>
        </w:rPr>
      </w:pPr>
    </w:p>
    <w:p w14:paraId="3A69C35B" w14:textId="41764B1E" w:rsidR="00B1264F" w:rsidRPr="0091654D" w:rsidRDefault="00B1264F" w:rsidP="0018482C">
      <w:pPr>
        <w:pStyle w:val="Akapitzlist"/>
        <w:numPr>
          <w:ilvl w:val="0"/>
          <w:numId w:val="269"/>
        </w:numPr>
        <w:rPr>
          <w:szCs w:val="19"/>
        </w:rPr>
      </w:pPr>
      <w:r w:rsidRPr="0091654D">
        <w:rPr>
          <w:szCs w:val="19"/>
        </w:rPr>
        <w:t>Opis architektury zaimplementowanego rozwiązania</w:t>
      </w:r>
      <w:r w:rsidR="005A55E7" w:rsidRPr="0091654D">
        <w:rPr>
          <w:szCs w:val="19"/>
        </w:rPr>
        <w:t xml:space="preserve"> – uaktualniony Projekt techniczny</w:t>
      </w:r>
      <w:r w:rsidRPr="0091654D">
        <w:rPr>
          <w:szCs w:val="19"/>
        </w:rPr>
        <w:t>.</w:t>
      </w:r>
    </w:p>
    <w:p w14:paraId="06783D7F" w14:textId="77777777" w:rsidR="00B1264F" w:rsidRPr="0091654D" w:rsidRDefault="00B1264F" w:rsidP="0018482C">
      <w:pPr>
        <w:pStyle w:val="Akapitzlist"/>
        <w:numPr>
          <w:ilvl w:val="0"/>
          <w:numId w:val="269"/>
        </w:numPr>
        <w:rPr>
          <w:szCs w:val="19"/>
        </w:rPr>
      </w:pPr>
      <w:r w:rsidRPr="0091654D">
        <w:rPr>
          <w:szCs w:val="19"/>
        </w:rPr>
        <w:t>Szczegółowy opis instalacji i konfiguracji wykorzystywanego oprogramowania, ze wskazaniem poszczególnych opcji i ustawionych wartości.</w:t>
      </w:r>
    </w:p>
    <w:p w14:paraId="4DDBF6E5" w14:textId="77777777" w:rsidR="00B1264F" w:rsidRPr="0091654D" w:rsidRDefault="00B1264F" w:rsidP="0018482C">
      <w:pPr>
        <w:pStyle w:val="Akapitzlist"/>
        <w:numPr>
          <w:ilvl w:val="0"/>
          <w:numId w:val="269"/>
        </w:numPr>
        <w:rPr>
          <w:szCs w:val="19"/>
        </w:rPr>
      </w:pPr>
      <w:r w:rsidRPr="0091654D">
        <w:rPr>
          <w:szCs w:val="19"/>
        </w:rPr>
        <w:t>Konfigurację serwerów, modułów, komponentów i usług.</w:t>
      </w:r>
    </w:p>
    <w:p w14:paraId="5D6FFB8D" w14:textId="77777777" w:rsidR="00893E53" w:rsidRPr="0091654D" w:rsidRDefault="00893E53" w:rsidP="00893E53">
      <w:pPr>
        <w:pStyle w:val="Akapitzlist"/>
        <w:numPr>
          <w:ilvl w:val="0"/>
          <w:numId w:val="269"/>
        </w:numPr>
        <w:rPr>
          <w:szCs w:val="19"/>
        </w:rPr>
      </w:pPr>
      <w:r w:rsidRPr="0091654D">
        <w:rPr>
          <w:szCs w:val="19"/>
        </w:rPr>
        <w:t>Zaimplementowane polityki dla grup i uprawnień dostępu do danych ACT.</w:t>
      </w:r>
    </w:p>
    <w:p w14:paraId="0A9B8D28" w14:textId="77777777" w:rsidR="00B1264F" w:rsidRPr="0091654D" w:rsidRDefault="00B1264F" w:rsidP="0018482C">
      <w:pPr>
        <w:pStyle w:val="Akapitzlist"/>
        <w:numPr>
          <w:ilvl w:val="0"/>
          <w:numId w:val="269"/>
        </w:numPr>
        <w:rPr>
          <w:szCs w:val="19"/>
        </w:rPr>
      </w:pPr>
      <w:r w:rsidRPr="0091654D">
        <w:rPr>
          <w:szCs w:val="19"/>
        </w:rPr>
        <w:t>Zbiór zaimplementowanych polityk konfiguracyjnych dla poszczególnych serwerów i modułów.</w:t>
      </w:r>
    </w:p>
    <w:p w14:paraId="0C82E278" w14:textId="77777777" w:rsidR="00B1264F" w:rsidRPr="0091654D" w:rsidRDefault="00B1264F" w:rsidP="0018482C">
      <w:pPr>
        <w:pStyle w:val="Akapitzlist"/>
        <w:numPr>
          <w:ilvl w:val="0"/>
          <w:numId w:val="269"/>
        </w:numPr>
        <w:rPr>
          <w:szCs w:val="19"/>
        </w:rPr>
      </w:pPr>
      <w:r w:rsidRPr="0091654D">
        <w:rPr>
          <w:szCs w:val="19"/>
        </w:rPr>
        <w:t>Politykę i procedury wykonywania kopii zapasowych.</w:t>
      </w:r>
    </w:p>
    <w:p w14:paraId="1436CC25" w14:textId="77777777" w:rsidR="00B1264F" w:rsidRPr="0091654D" w:rsidRDefault="00B1264F" w:rsidP="0018482C">
      <w:pPr>
        <w:pStyle w:val="Akapitzlist"/>
        <w:numPr>
          <w:ilvl w:val="0"/>
          <w:numId w:val="269"/>
        </w:numPr>
        <w:rPr>
          <w:szCs w:val="19"/>
        </w:rPr>
      </w:pPr>
      <w:r w:rsidRPr="0091654D">
        <w:rPr>
          <w:szCs w:val="19"/>
        </w:rPr>
        <w:t xml:space="preserve">Szczegółowe procedury eksploatacyjne oraz awaryjnego odtwarzania funkcjonalności systemu, opisujące krok po kroku niezbędne czynności umożliwiające Zamawiającemu samodzielne przywrócenie funkcjonalności systemu. </w:t>
      </w:r>
    </w:p>
    <w:p w14:paraId="154263E9" w14:textId="77777777" w:rsidR="00B1264F" w:rsidRPr="0091654D" w:rsidRDefault="00B1264F" w:rsidP="0018482C">
      <w:pPr>
        <w:pStyle w:val="Akapitzlist"/>
        <w:numPr>
          <w:ilvl w:val="0"/>
          <w:numId w:val="269"/>
        </w:numPr>
        <w:rPr>
          <w:szCs w:val="19"/>
        </w:rPr>
      </w:pPr>
      <w:r w:rsidRPr="0091654D">
        <w:rPr>
          <w:szCs w:val="19"/>
        </w:rPr>
        <w:t xml:space="preserve">Procedury i instrukcje bieżącego monitoringu oraz utrzymania i aktualizacji systemu. </w:t>
      </w:r>
    </w:p>
    <w:p w14:paraId="28F0CFAE" w14:textId="1796FCFA" w:rsidR="00893E53" w:rsidRPr="0091654D" w:rsidRDefault="00B1264F" w:rsidP="0018482C">
      <w:pPr>
        <w:pStyle w:val="Akapitzlist"/>
        <w:numPr>
          <w:ilvl w:val="0"/>
          <w:numId w:val="269"/>
        </w:numPr>
        <w:rPr>
          <w:szCs w:val="19"/>
        </w:rPr>
      </w:pPr>
      <w:r w:rsidRPr="0091654D">
        <w:rPr>
          <w:szCs w:val="19"/>
        </w:rPr>
        <w:t>Instrukcje dla użytkowników systemu.</w:t>
      </w:r>
    </w:p>
    <w:p w14:paraId="325D4931" w14:textId="77777777" w:rsidR="00893E53" w:rsidRPr="0091654D" w:rsidRDefault="00893E53" w:rsidP="0018482C">
      <w:pPr>
        <w:pStyle w:val="Akapitzlist"/>
        <w:ind w:left="714"/>
        <w:rPr>
          <w:szCs w:val="19"/>
        </w:rPr>
      </w:pPr>
    </w:p>
    <w:p w14:paraId="28C2D020" w14:textId="0B60EDD4" w:rsidR="00162CBF" w:rsidRPr="0091654D" w:rsidRDefault="00162CBF" w:rsidP="0018482C">
      <w:pPr>
        <w:pStyle w:val="Akapitzlist"/>
        <w:numPr>
          <w:ilvl w:val="1"/>
          <w:numId w:val="233"/>
        </w:numPr>
        <w:ind w:left="426"/>
        <w:rPr>
          <w:szCs w:val="19"/>
        </w:rPr>
      </w:pPr>
      <w:r w:rsidRPr="0091654D">
        <w:rPr>
          <w:szCs w:val="19"/>
        </w:rPr>
        <w:t>Odbiór dokumentacji</w:t>
      </w:r>
      <w:r w:rsidR="00893E53" w:rsidRPr="0091654D">
        <w:rPr>
          <w:szCs w:val="19"/>
        </w:rPr>
        <w:t xml:space="preserve"> powykonawczej i Raportu z testów:</w:t>
      </w:r>
    </w:p>
    <w:p w14:paraId="244A4BC1" w14:textId="1486D0AB" w:rsidR="00893E53" w:rsidRPr="0091654D" w:rsidRDefault="00893E53" w:rsidP="0018482C">
      <w:pPr>
        <w:rPr>
          <w:szCs w:val="19"/>
        </w:rPr>
      </w:pPr>
      <w:r w:rsidRPr="0091654D">
        <w:rPr>
          <w:szCs w:val="19"/>
        </w:rPr>
        <w:t>Dokumentacja powykonawcza i Raport z testów będzie podlegała procedurze odbioru na następujących warunkach:</w:t>
      </w:r>
    </w:p>
    <w:p w14:paraId="5148F48B" w14:textId="4223CD77" w:rsidR="00893E53" w:rsidRPr="0091654D" w:rsidRDefault="00893E53" w:rsidP="0018482C">
      <w:pPr>
        <w:pStyle w:val="Akapitzlist"/>
        <w:numPr>
          <w:ilvl w:val="0"/>
          <w:numId w:val="270"/>
        </w:numPr>
        <w:rPr>
          <w:szCs w:val="19"/>
        </w:rPr>
      </w:pPr>
      <w:r w:rsidRPr="0091654D">
        <w:rPr>
          <w:szCs w:val="19"/>
        </w:rPr>
        <w:t xml:space="preserve">Wykonawca przekaże Zamawiającemu drogą elektroniczną do akceptacji Dokumentację powykonawczą i Raport z testów w terminie nie dłuższym niż </w:t>
      </w:r>
      <w:r w:rsidR="00366829" w:rsidRPr="0091654D">
        <w:rPr>
          <w:szCs w:val="19"/>
        </w:rPr>
        <w:t xml:space="preserve">7 </w:t>
      </w:r>
      <w:r w:rsidRPr="0091654D">
        <w:rPr>
          <w:szCs w:val="19"/>
        </w:rPr>
        <w:t>dni prze</w:t>
      </w:r>
      <w:r w:rsidR="004A63E1" w:rsidRPr="0091654D">
        <w:rPr>
          <w:szCs w:val="19"/>
        </w:rPr>
        <w:t xml:space="preserve">d terminem zakończenia zadania </w:t>
      </w:r>
      <w:r w:rsidRPr="0091654D">
        <w:rPr>
          <w:szCs w:val="19"/>
        </w:rPr>
        <w:t>II;</w:t>
      </w:r>
    </w:p>
    <w:p w14:paraId="76DA52A2" w14:textId="728E35EE" w:rsidR="00893E53" w:rsidRPr="0091654D" w:rsidRDefault="00893E53" w:rsidP="0018482C">
      <w:pPr>
        <w:pStyle w:val="Akapitzlist"/>
        <w:numPr>
          <w:ilvl w:val="0"/>
          <w:numId w:val="270"/>
        </w:numPr>
        <w:rPr>
          <w:szCs w:val="19"/>
        </w:rPr>
      </w:pPr>
      <w:r w:rsidRPr="0091654D">
        <w:rPr>
          <w:szCs w:val="19"/>
        </w:rPr>
        <w:t xml:space="preserve">Zamawiający w terminie nie dłuższym niż </w:t>
      </w:r>
      <w:r w:rsidR="00366829" w:rsidRPr="0091654D">
        <w:rPr>
          <w:szCs w:val="19"/>
        </w:rPr>
        <w:t>2</w:t>
      </w:r>
      <w:r w:rsidR="00E97650" w:rsidRPr="0091654D">
        <w:rPr>
          <w:szCs w:val="19"/>
        </w:rPr>
        <w:t xml:space="preserve"> </w:t>
      </w:r>
      <w:r w:rsidRPr="0091654D">
        <w:rPr>
          <w:szCs w:val="19"/>
        </w:rPr>
        <w:t>dni od dnia dostarczenia przez Wykonawcę kompletnych dokumentów, poinformuje Wykonawcę o jego akceptacji lub konieczności wprowadzenia zmian;</w:t>
      </w:r>
    </w:p>
    <w:p w14:paraId="30A0FE66" w14:textId="3C5907BA" w:rsidR="00893E53" w:rsidRPr="0091654D" w:rsidRDefault="00893E53" w:rsidP="0018482C">
      <w:pPr>
        <w:pStyle w:val="Akapitzlist"/>
        <w:numPr>
          <w:ilvl w:val="0"/>
          <w:numId w:val="270"/>
        </w:numPr>
        <w:rPr>
          <w:szCs w:val="19"/>
        </w:rPr>
      </w:pPr>
      <w:r w:rsidRPr="0091654D">
        <w:rPr>
          <w:szCs w:val="19"/>
        </w:rPr>
        <w:t xml:space="preserve">Wszystkie uwagi do dokumentów zgłoszone przez Zamawiającego zostaną wprowadzone przez Wykonawcę, w terminie nie dłuższym niż </w:t>
      </w:r>
      <w:r w:rsidR="00E97650" w:rsidRPr="0091654D">
        <w:rPr>
          <w:szCs w:val="19"/>
        </w:rPr>
        <w:t xml:space="preserve">2 </w:t>
      </w:r>
      <w:r w:rsidRPr="0091654D">
        <w:rPr>
          <w:szCs w:val="19"/>
        </w:rPr>
        <w:t>dni od dnia ich otrzymania;</w:t>
      </w:r>
    </w:p>
    <w:p w14:paraId="2B4C581D" w14:textId="4076CF25" w:rsidR="00893E53" w:rsidRPr="0091654D" w:rsidRDefault="00893E53" w:rsidP="0018482C">
      <w:pPr>
        <w:pStyle w:val="Akapitzlist"/>
        <w:numPr>
          <w:ilvl w:val="0"/>
          <w:numId w:val="270"/>
        </w:numPr>
        <w:rPr>
          <w:szCs w:val="19"/>
        </w:rPr>
      </w:pPr>
      <w:r w:rsidRPr="0091654D">
        <w:rPr>
          <w:szCs w:val="19"/>
        </w:rPr>
        <w:t xml:space="preserve">Zamawiający w terminie </w:t>
      </w:r>
      <w:r w:rsidR="00E97650" w:rsidRPr="0091654D">
        <w:rPr>
          <w:szCs w:val="19"/>
        </w:rPr>
        <w:t xml:space="preserve">1 </w:t>
      </w:r>
      <w:r w:rsidRPr="0091654D">
        <w:rPr>
          <w:szCs w:val="19"/>
        </w:rPr>
        <w:t>dni</w:t>
      </w:r>
      <w:r w:rsidR="00E97650" w:rsidRPr="0091654D">
        <w:rPr>
          <w:szCs w:val="19"/>
        </w:rPr>
        <w:t>a</w:t>
      </w:r>
      <w:r w:rsidRPr="0091654D">
        <w:rPr>
          <w:szCs w:val="19"/>
        </w:rPr>
        <w:t xml:space="preserve"> od dnia powtórnego dostarczenia przez Wykonawcę poprawionych dokumentów, poinformuje Wykonawcę o jego akceptacji lub konieczności wprowadzenia zmian.</w:t>
      </w:r>
    </w:p>
    <w:p w14:paraId="2ADD07D5" w14:textId="77777777" w:rsidR="00893E53" w:rsidRPr="0091654D" w:rsidRDefault="00893E53" w:rsidP="0018482C">
      <w:pPr>
        <w:pStyle w:val="Akapitzlist"/>
        <w:numPr>
          <w:ilvl w:val="0"/>
          <w:numId w:val="270"/>
        </w:numPr>
        <w:rPr>
          <w:szCs w:val="19"/>
        </w:rPr>
      </w:pPr>
      <w:r w:rsidRPr="0091654D">
        <w:rPr>
          <w:szCs w:val="19"/>
        </w:rPr>
        <w:t>Zamawiający zastrzega sobie prawo do dwukrotnego zgłoszenia zmian w Dokumentacji powykonawczej. Komunikacja pomiędzy Zamawiającym a Wykonawcą w zakresie akceptacji tych dokumentów, następować będzie drogą mailową na adresy Wykonawcy i Zamawiającego wskazane w umowie.</w:t>
      </w:r>
    </w:p>
    <w:p w14:paraId="7C82522A" w14:textId="77777777" w:rsidR="00893E53" w:rsidRPr="0091654D" w:rsidRDefault="00893E53" w:rsidP="0018482C">
      <w:pPr>
        <w:pStyle w:val="Akapitzlist"/>
        <w:numPr>
          <w:ilvl w:val="0"/>
          <w:numId w:val="270"/>
        </w:numPr>
        <w:rPr>
          <w:szCs w:val="19"/>
        </w:rPr>
      </w:pPr>
      <w:r w:rsidRPr="0091654D">
        <w:rPr>
          <w:szCs w:val="19"/>
        </w:rPr>
        <w:t>W przypadku nieuwzględnienia uwag Zamawiającego, Zamawiający zastrzega sobie prawo  do wskazania  ostatecznego terminu dostarczenia Dokumentacji powykonawczej i Raportu z testów nie później niż po 5 dniach, po tym terminie Zamawiający ma prawo do odstąpienia od Umowy ze skutkiem natychmiastowym  i zlecenia  wykonawstwa zastępczego  firmie trzeciej.</w:t>
      </w:r>
    </w:p>
    <w:p w14:paraId="0B8D54CD" w14:textId="2E9702A8" w:rsidR="00893E53" w:rsidRPr="0091654D" w:rsidRDefault="00893E53" w:rsidP="0018482C">
      <w:pPr>
        <w:pStyle w:val="Akapitzlist"/>
        <w:numPr>
          <w:ilvl w:val="0"/>
          <w:numId w:val="270"/>
        </w:numPr>
        <w:rPr>
          <w:szCs w:val="19"/>
        </w:rPr>
      </w:pPr>
      <w:r w:rsidRPr="0091654D">
        <w:rPr>
          <w:szCs w:val="19"/>
        </w:rPr>
        <w:t>Zatwierdzona Dokumentacja powykonawcza i Raport z testów zostaną przekazane Zamawiającemu najpóźniej w dniu podpisania Protokołu odbioru zadania. Protokół odbioru zadania stanowi załącznik do umowy. Dokumentacja powykonawcza i Raport z testów zostaną przekazane Zamawiającemu na pendrive w wersji edytowalnej i PDF.</w:t>
      </w:r>
    </w:p>
    <w:p w14:paraId="135FC9D8" w14:textId="02120D60" w:rsidR="00162CBF" w:rsidRPr="0091654D" w:rsidRDefault="00162CBF" w:rsidP="0018482C">
      <w:pPr>
        <w:pStyle w:val="Nagwek3"/>
        <w:rPr>
          <w:sz w:val="19"/>
          <w:szCs w:val="19"/>
        </w:rPr>
      </w:pPr>
      <w:r w:rsidRPr="0091654D">
        <w:rPr>
          <w:sz w:val="19"/>
          <w:szCs w:val="19"/>
        </w:rPr>
        <w:t>Odbiór zadania</w:t>
      </w:r>
    </w:p>
    <w:p w14:paraId="648966A3" w14:textId="6AA29F4E" w:rsidR="002661C8" w:rsidRPr="0091654D" w:rsidRDefault="002661C8" w:rsidP="002661C8">
      <w:pPr>
        <w:spacing w:line="276" w:lineRule="auto"/>
        <w:rPr>
          <w:rFonts w:cstheme="minorHAnsi"/>
          <w:szCs w:val="19"/>
        </w:rPr>
      </w:pPr>
      <w:r w:rsidRPr="0091654D">
        <w:rPr>
          <w:rFonts w:cstheme="minorHAnsi"/>
          <w:szCs w:val="19"/>
        </w:rPr>
        <w:t xml:space="preserve">Potwierdzeniem realizacji Zadania II będzie, podpisany z wynikiem pozytywnym przez osoby odpowiedzialne za realizację Umowy ze strony Wykonawcy i Zamawiającego, Protokół odbioru Zadania II. </w:t>
      </w:r>
    </w:p>
    <w:p w14:paraId="06337AD2" w14:textId="23A1A0CA" w:rsidR="002661C8" w:rsidRPr="0091654D" w:rsidRDefault="002661C8" w:rsidP="002661C8">
      <w:pPr>
        <w:spacing w:line="276" w:lineRule="auto"/>
        <w:rPr>
          <w:rFonts w:cstheme="minorHAnsi"/>
          <w:szCs w:val="19"/>
        </w:rPr>
      </w:pPr>
      <w:r w:rsidRPr="0091654D">
        <w:rPr>
          <w:rFonts w:cstheme="minorHAnsi"/>
          <w:szCs w:val="19"/>
        </w:rPr>
        <w:t>Warunkiem odbioru Zadania II, będzie:</w:t>
      </w:r>
    </w:p>
    <w:p w14:paraId="753A078E" w14:textId="6E8435B1" w:rsidR="002661C8" w:rsidRPr="0091654D" w:rsidRDefault="002661C8"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lastRenderedPageBreak/>
        <w:t>Dostaw</w:t>
      </w:r>
      <w:r w:rsidR="0018482C" w:rsidRPr="0091654D">
        <w:rPr>
          <w:rFonts w:cstheme="minorHAnsi"/>
          <w:szCs w:val="19"/>
        </w:rPr>
        <w:t>a</w:t>
      </w:r>
      <w:r w:rsidRPr="0091654D">
        <w:rPr>
          <w:rFonts w:cstheme="minorHAnsi"/>
          <w:szCs w:val="19"/>
        </w:rPr>
        <w:t xml:space="preserve"> niezbędnych licencji systemu operacyjnego Linux do prawidłowego wdrożenia</w:t>
      </w:r>
      <w:r w:rsidR="0018482C" w:rsidRPr="0091654D">
        <w:rPr>
          <w:rFonts w:cstheme="minorHAnsi"/>
          <w:szCs w:val="19"/>
        </w:rPr>
        <w:t>,</w:t>
      </w:r>
    </w:p>
    <w:p w14:paraId="13EE3173" w14:textId="0566CB28" w:rsidR="0018482C" w:rsidRPr="0091654D" w:rsidRDefault="00696884"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t>W</w:t>
      </w:r>
      <w:r w:rsidR="0018482C" w:rsidRPr="0091654D">
        <w:rPr>
          <w:rFonts w:cstheme="minorHAnsi"/>
          <w:szCs w:val="19"/>
        </w:rPr>
        <w:t>ykonanie czynności wdrożenia i konfiguracji środowiska wirtualnego,</w:t>
      </w:r>
    </w:p>
    <w:p w14:paraId="25459F57" w14:textId="5FDF29A0" w:rsidR="002661C8" w:rsidRPr="0091654D" w:rsidRDefault="002661C8"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t>Uruchomi</w:t>
      </w:r>
      <w:r w:rsidR="0018482C" w:rsidRPr="0091654D">
        <w:rPr>
          <w:rFonts w:cstheme="minorHAnsi"/>
          <w:szCs w:val="19"/>
        </w:rPr>
        <w:t>enie</w:t>
      </w:r>
      <w:r w:rsidRPr="0091654D">
        <w:rPr>
          <w:rFonts w:cstheme="minorHAnsi"/>
          <w:szCs w:val="19"/>
        </w:rPr>
        <w:t xml:space="preserve"> usług</w:t>
      </w:r>
      <w:r w:rsidR="0018482C" w:rsidRPr="0091654D">
        <w:rPr>
          <w:rFonts w:cstheme="minorHAnsi"/>
          <w:szCs w:val="19"/>
        </w:rPr>
        <w:t>i</w:t>
      </w:r>
      <w:r w:rsidRPr="0091654D">
        <w:rPr>
          <w:rFonts w:cstheme="minorHAnsi"/>
          <w:szCs w:val="19"/>
        </w:rPr>
        <w:t xml:space="preserve"> katalogow</w:t>
      </w:r>
      <w:r w:rsidR="0018482C" w:rsidRPr="0091654D">
        <w:rPr>
          <w:rFonts w:cstheme="minorHAnsi"/>
          <w:szCs w:val="19"/>
        </w:rPr>
        <w:t>e</w:t>
      </w:r>
      <w:r w:rsidR="0056194A" w:rsidRPr="0091654D">
        <w:rPr>
          <w:rFonts w:cstheme="minorHAnsi"/>
          <w:szCs w:val="19"/>
        </w:rPr>
        <w:t>j</w:t>
      </w:r>
      <w:r w:rsidRPr="0091654D">
        <w:rPr>
          <w:rFonts w:cstheme="minorHAnsi"/>
          <w:szCs w:val="19"/>
        </w:rPr>
        <w:t xml:space="preserve"> Microsoft Active Directory</w:t>
      </w:r>
      <w:r w:rsidR="0018482C" w:rsidRPr="0091654D">
        <w:rPr>
          <w:rFonts w:cstheme="minorHAnsi"/>
          <w:szCs w:val="19"/>
        </w:rPr>
        <w:t>,</w:t>
      </w:r>
    </w:p>
    <w:p w14:paraId="7AFE8EB0" w14:textId="55CB89BF" w:rsidR="002661C8" w:rsidRPr="0091654D" w:rsidRDefault="002661C8"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t>Wdroż</w:t>
      </w:r>
      <w:r w:rsidR="0018482C" w:rsidRPr="0091654D">
        <w:rPr>
          <w:rFonts w:cstheme="minorHAnsi"/>
          <w:szCs w:val="19"/>
        </w:rPr>
        <w:t>enie</w:t>
      </w:r>
      <w:r w:rsidRPr="0091654D">
        <w:rPr>
          <w:rFonts w:cstheme="minorHAnsi"/>
          <w:szCs w:val="19"/>
        </w:rPr>
        <w:t xml:space="preserve"> system</w:t>
      </w:r>
      <w:r w:rsidR="0018482C" w:rsidRPr="0091654D">
        <w:rPr>
          <w:rFonts w:cstheme="minorHAnsi"/>
          <w:szCs w:val="19"/>
        </w:rPr>
        <w:t>u</w:t>
      </w:r>
      <w:r w:rsidRPr="0091654D">
        <w:rPr>
          <w:rFonts w:cstheme="minorHAnsi"/>
          <w:szCs w:val="19"/>
        </w:rPr>
        <w:t xml:space="preserve"> usług terminalowych Citrix w oparciu o posiadane przez Zamawiającego licencje</w:t>
      </w:r>
      <w:r w:rsidR="0018482C" w:rsidRPr="0091654D">
        <w:rPr>
          <w:rFonts w:cstheme="minorHAnsi"/>
          <w:szCs w:val="19"/>
        </w:rPr>
        <w:t>;</w:t>
      </w:r>
    </w:p>
    <w:p w14:paraId="12B4FE16" w14:textId="2BCB9867" w:rsidR="002661C8" w:rsidRPr="0091654D" w:rsidRDefault="002661C8"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t>Zainstal</w:t>
      </w:r>
      <w:r w:rsidR="0018482C" w:rsidRPr="0091654D">
        <w:rPr>
          <w:rFonts w:cstheme="minorHAnsi"/>
          <w:szCs w:val="19"/>
        </w:rPr>
        <w:t>owanie</w:t>
      </w:r>
      <w:r w:rsidRPr="0091654D">
        <w:rPr>
          <w:rFonts w:cstheme="minorHAnsi"/>
          <w:szCs w:val="19"/>
        </w:rPr>
        <w:t xml:space="preserve"> i skonfigur</w:t>
      </w:r>
      <w:r w:rsidR="0018482C" w:rsidRPr="0091654D">
        <w:rPr>
          <w:rFonts w:cstheme="minorHAnsi"/>
          <w:szCs w:val="19"/>
        </w:rPr>
        <w:t>owanie</w:t>
      </w:r>
      <w:r w:rsidRPr="0091654D">
        <w:rPr>
          <w:rFonts w:cstheme="minorHAnsi"/>
          <w:szCs w:val="19"/>
        </w:rPr>
        <w:t xml:space="preserve"> oprogramowanie SAS 9.4</w:t>
      </w:r>
      <w:r w:rsidR="0018482C" w:rsidRPr="0091654D">
        <w:rPr>
          <w:rFonts w:cstheme="minorHAnsi"/>
          <w:szCs w:val="19"/>
        </w:rPr>
        <w:t>,</w:t>
      </w:r>
    </w:p>
    <w:p w14:paraId="4484471E" w14:textId="62088886" w:rsidR="002661C8" w:rsidRPr="0091654D" w:rsidRDefault="002661C8"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t>Migracj</w:t>
      </w:r>
      <w:r w:rsidR="0018482C" w:rsidRPr="0091654D">
        <w:rPr>
          <w:rFonts w:cstheme="minorHAnsi"/>
          <w:szCs w:val="19"/>
        </w:rPr>
        <w:t>a</w:t>
      </w:r>
      <w:r w:rsidRPr="0091654D">
        <w:rPr>
          <w:rFonts w:cstheme="minorHAnsi"/>
          <w:szCs w:val="19"/>
        </w:rPr>
        <w:t xml:space="preserve"> danych, metadanych</w:t>
      </w:r>
      <w:r w:rsidR="0018482C" w:rsidRPr="0091654D">
        <w:rPr>
          <w:rFonts w:cstheme="minorHAnsi"/>
          <w:szCs w:val="19"/>
        </w:rPr>
        <w:t>,</w:t>
      </w:r>
      <w:r w:rsidR="002213C8" w:rsidRPr="0091654D">
        <w:rPr>
          <w:rFonts w:cstheme="minorHAnsi"/>
          <w:szCs w:val="19"/>
        </w:rPr>
        <w:t xml:space="preserve"> programów,</w:t>
      </w:r>
      <w:r w:rsidR="0018482C" w:rsidRPr="0091654D">
        <w:rPr>
          <w:rFonts w:cstheme="minorHAnsi"/>
          <w:szCs w:val="19"/>
        </w:rPr>
        <w:t xml:space="preserve"> jobów</w:t>
      </w:r>
      <w:r w:rsidRPr="0091654D">
        <w:rPr>
          <w:rFonts w:cstheme="minorHAnsi"/>
          <w:szCs w:val="19"/>
        </w:rPr>
        <w:t xml:space="preserve"> i projektów SAS z wersji 9.2. na 9.4</w:t>
      </w:r>
      <w:r w:rsidR="0018482C" w:rsidRPr="0091654D">
        <w:rPr>
          <w:rFonts w:cstheme="minorHAnsi"/>
          <w:szCs w:val="19"/>
        </w:rPr>
        <w:t>,</w:t>
      </w:r>
    </w:p>
    <w:p w14:paraId="21A91B6C" w14:textId="232B9AD4" w:rsidR="002661C8" w:rsidRPr="0091654D" w:rsidRDefault="002661C8"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t>Konfiguracj</w:t>
      </w:r>
      <w:r w:rsidR="0018482C" w:rsidRPr="0091654D">
        <w:rPr>
          <w:rFonts w:cstheme="minorHAnsi"/>
          <w:szCs w:val="19"/>
        </w:rPr>
        <w:t>a</w:t>
      </w:r>
      <w:r w:rsidRPr="0091654D">
        <w:rPr>
          <w:rFonts w:cstheme="minorHAnsi"/>
          <w:szCs w:val="19"/>
        </w:rPr>
        <w:t xml:space="preserve"> całego środowiska i ustawi</w:t>
      </w:r>
      <w:r w:rsidR="0018482C" w:rsidRPr="0091654D">
        <w:rPr>
          <w:rFonts w:cstheme="minorHAnsi"/>
          <w:szCs w:val="19"/>
        </w:rPr>
        <w:t>enie</w:t>
      </w:r>
      <w:r w:rsidRPr="0091654D">
        <w:rPr>
          <w:rFonts w:cstheme="minorHAnsi"/>
          <w:szCs w:val="19"/>
        </w:rPr>
        <w:t xml:space="preserve"> reguł separacji ruchu sieciowego</w:t>
      </w:r>
      <w:r w:rsidR="0018482C" w:rsidRPr="0091654D">
        <w:rPr>
          <w:rFonts w:cstheme="minorHAnsi"/>
          <w:szCs w:val="19"/>
        </w:rPr>
        <w:t>,</w:t>
      </w:r>
    </w:p>
    <w:p w14:paraId="6F8DC9AF" w14:textId="18CD73EF" w:rsidR="002661C8" w:rsidRPr="0091654D" w:rsidRDefault="002661C8"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t>Wykona</w:t>
      </w:r>
      <w:r w:rsidR="0018482C" w:rsidRPr="0091654D">
        <w:rPr>
          <w:rFonts w:cstheme="minorHAnsi"/>
          <w:szCs w:val="19"/>
        </w:rPr>
        <w:t>nie</w:t>
      </w:r>
      <w:r w:rsidRPr="0091654D">
        <w:rPr>
          <w:rFonts w:cstheme="minorHAnsi"/>
          <w:szCs w:val="19"/>
        </w:rPr>
        <w:t xml:space="preserve"> test</w:t>
      </w:r>
      <w:r w:rsidR="0018482C" w:rsidRPr="0091654D">
        <w:rPr>
          <w:rFonts w:cstheme="minorHAnsi"/>
          <w:szCs w:val="19"/>
        </w:rPr>
        <w:t>ów</w:t>
      </w:r>
      <w:r w:rsidRPr="0091654D">
        <w:rPr>
          <w:rFonts w:cstheme="minorHAnsi"/>
          <w:szCs w:val="19"/>
        </w:rPr>
        <w:t xml:space="preserve"> utworzonego środowiska</w:t>
      </w:r>
      <w:r w:rsidR="0018482C" w:rsidRPr="0091654D">
        <w:rPr>
          <w:rFonts w:cstheme="minorHAnsi"/>
          <w:szCs w:val="19"/>
        </w:rPr>
        <w:t>,</w:t>
      </w:r>
    </w:p>
    <w:p w14:paraId="7694D7E2" w14:textId="72D223F5" w:rsidR="002661C8" w:rsidRPr="0091654D" w:rsidRDefault="0018482C" w:rsidP="0018482C">
      <w:pPr>
        <w:pStyle w:val="Akapitzlist"/>
        <w:widowControl w:val="0"/>
        <w:numPr>
          <w:ilvl w:val="0"/>
          <w:numId w:val="271"/>
        </w:numPr>
        <w:autoSpaceDE w:val="0"/>
        <w:autoSpaceDN w:val="0"/>
        <w:adjustRightInd w:val="0"/>
        <w:spacing w:after="0" w:line="276" w:lineRule="auto"/>
        <w:ind w:left="709"/>
        <w:rPr>
          <w:rFonts w:cstheme="minorHAnsi"/>
          <w:szCs w:val="19"/>
        </w:rPr>
      </w:pPr>
      <w:r w:rsidRPr="0091654D">
        <w:rPr>
          <w:rFonts w:cstheme="minorHAnsi"/>
          <w:szCs w:val="19"/>
        </w:rPr>
        <w:t>Opracowanie d</w:t>
      </w:r>
      <w:r w:rsidR="002661C8" w:rsidRPr="0091654D">
        <w:rPr>
          <w:rFonts w:cstheme="minorHAnsi"/>
          <w:szCs w:val="19"/>
        </w:rPr>
        <w:t>okumentacj</w:t>
      </w:r>
      <w:r w:rsidRPr="0091654D">
        <w:rPr>
          <w:rFonts w:cstheme="minorHAnsi"/>
          <w:szCs w:val="19"/>
        </w:rPr>
        <w:t>i powykonawczej i Raportu z testów.</w:t>
      </w:r>
    </w:p>
    <w:p w14:paraId="448F0B95" w14:textId="77777777" w:rsidR="002661C8" w:rsidRPr="0091654D" w:rsidRDefault="002661C8" w:rsidP="0018482C">
      <w:pPr>
        <w:rPr>
          <w:szCs w:val="19"/>
        </w:rPr>
      </w:pPr>
    </w:p>
    <w:p w14:paraId="6ABF7638" w14:textId="09A53851" w:rsidR="00F21C53" w:rsidRPr="0091654D" w:rsidRDefault="00F21C53" w:rsidP="00EA3D24">
      <w:pPr>
        <w:pStyle w:val="Nagwek2"/>
        <w:numPr>
          <w:ilvl w:val="1"/>
          <w:numId w:val="99"/>
        </w:numPr>
        <w:rPr>
          <w:sz w:val="19"/>
          <w:szCs w:val="19"/>
        </w:rPr>
      </w:pPr>
      <w:r w:rsidRPr="0091654D">
        <w:rPr>
          <w:sz w:val="19"/>
          <w:szCs w:val="19"/>
          <w:u w:val="single"/>
        </w:rPr>
        <w:t>Zadanie III</w:t>
      </w:r>
      <w:r w:rsidR="004E1B57" w:rsidRPr="0091654D">
        <w:rPr>
          <w:sz w:val="19"/>
          <w:szCs w:val="19"/>
          <w:u w:val="single"/>
        </w:rPr>
        <w:t xml:space="preserve"> - </w:t>
      </w:r>
      <w:r w:rsidRPr="0091654D">
        <w:rPr>
          <w:sz w:val="19"/>
          <w:szCs w:val="19"/>
          <w:u w:val="single"/>
        </w:rPr>
        <w:t xml:space="preserve">Wdrożenie i migracja zasobów środowisk </w:t>
      </w:r>
      <w:r w:rsidR="00484B42" w:rsidRPr="0091654D">
        <w:rPr>
          <w:sz w:val="19"/>
          <w:szCs w:val="19"/>
          <w:u w:val="single"/>
        </w:rPr>
        <w:t xml:space="preserve">do przetwarzania </w:t>
      </w:r>
      <w:r w:rsidR="0004484F" w:rsidRPr="0091654D">
        <w:rPr>
          <w:sz w:val="19"/>
          <w:szCs w:val="19"/>
          <w:u w:val="single"/>
        </w:rPr>
        <w:t xml:space="preserve">i analizy </w:t>
      </w:r>
      <w:r w:rsidR="00484B42" w:rsidRPr="0091654D">
        <w:rPr>
          <w:sz w:val="19"/>
          <w:szCs w:val="19"/>
          <w:u w:val="single"/>
        </w:rPr>
        <w:t>danych zagregowanych</w:t>
      </w:r>
      <w:r w:rsidRPr="0091654D">
        <w:rPr>
          <w:sz w:val="19"/>
          <w:szCs w:val="19"/>
          <w:u w:val="single"/>
        </w:rPr>
        <w:t>.</w:t>
      </w:r>
    </w:p>
    <w:p w14:paraId="068C76BF" w14:textId="6E43F79B" w:rsidR="004E1B57" w:rsidRPr="0091654D" w:rsidRDefault="004E1B57" w:rsidP="00EA3D24">
      <w:pPr>
        <w:rPr>
          <w:szCs w:val="19"/>
        </w:rPr>
      </w:pPr>
      <w:r w:rsidRPr="0091654D">
        <w:rPr>
          <w:szCs w:val="19"/>
        </w:rPr>
        <w:t xml:space="preserve">W ramach tego zadania Wykonawca wykona wszystkie czynności, zgodnie z zatwierdzonym Projektem technicznym, niezbędne do migracji środowisk do przetwarzania </w:t>
      </w:r>
      <w:r w:rsidR="00F5658A" w:rsidRPr="0091654D">
        <w:rPr>
          <w:szCs w:val="19"/>
        </w:rPr>
        <w:t xml:space="preserve">i analizy </w:t>
      </w:r>
      <w:r w:rsidRPr="0091654D">
        <w:rPr>
          <w:szCs w:val="19"/>
        </w:rPr>
        <w:t>danych zagregowanych na wirtualne środowisko sprzętowo-programowe Zamawiającego uwzględniając wykorzystanie licencji SAS 9.4 M2 posiadanych przez Zamawiającego</w:t>
      </w:r>
      <w:r w:rsidR="001B590A" w:rsidRPr="0091654D">
        <w:rPr>
          <w:szCs w:val="19"/>
        </w:rPr>
        <w:t>, opisanych w Rozdziale 3</w:t>
      </w:r>
      <w:r w:rsidR="00206BB4" w:rsidRPr="0091654D">
        <w:rPr>
          <w:szCs w:val="19"/>
        </w:rPr>
        <w:t xml:space="preserve"> - Posiadane licencje oprogramowania serwerowego SAS przeznaczone do instalacji w nowym środowisku</w:t>
      </w:r>
      <w:r w:rsidRPr="0091654D">
        <w:rPr>
          <w:szCs w:val="19"/>
        </w:rPr>
        <w:t xml:space="preserve">. Środowisko sprzętowe i programowe, w tym licencje serwerowe Windows, przeznaczone do migracji </w:t>
      </w:r>
      <w:r w:rsidR="004B3CDC" w:rsidRPr="0091654D">
        <w:rPr>
          <w:szCs w:val="19"/>
        </w:rPr>
        <w:t xml:space="preserve">są </w:t>
      </w:r>
      <w:r w:rsidRPr="0091654D">
        <w:rPr>
          <w:szCs w:val="19"/>
        </w:rPr>
        <w:t xml:space="preserve">opisane w </w:t>
      </w:r>
      <w:r w:rsidR="001B590A" w:rsidRPr="0091654D">
        <w:rPr>
          <w:szCs w:val="19"/>
        </w:rPr>
        <w:t xml:space="preserve">Rozdziale </w:t>
      </w:r>
      <w:r w:rsidR="001B590A" w:rsidRPr="0091654D">
        <w:rPr>
          <w:szCs w:val="19"/>
        </w:rPr>
        <w:fldChar w:fldCharType="begin"/>
      </w:r>
      <w:r w:rsidR="001B590A" w:rsidRPr="0091654D">
        <w:rPr>
          <w:szCs w:val="19"/>
        </w:rPr>
        <w:instrText xml:space="preserve"> REF _Ref38535311 \r \h </w:instrText>
      </w:r>
      <w:r w:rsidR="001B590A" w:rsidRPr="0091654D">
        <w:rPr>
          <w:szCs w:val="19"/>
        </w:rPr>
      </w:r>
      <w:r w:rsidR="0091654D" w:rsidRPr="0091654D">
        <w:rPr>
          <w:szCs w:val="19"/>
        </w:rPr>
        <w:instrText xml:space="preserve"> \* MERGEFORMAT </w:instrText>
      </w:r>
      <w:r w:rsidR="001B590A" w:rsidRPr="0091654D">
        <w:rPr>
          <w:szCs w:val="19"/>
        </w:rPr>
        <w:fldChar w:fldCharType="separate"/>
      </w:r>
      <w:r w:rsidR="001B590A" w:rsidRPr="0091654D">
        <w:rPr>
          <w:szCs w:val="19"/>
        </w:rPr>
        <w:t>4</w:t>
      </w:r>
      <w:r w:rsidR="001B590A" w:rsidRPr="0091654D">
        <w:rPr>
          <w:szCs w:val="19"/>
        </w:rPr>
        <w:fldChar w:fldCharType="end"/>
      </w:r>
      <w:r w:rsidRPr="0091654D">
        <w:rPr>
          <w:szCs w:val="19"/>
        </w:rPr>
        <w:t xml:space="preserve"> - Opis infrastruktury sprzętowo-systemowej oraz oprogramowania posiadanego przez Zamawiającego i dedykowanych dla wdrożenia.</w:t>
      </w:r>
    </w:p>
    <w:p w14:paraId="2B9E5F50" w14:textId="74924A23" w:rsidR="004E1B57" w:rsidRPr="0091654D" w:rsidRDefault="004E1B57" w:rsidP="00EA3D24">
      <w:pPr>
        <w:rPr>
          <w:szCs w:val="19"/>
        </w:rPr>
      </w:pPr>
      <w:r w:rsidRPr="0091654D">
        <w:rPr>
          <w:szCs w:val="19"/>
        </w:rPr>
        <w:t>W celu prawidłowego wykonania zadania Zamawiający dostarczy Wykonawcy Depoty (pliki instalacyjne) dla danego środowiska</w:t>
      </w:r>
      <w:r w:rsidR="00882783" w:rsidRPr="0091654D">
        <w:rPr>
          <w:szCs w:val="19"/>
        </w:rPr>
        <w:t xml:space="preserve"> oraz</w:t>
      </w:r>
      <w:r w:rsidRPr="0091654D">
        <w:rPr>
          <w:szCs w:val="19"/>
        </w:rPr>
        <w:t xml:space="preserve"> odpowiednie licencje</w:t>
      </w:r>
      <w:r w:rsidR="004C7A27" w:rsidRPr="0091654D">
        <w:rPr>
          <w:szCs w:val="19"/>
        </w:rPr>
        <w:t>.</w:t>
      </w:r>
    </w:p>
    <w:p w14:paraId="39F68015" w14:textId="58D76F34" w:rsidR="004E1B57" w:rsidRPr="0091654D" w:rsidRDefault="004E1B57" w:rsidP="00EA3D24">
      <w:pPr>
        <w:rPr>
          <w:szCs w:val="19"/>
        </w:rPr>
      </w:pPr>
    </w:p>
    <w:p w14:paraId="4E273CC7" w14:textId="705BBC3A" w:rsidR="00F21C53" w:rsidRPr="0091654D" w:rsidRDefault="004E1B57" w:rsidP="006363CF">
      <w:pPr>
        <w:ind w:left="792"/>
        <w:rPr>
          <w:szCs w:val="19"/>
        </w:rPr>
      </w:pPr>
      <w:r w:rsidRPr="0091654D">
        <w:rPr>
          <w:szCs w:val="19"/>
        </w:rPr>
        <w:t>W szczególności w ramach zadania III Wykonawca wykona:</w:t>
      </w:r>
    </w:p>
    <w:p w14:paraId="2BCBF9CF" w14:textId="77777777" w:rsidR="00F24C5A" w:rsidRPr="0091654D" w:rsidRDefault="00F24C5A" w:rsidP="00EA3D24">
      <w:pPr>
        <w:pStyle w:val="Akapitzlist"/>
        <w:numPr>
          <w:ilvl w:val="0"/>
          <w:numId w:val="273"/>
        </w:numPr>
        <w:rPr>
          <w:szCs w:val="19"/>
        </w:rPr>
      </w:pPr>
      <w:r w:rsidRPr="0091654D">
        <w:rPr>
          <w:szCs w:val="19"/>
        </w:rPr>
        <w:t>Dostawę niezbędnych licencji systemu operacyjnego Linux do prawidłowego wdrożenia.</w:t>
      </w:r>
    </w:p>
    <w:p w14:paraId="33D9D986" w14:textId="4B3B3E15" w:rsidR="00F24C5A" w:rsidRPr="0091654D" w:rsidRDefault="00F24C5A" w:rsidP="00EA3D24">
      <w:pPr>
        <w:pStyle w:val="Akapitzlist"/>
        <w:numPr>
          <w:ilvl w:val="0"/>
          <w:numId w:val="273"/>
        </w:numPr>
        <w:rPr>
          <w:szCs w:val="19"/>
        </w:rPr>
      </w:pPr>
      <w:r w:rsidRPr="0091654D">
        <w:rPr>
          <w:szCs w:val="19"/>
        </w:rPr>
        <w:t>Instalacja i konfiguracja maszyn wirtualnych.</w:t>
      </w:r>
    </w:p>
    <w:p w14:paraId="54030A6C" w14:textId="77777777" w:rsidR="00F24C5A" w:rsidRPr="0091654D" w:rsidRDefault="00F24C5A" w:rsidP="00EA3D24">
      <w:pPr>
        <w:pStyle w:val="Akapitzlist"/>
        <w:numPr>
          <w:ilvl w:val="0"/>
          <w:numId w:val="273"/>
        </w:numPr>
        <w:rPr>
          <w:szCs w:val="19"/>
        </w:rPr>
      </w:pPr>
      <w:r w:rsidRPr="0091654D">
        <w:rPr>
          <w:szCs w:val="19"/>
        </w:rPr>
        <w:t>Instalacja i konfiguracja oprogramowania SAS 9.4.</w:t>
      </w:r>
    </w:p>
    <w:p w14:paraId="2D691A90" w14:textId="77777777" w:rsidR="00F24C5A" w:rsidRPr="0091654D" w:rsidRDefault="00F24C5A" w:rsidP="00EA3D24">
      <w:pPr>
        <w:pStyle w:val="Akapitzlist"/>
        <w:numPr>
          <w:ilvl w:val="0"/>
          <w:numId w:val="273"/>
        </w:numPr>
        <w:rPr>
          <w:szCs w:val="19"/>
        </w:rPr>
      </w:pPr>
      <w:r w:rsidRPr="0091654D">
        <w:rPr>
          <w:szCs w:val="19"/>
        </w:rPr>
        <w:t>Migracja danych, metadanych i projektów SAS z wersji 9.2. na 9.4</w:t>
      </w:r>
    </w:p>
    <w:p w14:paraId="446FECFE" w14:textId="646A7EDF" w:rsidR="00F24C5A" w:rsidRPr="0091654D" w:rsidRDefault="00F24C5A" w:rsidP="00EA3D24">
      <w:pPr>
        <w:pStyle w:val="Akapitzlist"/>
        <w:numPr>
          <w:ilvl w:val="0"/>
          <w:numId w:val="273"/>
        </w:numPr>
        <w:rPr>
          <w:szCs w:val="19"/>
        </w:rPr>
      </w:pPr>
      <w:r w:rsidRPr="0091654D">
        <w:rPr>
          <w:szCs w:val="19"/>
        </w:rPr>
        <w:t xml:space="preserve">Wykonanie testów środowisk </w:t>
      </w:r>
      <w:r w:rsidR="005D2275" w:rsidRPr="0091654D">
        <w:rPr>
          <w:szCs w:val="19"/>
        </w:rPr>
        <w:t xml:space="preserve">do przetwarzania </w:t>
      </w:r>
      <w:r w:rsidR="00F5658A" w:rsidRPr="0091654D">
        <w:rPr>
          <w:szCs w:val="19"/>
        </w:rPr>
        <w:t xml:space="preserve">i analizy </w:t>
      </w:r>
      <w:r w:rsidR="005D2275" w:rsidRPr="0091654D">
        <w:rPr>
          <w:szCs w:val="19"/>
        </w:rPr>
        <w:t>danych zagregowanych</w:t>
      </w:r>
      <w:r w:rsidRPr="0091654D">
        <w:rPr>
          <w:szCs w:val="19"/>
        </w:rPr>
        <w:t>.</w:t>
      </w:r>
    </w:p>
    <w:p w14:paraId="137580C0" w14:textId="77777777" w:rsidR="00F24C5A" w:rsidRPr="0091654D" w:rsidRDefault="00F24C5A" w:rsidP="00EA3D24">
      <w:pPr>
        <w:pStyle w:val="Akapitzlist"/>
        <w:numPr>
          <w:ilvl w:val="0"/>
          <w:numId w:val="273"/>
        </w:numPr>
        <w:rPr>
          <w:szCs w:val="19"/>
        </w:rPr>
      </w:pPr>
      <w:r w:rsidRPr="0091654D">
        <w:rPr>
          <w:szCs w:val="19"/>
        </w:rPr>
        <w:t>Wykonanie dokumentacji powykonawczej.</w:t>
      </w:r>
    </w:p>
    <w:p w14:paraId="425B046E" w14:textId="28D19BD5" w:rsidR="00F24C5A" w:rsidRPr="0091654D" w:rsidRDefault="00F24C5A" w:rsidP="00EA3D24">
      <w:pPr>
        <w:pStyle w:val="Akapitzlist"/>
        <w:ind w:left="1152"/>
        <w:rPr>
          <w:szCs w:val="19"/>
        </w:rPr>
      </w:pPr>
    </w:p>
    <w:p w14:paraId="6A9392CB" w14:textId="7188C74E" w:rsidR="00F62268" w:rsidRPr="0091654D" w:rsidRDefault="00F62268" w:rsidP="0018482C">
      <w:pPr>
        <w:pStyle w:val="Nagwek3"/>
        <w:rPr>
          <w:sz w:val="19"/>
          <w:szCs w:val="19"/>
        </w:rPr>
      </w:pPr>
      <w:r w:rsidRPr="0091654D">
        <w:rPr>
          <w:sz w:val="19"/>
          <w:szCs w:val="19"/>
        </w:rPr>
        <w:t>Dostawę niezbędnych licencji systemu operacyjnego Linux do prawidłowego wdrożenia</w:t>
      </w:r>
      <w:r w:rsidR="00F07F85" w:rsidRPr="0091654D">
        <w:rPr>
          <w:sz w:val="19"/>
          <w:szCs w:val="19"/>
        </w:rPr>
        <w:t>.</w:t>
      </w:r>
    </w:p>
    <w:p w14:paraId="55AF5527" w14:textId="1FF09BF2" w:rsidR="00F62268" w:rsidRPr="0091654D" w:rsidRDefault="00F62268" w:rsidP="00EA3D24">
      <w:pPr>
        <w:rPr>
          <w:szCs w:val="19"/>
        </w:rPr>
      </w:pPr>
      <w:r w:rsidRPr="0091654D">
        <w:rPr>
          <w:szCs w:val="19"/>
        </w:rPr>
        <w:t xml:space="preserve">Wykonawca dostarczy licencje niezbędne do prawidłowego wdrożenia tego środowiska, jeśli będą potrzebne, w szczególności systemy operacyjne Linux odpowiednie do instalacji oprogramowania SAS 9.4 M2. Systemy operacyjne Linux  zalecane i wspierane przez producenta oprogramowania SAS w celu prawidłowej instalacji oprogramowania SAS 9.4 M2  to  jeden z następujących: SuSE SLES, Red Hat Enterprise Linux, Oracle Linux. Ze względu na to, że </w:t>
      </w:r>
      <w:r w:rsidR="00A9122A" w:rsidRPr="0091654D">
        <w:rPr>
          <w:szCs w:val="19"/>
        </w:rPr>
        <w:t xml:space="preserve">jest to </w:t>
      </w:r>
      <w:r w:rsidRPr="0091654D">
        <w:rPr>
          <w:szCs w:val="19"/>
        </w:rPr>
        <w:t>środowisko wirtualne</w:t>
      </w:r>
      <w:r w:rsidR="00A9122A" w:rsidRPr="0091654D">
        <w:rPr>
          <w:szCs w:val="19"/>
        </w:rPr>
        <w:t>,</w:t>
      </w:r>
      <w:r w:rsidRPr="0091654D">
        <w:rPr>
          <w:szCs w:val="19"/>
        </w:rPr>
        <w:t xml:space="preserve"> konieczne jest dostarczenie licencji na minimum dwa hosty (każdy po 2 procesory) z minimum 3 letnią </w:t>
      </w:r>
      <w:r w:rsidR="00242709" w:rsidRPr="0091654D">
        <w:rPr>
          <w:szCs w:val="19"/>
        </w:rPr>
        <w:t>subskrypcją</w:t>
      </w:r>
      <w:r w:rsidRPr="0091654D">
        <w:rPr>
          <w:szCs w:val="19"/>
        </w:rPr>
        <w:t xml:space="preserve">.  </w:t>
      </w:r>
    </w:p>
    <w:p w14:paraId="4510574F" w14:textId="77777777" w:rsidR="00F62268" w:rsidRPr="0091654D" w:rsidRDefault="00F62268" w:rsidP="00EA3D24">
      <w:pPr>
        <w:ind w:left="708"/>
        <w:rPr>
          <w:szCs w:val="19"/>
        </w:rPr>
      </w:pPr>
    </w:p>
    <w:p w14:paraId="79965867" w14:textId="466201BD" w:rsidR="00F21C53" w:rsidRPr="0091654D" w:rsidRDefault="00D54949" w:rsidP="0018482C">
      <w:pPr>
        <w:pStyle w:val="Nagwek3"/>
        <w:rPr>
          <w:sz w:val="19"/>
          <w:szCs w:val="19"/>
        </w:rPr>
      </w:pPr>
      <w:r w:rsidRPr="0091654D">
        <w:rPr>
          <w:sz w:val="19"/>
          <w:szCs w:val="19"/>
        </w:rPr>
        <w:t>Instalacja i konfiguracja maszyn wirtualnych</w:t>
      </w:r>
      <w:r w:rsidR="00995FE5" w:rsidRPr="0091654D">
        <w:rPr>
          <w:sz w:val="19"/>
          <w:szCs w:val="19"/>
        </w:rPr>
        <w:t>.</w:t>
      </w:r>
    </w:p>
    <w:p w14:paraId="5DD43302" w14:textId="0F3DC89A" w:rsidR="001B06AB" w:rsidRPr="0091654D" w:rsidRDefault="001B06AB" w:rsidP="001B06AB">
      <w:pPr>
        <w:rPr>
          <w:szCs w:val="19"/>
        </w:rPr>
      </w:pPr>
      <w:r w:rsidRPr="0091654D">
        <w:rPr>
          <w:szCs w:val="19"/>
        </w:rPr>
        <w:t xml:space="preserve">Środowiska przetwarzania </w:t>
      </w:r>
      <w:r w:rsidR="00F5658A" w:rsidRPr="0091654D">
        <w:rPr>
          <w:szCs w:val="19"/>
        </w:rPr>
        <w:t xml:space="preserve">i analizy </w:t>
      </w:r>
      <w:r w:rsidRPr="0091654D">
        <w:rPr>
          <w:szCs w:val="19"/>
        </w:rPr>
        <w:t>danych zagregowanych ABM i SAS-LAN będą zbudowane w oparciu o systemy operacyjne Linux oraz Windows.</w:t>
      </w:r>
    </w:p>
    <w:p w14:paraId="30B5B835" w14:textId="77777777" w:rsidR="001B06AB" w:rsidRPr="0091654D" w:rsidRDefault="001B06AB" w:rsidP="001B06AB">
      <w:pPr>
        <w:rPr>
          <w:szCs w:val="19"/>
        </w:rPr>
      </w:pPr>
      <w:r w:rsidRPr="0091654D">
        <w:rPr>
          <w:szCs w:val="19"/>
        </w:rPr>
        <w:t>Wykonawca zapewni instalację i konfigurację serwerów wirtualnych zgodnie z opracowanym Projektem technicznym przy założeniu rozwiązań wysokiej dostępności. Ilość serwerów danego rodzaju będzie wynikać z Projektu technicznego, a będą to serwery:</w:t>
      </w:r>
    </w:p>
    <w:p w14:paraId="682A6439" w14:textId="1042164B" w:rsidR="001B06AB" w:rsidRPr="0091654D" w:rsidRDefault="001B06AB" w:rsidP="001B06AB">
      <w:pPr>
        <w:pStyle w:val="Akapitzlist"/>
        <w:numPr>
          <w:ilvl w:val="0"/>
          <w:numId w:val="210"/>
        </w:numPr>
        <w:ind w:left="426" w:hanging="207"/>
        <w:rPr>
          <w:szCs w:val="19"/>
        </w:rPr>
      </w:pPr>
      <w:r w:rsidRPr="0091654D">
        <w:rPr>
          <w:szCs w:val="19"/>
        </w:rPr>
        <w:t xml:space="preserve">Windows dla serwera SAS Metadata Server </w:t>
      </w:r>
      <w:r w:rsidR="00096DAD" w:rsidRPr="0091654D">
        <w:rPr>
          <w:szCs w:val="19"/>
        </w:rPr>
        <w:t xml:space="preserve">(środowisko </w:t>
      </w:r>
      <w:r w:rsidRPr="0091654D">
        <w:rPr>
          <w:szCs w:val="19"/>
        </w:rPr>
        <w:t>produkc</w:t>
      </w:r>
      <w:r w:rsidR="00096DAD" w:rsidRPr="0091654D">
        <w:rPr>
          <w:szCs w:val="19"/>
        </w:rPr>
        <w:t>yjne)</w:t>
      </w:r>
      <w:r w:rsidRPr="0091654D">
        <w:rPr>
          <w:szCs w:val="19"/>
        </w:rPr>
        <w:t>,</w:t>
      </w:r>
    </w:p>
    <w:p w14:paraId="3D53CF79" w14:textId="525DE6EE" w:rsidR="001B06AB" w:rsidRPr="0091654D" w:rsidRDefault="001B06AB" w:rsidP="001B06AB">
      <w:pPr>
        <w:pStyle w:val="Akapitzlist"/>
        <w:numPr>
          <w:ilvl w:val="0"/>
          <w:numId w:val="210"/>
        </w:numPr>
        <w:ind w:left="426" w:hanging="207"/>
        <w:rPr>
          <w:szCs w:val="19"/>
        </w:rPr>
      </w:pPr>
      <w:r w:rsidRPr="0091654D">
        <w:rPr>
          <w:szCs w:val="19"/>
        </w:rPr>
        <w:t>Windows dla SAS Metadata Server</w:t>
      </w:r>
      <w:r w:rsidR="00096DAD" w:rsidRPr="0091654D">
        <w:rPr>
          <w:szCs w:val="19"/>
        </w:rPr>
        <w:t xml:space="preserve"> (środowisko testowe)</w:t>
      </w:r>
      <w:r w:rsidR="00D243C5" w:rsidRPr="0091654D">
        <w:rPr>
          <w:szCs w:val="19"/>
        </w:rPr>
        <w:t>,</w:t>
      </w:r>
      <w:r w:rsidRPr="0091654D">
        <w:rPr>
          <w:szCs w:val="19"/>
        </w:rPr>
        <w:t xml:space="preserve"> </w:t>
      </w:r>
    </w:p>
    <w:p w14:paraId="086E6158" w14:textId="50A9D681" w:rsidR="001B06AB" w:rsidRPr="0091654D" w:rsidRDefault="001B06AB" w:rsidP="001B06AB">
      <w:pPr>
        <w:pStyle w:val="Akapitzlist"/>
        <w:numPr>
          <w:ilvl w:val="0"/>
          <w:numId w:val="210"/>
        </w:numPr>
        <w:ind w:left="426" w:hanging="207"/>
        <w:rPr>
          <w:szCs w:val="19"/>
          <w:lang w:val="en-US"/>
        </w:rPr>
      </w:pPr>
      <w:r w:rsidRPr="0091654D">
        <w:rPr>
          <w:szCs w:val="19"/>
          <w:lang w:val="en-US"/>
        </w:rPr>
        <w:t>Linux dla usług SAS Servers,</w:t>
      </w:r>
    </w:p>
    <w:p w14:paraId="5D792208" w14:textId="200BFB2B" w:rsidR="001B06AB" w:rsidRPr="0091654D" w:rsidRDefault="001B06AB" w:rsidP="001B06AB">
      <w:pPr>
        <w:pStyle w:val="Akapitzlist"/>
        <w:numPr>
          <w:ilvl w:val="0"/>
          <w:numId w:val="210"/>
        </w:numPr>
        <w:ind w:left="426" w:hanging="207"/>
        <w:rPr>
          <w:szCs w:val="19"/>
          <w:lang w:val="en-US"/>
        </w:rPr>
      </w:pPr>
      <w:r w:rsidRPr="0091654D">
        <w:rPr>
          <w:szCs w:val="19"/>
          <w:lang w:val="en-US"/>
        </w:rPr>
        <w:t>Windows dla usług SAS Servers,</w:t>
      </w:r>
    </w:p>
    <w:p w14:paraId="44AFBBE8" w14:textId="16FF491A" w:rsidR="001B06AB" w:rsidRPr="0091654D" w:rsidRDefault="001B06AB" w:rsidP="001B06AB">
      <w:pPr>
        <w:pStyle w:val="Akapitzlist"/>
        <w:ind w:left="284"/>
        <w:rPr>
          <w:szCs w:val="19"/>
          <w:lang w:val="en-GB"/>
        </w:rPr>
      </w:pPr>
    </w:p>
    <w:p w14:paraId="24C897FD" w14:textId="017BDF1E" w:rsidR="001B06AB" w:rsidRPr="0091654D" w:rsidRDefault="001B06AB" w:rsidP="001B06AB">
      <w:pPr>
        <w:rPr>
          <w:szCs w:val="19"/>
        </w:rPr>
      </w:pPr>
      <w:r w:rsidRPr="0091654D">
        <w:rPr>
          <w:szCs w:val="19"/>
        </w:rPr>
        <w:t xml:space="preserve">Systemy operacyjne Windows będą zintegrowane z usługą katalogową AD dostępną w tym środowisku. Systemy operacyjne Linux bez integracji z AD. </w:t>
      </w:r>
    </w:p>
    <w:p w14:paraId="3E7B7D2F" w14:textId="32D4F499" w:rsidR="001B06AB" w:rsidRPr="0091654D" w:rsidRDefault="001B06AB" w:rsidP="001B06AB">
      <w:pPr>
        <w:rPr>
          <w:szCs w:val="19"/>
        </w:rPr>
      </w:pPr>
      <w:r w:rsidRPr="0091654D">
        <w:rPr>
          <w:szCs w:val="19"/>
        </w:rPr>
        <w:t>Wykonawca zapewni możliwość udostępniania zasobów pomiędzy serwerami tych środowisk z wykorzystaniem protokołów smb, cifs, oraz NFS oraz skonfiguruje takie połączenia zgodnie z wytycznymi Zamawiającego.</w:t>
      </w:r>
    </w:p>
    <w:p w14:paraId="71EDD6AB" w14:textId="7FAFE8D4" w:rsidR="001B06AB" w:rsidRPr="0091654D" w:rsidRDefault="001B06AB" w:rsidP="001B06AB">
      <w:pPr>
        <w:rPr>
          <w:szCs w:val="19"/>
        </w:rPr>
      </w:pPr>
      <w:r w:rsidRPr="0091654D">
        <w:rPr>
          <w:szCs w:val="19"/>
        </w:rPr>
        <w:t xml:space="preserve">Konfiguracja systemów operacyjnych powinna uniemożliwiać użytkownikom zapis danych na dyskach systemowych serwerów produkcyjnych SAS i terminalowych. </w:t>
      </w:r>
    </w:p>
    <w:p w14:paraId="64A8956B" w14:textId="591B0DE5" w:rsidR="001B06AB" w:rsidRPr="0091654D" w:rsidRDefault="001B06AB" w:rsidP="001B06AB">
      <w:pPr>
        <w:rPr>
          <w:szCs w:val="19"/>
        </w:rPr>
      </w:pPr>
      <w:r w:rsidRPr="0091654D">
        <w:rPr>
          <w:szCs w:val="19"/>
        </w:rPr>
        <w:t>Konfiguracja serwerów powinna uwzględniać nadmiarowość</w:t>
      </w:r>
      <w:r w:rsidR="00C30860" w:rsidRPr="0091654D">
        <w:rPr>
          <w:szCs w:val="19"/>
        </w:rPr>
        <w:t xml:space="preserve"> </w:t>
      </w:r>
      <w:r w:rsidR="005F7620" w:rsidRPr="0091654D">
        <w:rPr>
          <w:szCs w:val="19"/>
        </w:rPr>
        <w:t>(redundancję)</w:t>
      </w:r>
      <w:r w:rsidRPr="0091654D">
        <w:rPr>
          <w:szCs w:val="19"/>
        </w:rPr>
        <w:t xml:space="preserve"> na poziomie aplikacji oraz połączeń sieciowych, która  zapewni wysoką dostępność systemu (HA).</w:t>
      </w:r>
    </w:p>
    <w:p w14:paraId="32792966" w14:textId="3E50A615" w:rsidR="001B06AB" w:rsidRPr="0091654D" w:rsidRDefault="001B06AB" w:rsidP="001B06AB">
      <w:pPr>
        <w:rPr>
          <w:szCs w:val="19"/>
        </w:rPr>
      </w:pPr>
      <w:r w:rsidRPr="0091654D">
        <w:rPr>
          <w:szCs w:val="19"/>
        </w:rPr>
        <w:t xml:space="preserve">Wykonawca przeprowadzi migracje kont użytkowników oraz grup z serwerów Linux w </w:t>
      </w:r>
      <w:r w:rsidR="0083089B" w:rsidRPr="0091654D">
        <w:rPr>
          <w:szCs w:val="19"/>
        </w:rPr>
        <w:t xml:space="preserve">ABM </w:t>
      </w:r>
      <w:r w:rsidRPr="0091654D">
        <w:rPr>
          <w:szCs w:val="19"/>
        </w:rPr>
        <w:t>(z zachowaniem uid oraz gid) do środowisk w nowej infrastrukturze.</w:t>
      </w:r>
      <w:r w:rsidR="00B42945" w:rsidRPr="0091654D" w:rsidDel="00B42945">
        <w:rPr>
          <w:rStyle w:val="Odwoaniedokomentarza"/>
          <w:sz w:val="19"/>
          <w:szCs w:val="19"/>
        </w:rPr>
        <w:t xml:space="preserve"> </w:t>
      </w:r>
    </w:p>
    <w:p w14:paraId="34C7AC47" w14:textId="77777777" w:rsidR="00F21C53" w:rsidRPr="0091654D" w:rsidRDefault="00F21C53" w:rsidP="0018482C">
      <w:pPr>
        <w:pStyle w:val="Nagwek3"/>
        <w:rPr>
          <w:sz w:val="19"/>
          <w:szCs w:val="19"/>
        </w:rPr>
      </w:pPr>
      <w:r w:rsidRPr="0091654D">
        <w:rPr>
          <w:sz w:val="19"/>
          <w:szCs w:val="19"/>
        </w:rPr>
        <w:t>Instalacja i konfiguracja oprogramowania SAS 9.4.</w:t>
      </w:r>
    </w:p>
    <w:p w14:paraId="1B73864F" w14:textId="77777777" w:rsidR="004B2C7F" w:rsidRPr="0091654D" w:rsidRDefault="004B2C7F" w:rsidP="004B2C7F">
      <w:pPr>
        <w:pStyle w:val="Akapitzlist"/>
        <w:numPr>
          <w:ilvl w:val="0"/>
          <w:numId w:val="173"/>
        </w:numPr>
        <w:rPr>
          <w:vanish/>
          <w:szCs w:val="19"/>
        </w:rPr>
      </w:pPr>
    </w:p>
    <w:p w14:paraId="6C2F8495" w14:textId="77777777" w:rsidR="004B2C7F" w:rsidRPr="0091654D" w:rsidRDefault="004B2C7F" w:rsidP="004B2C7F">
      <w:pPr>
        <w:pStyle w:val="Akapitzlist"/>
        <w:numPr>
          <w:ilvl w:val="0"/>
          <w:numId w:val="173"/>
        </w:numPr>
        <w:rPr>
          <w:vanish/>
          <w:szCs w:val="19"/>
        </w:rPr>
      </w:pPr>
    </w:p>
    <w:p w14:paraId="349A541D" w14:textId="77777777" w:rsidR="004B2C7F" w:rsidRPr="0091654D" w:rsidRDefault="004B2C7F" w:rsidP="004B2C7F">
      <w:pPr>
        <w:pStyle w:val="Akapitzlist"/>
        <w:numPr>
          <w:ilvl w:val="0"/>
          <w:numId w:val="173"/>
        </w:numPr>
        <w:rPr>
          <w:vanish/>
          <w:szCs w:val="19"/>
        </w:rPr>
      </w:pPr>
    </w:p>
    <w:p w14:paraId="71F77D67" w14:textId="77777777" w:rsidR="0083089B" w:rsidRPr="0091654D" w:rsidRDefault="0083089B" w:rsidP="0083089B">
      <w:pPr>
        <w:pStyle w:val="Akapitzlist"/>
        <w:numPr>
          <w:ilvl w:val="0"/>
          <w:numId w:val="264"/>
        </w:numPr>
        <w:ind w:left="851"/>
        <w:rPr>
          <w:szCs w:val="19"/>
        </w:rPr>
      </w:pPr>
      <w:r w:rsidRPr="0091654D">
        <w:rPr>
          <w:szCs w:val="19"/>
        </w:rPr>
        <w:t>Instalacji i konfiguracja instancji serwerowych oprogramowania SAS 9.4</w:t>
      </w:r>
    </w:p>
    <w:p w14:paraId="3E92D46D" w14:textId="407EF0DE" w:rsidR="0083089B" w:rsidRPr="0091654D" w:rsidRDefault="0083089B" w:rsidP="00EA3D24">
      <w:pPr>
        <w:rPr>
          <w:szCs w:val="19"/>
        </w:rPr>
      </w:pPr>
      <w:r w:rsidRPr="0091654D">
        <w:rPr>
          <w:szCs w:val="19"/>
        </w:rPr>
        <w:t xml:space="preserve">Zadanie polega na instalacji instancji serwerowych oprogramowania SAS 9.4 zgodnie z posiadanymi przez Zamawiającego licencjami wymienionymi w punkcie </w:t>
      </w:r>
      <w:r w:rsidRPr="0091654D">
        <w:rPr>
          <w:szCs w:val="19"/>
        </w:rPr>
        <w:fldChar w:fldCharType="begin"/>
      </w:r>
      <w:r w:rsidRPr="0091654D">
        <w:rPr>
          <w:szCs w:val="19"/>
        </w:rPr>
        <w:instrText xml:space="preserve"> REF _Ref38523868 \r \h </w:instrText>
      </w:r>
      <w:r w:rsidRPr="0091654D">
        <w:rPr>
          <w:szCs w:val="19"/>
        </w:rPr>
      </w:r>
      <w:r w:rsidR="0091654D" w:rsidRPr="0091654D">
        <w:rPr>
          <w:szCs w:val="19"/>
        </w:rPr>
        <w:instrText xml:space="preserve"> \* MERGEFORMAT </w:instrText>
      </w:r>
      <w:r w:rsidRPr="0091654D">
        <w:rPr>
          <w:szCs w:val="19"/>
        </w:rPr>
        <w:fldChar w:fldCharType="separate"/>
      </w:r>
      <w:r w:rsidRPr="0091654D">
        <w:rPr>
          <w:szCs w:val="19"/>
        </w:rPr>
        <w:t>3</w:t>
      </w:r>
      <w:r w:rsidRPr="0091654D">
        <w:rPr>
          <w:szCs w:val="19"/>
        </w:rPr>
        <w:fldChar w:fldCharType="end"/>
      </w:r>
      <w:r w:rsidRPr="0091654D">
        <w:rPr>
          <w:szCs w:val="19"/>
        </w:rPr>
        <w:t>. Posiadane licencje oprogramowania serwerowego SAS przeznaczone d</w:t>
      </w:r>
      <w:r w:rsidR="00242709" w:rsidRPr="0091654D">
        <w:rPr>
          <w:szCs w:val="19"/>
        </w:rPr>
        <w:t>o instalacji w nowym środowisku</w:t>
      </w:r>
      <w:r w:rsidRPr="0091654D">
        <w:rPr>
          <w:szCs w:val="19"/>
        </w:rPr>
        <w:t xml:space="preserve">. </w:t>
      </w:r>
    </w:p>
    <w:p w14:paraId="6CD12C96" w14:textId="52D55607" w:rsidR="0083089B" w:rsidRPr="0091654D" w:rsidRDefault="00184E7E" w:rsidP="007C77F2">
      <w:pPr>
        <w:rPr>
          <w:szCs w:val="19"/>
        </w:rPr>
      </w:pPr>
      <w:r w:rsidRPr="0091654D">
        <w:rPr>
          <w:szCs w:val="19"/>
        </w:rPr>
        <w:t>Wykonawca utworzy plany instalacyjne dla środowisk na podstawie zapisów w Projekcie technicznym.</w:t>
      </w:r>
      <w:r w:rsidR="004577FB" w:rsidRPr="0091654D">
        <w:rPr>
          <w:szCs w:val="19"/>
        </w:rPr>
        <w:t xml:space="preserve"> </w:t>
      </w:r>
      <w:r w:rsidR="0083089B" w:rsidRPr="0091654D">
        <w:rPr>
          <w:szCs w:val="19"/>
        </w:rPr>
        <w:t>Instalacja oprogramowania SAS 9.4 będzie odwzorowała obecny układ logiczny systemów przetwarzania i analizy danych</w:t>
      </w:r>
      <w:r w:rsidR="00433B8A" w:rsidRPr="0091654D">
        <w:rPr>
          <w:szCs w:val="19"/>
        </w:rPr>
        <w:t xml:space="preserve"> zagregowanych</w:t>
      </w:r>
      <w:r w:rsidR="0083089B" w:rsidRPr="0091654D">
        <w:rPr>
          <w:szCs w:val="19"/>
        </w:rPr>
        <w:t>. Zamawiający dopuszcza ewentualne zmiany konfiguracyjne, uzgodnione z Zamawiającym na etapie Projektu technicznego.</w:t>
      </w:r>
    </w:p>
    <w:p w14:paraId="2FA86AC8" w14:textId="5494EC85" w:rsidR="0083089B" w:rsidRPr="0091654D" w:rsidRDefault="005523D2" w:rsidP="007C77F2">
      <w:pPr>
        <w:rPr>
          <w:szCs w:val="19"/>
        </w:rPr>
      </w:pPr>
      <w:r w:rsidRPr="0091654D">
        <w:rPr>
          <w:szCs w:val="19"/>
        </w:rPr>
        <w:t>Wykonawca dokona w środowisku SAS konfiguracji uprawnień użytkowników oraz zdefiniuje połączenia do baz danych posadowionych na instancjach bazodanowych MS SQL Server 2008,  MS SQL Server 2012, MS SQL Server 2019. Konfiguracja dostępu do danych będzie zgodna z przyjętym dla danego środowiska schematem, o ile nie zostanie uzgodnione inaczej na etapie Projektu technicznego.</w:t>
      </w:r>
      <w:r w:rsidR="0083089B" w:rsidRPr="0091654D">
        <w:rPr>
          <w:szCs w:val="19"/>
        </w:rPr>
        <w:tab/>
      </w:r>
    </w:p>
    <w:p w14:paraId="1690C502" w14:textId="330DC991" w:rsidR="0083089B" w:rsidRPr="0091654D" w:rsidRDefault="0083089B" w:rsidP="00EA3D24">
      <w:pPr>
        <w:rPr>
          <w:szCs w:val="19"/>
        </w:rPr>
      </w:pPr>
      <w:r w:rsidRPr="0091654D">
        <w:rPr>
          <w:szCs w:val="19"/>
        </w:rPr>
        <w:t>Wykonawca dokona konfiguracj</w:t>
      </w:r>
      <w:r w:rsidR="007C77F2" w:rsidRPr="0091654D">
        <w:rPr>
          <w:szCs w:val="19"/>
        </w:rPr>
        <w:t>i</w:t>
      </w:r>
      <w:r w:rsidRPr="0091654D">
        <w:rPr>
          <w:szCs w:val="19"/>
        </w:rPr>
        <w:t xml:space="preserve"> odpowiadających ODBC w odpowiednich systemach operacyjnych.</w:t>
      </w:r>
    </w:p>
    <w:p w14:paraId="66CC9B38" w14:textId="4AE2983F" w:rsidR="000977C0" w:rsidRPr="0091654D" w:rsidRDefault="000977C0" w:rsidP="00EA3D24">
      <w:pPr>
        <w:pStyle w:val="Akapitzlist"/>
        <w:numPr>
          <w:ilvl w:val="0"/>
          <w:numId w:val="264"/>
        </w:numPr>
        <w:ind w:left="851"/>
        <w:rPr>
          <w:szCs w:val="19"/>
        </w:rPr>
      </w:pPr>
      <w:r w:rsidRPr="0091654D">
        <w:rPr>
          <w:szCs w:val="19"/>
        </w:rPr>
        <w:t>Instalacja i konfiguracja w środowisku terminalowym oprogramowania klienckiego SAS</w:t>
      </w:r>
    </w:p>
    <w:p w14:paraId="22F409DD" w14:textId="187EDE9B" w:rsidR="00AD6EE1" w:rsidRPr="0091654D" w:rsidRDefault="00AD6EE1" w:rsidP="00EA3D24">
      <w:pPr>
        <w:rPr>
          <w:szCs w:val="19"/>
        </w:rPr>
      </w:pPr>
      <w:r w:rsidRPr="0091654D">
        <w:rPr>
          <w:szCs w:val="19"/>
        </w:rPr>
        <w:t>Przedmiotem prac jest instalacja i konfiguracja w środowisku terminalowym oprogramowania klienckiego SAS na potrzeby środowisk analitycznych.</w:t>
      </w:r>
    </w:p>
    <w:p w14:paraId="072B1CFC" w14:textId="60EB3C5A" w:rsidR="00AD6EE1" w:rsidRPr="0091654D" w:rsidRDefault="00AD6EE1" w:rsidP="00EA3D24">
      <w:pPr>
        <w:rPr>
          <w:szCs w:val="19"/>
        </w:rPr>
      </w:pPr>
      <w:r w:rsidRPr="0091654D">
        <w:rPr>
          <w:szCs w:val="19"/>
        </w:rPr>
        <w:t xml:space="preserve">Zamawiający udostępni niezbędne licencje systemowe i terminalowe opisane w punkcie </w:t>
      </w:r>
      <w:r w:rsidR="004B22C0" w:rsidRPr="0091654D">
        <w:rPr>
          <w:szCs w:val="19"/>
        </w:rPr>
        <w:fldChar w:fldCharType="begin"/>
      </w:r>
      <w:r w:rsidR="004B22C0" w:rsidRPr="0091654D">
        <w:rPr>
          <w:szCs w:val="19"/>
        </w:rPr>
        <w:instrText xml:space="preserve"> REF _Ref38535311 \r \h </w:instrText>
      </w:r>
      <w:r w:rsidR="004B22C0" w:rsidRPr="0091654D">
        <w:rPr>
          <w:szCs w:val="19"/>
        </w:rPr>
      </w:r>
      <w:r w:rsidR="0091654D" w:rsidRPr="0091654D">
        <w:rPr>
          <w:szCs w:val="19"/>
        </w:rPr>
        <w:instrText xml:space="preserve"> \* MERGEFORMAT </w:instrText>
      </w:r>
      <w:r w:rsidR="004B22C0" w:rsidRPr="0091654D">
        <w:rPr>
          <w:szCs w:val="19"/>
        </w:rPr>
        <w:fldChar w:fldCharType="separate"/>
      </w:r>
      <w:r w:rsidR="004B22C0" w:rsidRPr="0091654D">
        <w:rPr>
          <w:szCs w:val="19"/>
        </w:rPr>
        <w:t>4</w:t>
      </w:r>
      <w:r w:rsidR="004B22C0" w:rsidRPr="0091654D">
        <w:rPr>
          <w:szCs w:val="19"/>
        </w:rPr>
        <w:fldChar w:fldCharType="end"/>
      </w:r>
      <w:r w:rsidR="007C77F2" w:rsidRPr="0091654D">
        <w:rPr>
          <w:szCs w:val="19"/>
        </w:rPr>
        <w:t xml:space="preserve"> </w:t>
      </w:r>
      <w:r w:rsidRPr="0091654D">
        <w:rPr>
          <w:szCs w:val="19"/>
        </w:rPr>
        <w:t>oraz serwery terminalowe z VDA (Virtual Delivery Agent) na wybranych przez Zamawiającego platformach MS Windows i Linux:</w:t>
      </w:r>
    </w:p>
    <w:p w14:paraId="304D90B3" w14:textId="13A3B497" w:rsidR="004F183D" w:rsidRPr="0091654D" w:rsidRDefault="004B22C0" w:rsidP="00EA3D24">
      <w:pPr>
        <w:pStyle w:val="Akapitzlist"/>
        <w:numPr>
          <w:ilvl w:val="0"/>
          <w:numId w:val="267"/>
        </w:numPr>
        <w:rPr>
          <w:szCs w:val="19"/>
        </w:rPr>
      </w:pPr>
      <w:r w:rsidRPr="0091654D">
        <w:rPr>
          <w:szCs w:val="19"/>
          <w:lang w:val="en-US"/>
        </w:rPr>
        <w:t>MS Windows Server 2012 R2</w:t>
      </w:r>
    </w:p>
    <w:p w14:paraId="0BC4ECEF" w14:textId="360808DE" w:rsidR="00A34E75" w:rsidRPr="0091654D" w:rsidRDefault="00A34E75" w:rsidP="00EA3D24">
      <w:pPr>
        <w:pStyle w:val="Akapitzlist"/>
        <w:numPr>
          <w:ilvl w:val="0"/>
          <w:numId w:val="267"/>
        </w:numPr>
        <w:rPr>
          <w:szCs w:val="19"/>
        </w:rPr>
      </w:pPr>
      <w:r w:rsidRPr="0091654D">
        <w:rPr>
          <w:szCs w:val="19"/>
        </w:rPr>
        <w:t>MS Windows Server 2016</w:t>
      </w:r>
    </w:p>
    <w:p w14:paraId="4B5FD1FF" w14:textId="292991D0" w:rsidR="00A34E75" w:rsidRPr="0091654D" w:rsidRDefault="00A34E75" w:rsidP="00EA3D24">
      <w:pPr>
        <w:pStyle w:val="Akapitzlist"/>
        <w:numPr>
          <w:ilvl w:val="0"/>
          <w:numId w:val="267"/>
        </w:numPr>
        <w:rPr>
          <w:szCs w:val="19"/>
        </w:rPr>
      </w:pPr>
      <w:r w:rsidRPr="0091654D">
        <w:rPr>
          <w:szCs w:val="19"/>
        </w:rPr>
        <w:t>MS Windows Server 2019</w:t>
      </w:r>
    </w:p>
    <w:p w14:paraId="51C8B7E7" w14:textId="6F7CF576" w:rsidR="004F183D" w:rsidRPr="0091654D" w:rsidRDefault="004B22C0" w:rsidP="00EA3D24">
      <w:pPr>
        <w:pStyle w:val="Akapitzlist"/>
        <w:numPr>
          <w:ilvl w:val="0"/>
          <w:numId w:val="267"/>
        </w:numPr>
        <w:rPr>
          <w:szCs w:val="19"/>
          <w:lang w:val="en-US"/>
        </w:rPr>
      </w:pPr>
      <w:r w:rsidRPr="0091654D">
        <w:rPr>
          <w:szCs w:val="19"/>
          <w:lang w:val="en-US"/>
        </w:rPr>
        <w:t>Centos 7</w:t>
      </w:r>
    </w:p>
    <w:p w14:paraId="37F29B0E" w14:textId="51D113FD" w:rsidR="004F183D" w:rsidRPr="0091654D" w:rsidRDefault="004B22C0" w:rsidP="00EA3D24">
      <w:pPr>
        <w:pStyle w:val="Akapitzlist"/>
        <w:numPr>
          <w:ilvl w:val="0"/>
          <w:numId w:val="267"/>
        </w:numPr>
        <w:rPr>
          <w:szCs w:val="19"/>
        </w:rPr>
      </w:pPr>
      <w:r w:rsidRPr="0091654D">
        <w:rPr>
          <w:szCs w:val="19"/>
        </w:rPr>
        <w:t>Centos 8</w:t>
      </w:r>
    </w:p>
    <w:p w14:paraId="1C44063E" w14:textId="5CF8AE92" w:rsidR="00AD6EE1" w:rsidRPr="0091654D" w:rsidRDefault="00AD6EE1" w:rsidP="00EA3D24">
      <w:pPr>
        <w:rPr>
          <w:szCs w:val="19"/>
        </w:rPr>
      </w:pPr>
      <w:r w:rsidRPr="0091654D">
        <w:rPr>
          <w:szCs w:val="19"/>
        </w:rPr>
        <w:t>pracujące w farmie Citrix zbudowanej na bazie oprogramowania Citrix Virtual Apps 7.X Premium Edition.</w:t>
      </w:r>
    </w:p>
    <w:p w14:paraId="19A8ECC5" w14:textId="77777777" w:rsidR="00AD6EE1" w:rsidRPr="0091654D" w:rsidRDefault="00AD6EE1" w:rsidP="00EA3D24">
      <w:pPr>
        <w:rPr>
          <w:szCs w:val="19"/>
        </w:rPr>
      </w:pPr>
      <w:r w:rsidRPr="0091654D">
        <w:rPr>
          <w:szCs w:val="19"/>
        </w:rPr>
        <w:t>Wykonawca wykona następujące prace:</w:t>
      </w:r>
    </w:p>
    <w:p w14:paraId="008FFE30" w14:textId="4B4DF2D3" w:rsidR="00AD6EE1" w:rsidRPr="0091654D" w:rsidRDefault="00AD6EE1" w:rsidP="00EA3D24">
      <w:pPr>
        <w:pStyle w:val="Akapitzlist"/>
        <w:numPr>
          <w:ilvl w:val="0"/>
          <w:numId w:val="268"/>
        </w:numPr>
        <w:rPr>
          <w:szCs w:val="19"/>
        </w:rPr>
      </w:pPr>
      <w:r w:rsidRPr="0091654D">
        <w:rPr>
          <w:szCs w:val="19"/>
        </w:rPr>
        <w:t>Dokona instalacji i konfiguracji aplikacji klienckich w środowisku terminalowym wskazanych przez Zamawiającego aplikacji klienckich:</w:t>
      </w:r>
    </w:p>
    <w:p w14:paraId="7FF9DA39" w14:textId="19B36AC1" w:rsidR="00B675B8" w:rsidRPr="0091654D" w:rsidRDefault="00B675B8" w:rsidP="00EA3D24">
      <w:pPr>
        <w:pStyle w:val="Akapitzlist"/>
        <w:numPr>
          <w:ilvl w:val="3"/>
          <w:numId w:val="266"/>
        </w:numPr>
        <w:ind w:left="1134"/>
        <w:rPr>
          <w:rFonts w:cs="Arial"/>
          <w:szCs w:val="19"/>
          <w:lang w:val="en-US"/>
        </w:rPr>
      </w:pPr>
      <w:r w:rsidRPr="0091654D">
        <w:rPr>
          <w:rFonts w:cs="Arial"/>
          <w:szCs w:val="19"/>
          <w:lang w:val="en-US"/>
        </w:rPr>
        <w:t>SAS Enterprise Guide (SAS EG);</w:t>
      </w:r>
    </w:p>
    <w:p w14:paraId="2F35B079" w14:textId="1313354D" w:rsidR="00B675B8" w:rsidRPr="0091654D" w:rsidRDefault="00B675B8" w:rsidP="00EA3D24">
      <w:pPr>
        <w:pStyle w:val="Akapitzlist"/>
        <w:numPr>
          <w:ilvl w:val="3"/>
          <w:numId w:val="266"/>
        </w:numPr>
        <w:ind w:left="1134"/>
        <w:rPr>
          <w:rFonts w:cs="Arial"/>
          <w:szCs w:val="19"/>
          <w:lang w:val="en-US"/>
        </w:rPr>
      </w:pPr>
      <w:r w:rsidRPr="0091654D">
        <w:rPr>
          <w:rFonts w:cs="Arial"/>
          <w:szCs w:val="19"/>
          <w:lang w:val="en-US"/>
        </w:rPr>
        <w:t>SAS Data Integration Studio;</w:t>
      </w:r>
    </w:p>
    <w:p w14:paraId="39BFDDDC" w14:textId="62F07904" w:rsidR="00B675B8" w:rsidRPr="0091654D" w:rsidRDefault="00B675B8" w:rsidP="00EA3D24">
      <w:pPr>
        <w:pStyle w:val="Akapitzlist"/>
        <w:numPr>
          <w:ilvl w:val="3"/>
          <w:numId w:val="266"/>
        </w:numPr>
        <w:ind w:left="1134"/>
        <w:rPr>
          <w:rFonts w:cs="Arial"/>
          <w:szCs w:val="19"/>
          <w:lang w:val="en-US"/>
        </w:rPr>
      </w:pPr>
      <w:r w:rsidRPr="0091654D">
        <w:rPr>
          <w:rFonts w:cs="Arial"/>
          <w:szCs w:val="19"/>
          <w:lang w:val="en-US"/>
        </w:rPr>
        <w:t>SAS OLAP Cube Studio;</w:t>
      </w:r>
    </w:p>
    <w:p w14:paraId="10AF1AD7" w14:textId="6DDEBF0E" w:rsidR="00B675B8" w:rsidRPr="0091654D" w:rsidRDefault="00B675B8" w:rsidP="00EA3D24">
      <w:pPr>
        <w:pStyle w:val="Akapitzlist"/>
        <w:numPr>
          <w:ilvl w:val="3"/>
          <w:numId w:val="266"/>
        </w:numPr>
        <w:ind w:left="1134"/>
        <w:rPr>
          <w:rFonts w:cs="Arial"/>
          <w:szCs w:val="19"/>
          <w:lang w:val="en-US"/>
        </w:rPr>
      </w:pPr>
      <w:r w:rsidRPr="0091654D">
        <w:rPr>
          <w:rFonts w:cs="Arial"/>
          <w:szCs w:val="19"/>
          <w:lang w:val="en-US"/>
        </w:rPr>
        <w:t>SAS Information Map Studio;</w:t>
      </w:r>
    </w:p>
    <w:p w14:paraId="28A55C62" w14:textId="61BB9C76" w:rsidR="00B675B8" w:rsidRPr="0091654D" w:rsidRDefault="00B675B8" w:rsidP="00EA3D24">
      <w:pPr>
        <w:pStyle w:val="Akapitzlist"/>
        <w:numPr>
          <w:ilvl w:val="3"/>
          <w:numId w:val="266"/>
        </w:numPr>
        <w:ind w:left="1134"/>
        <w:rPr>
          <w:rFonts w:cs="Arial"/>
          <w:szCs w:val="19"/>
          <w:lang w:val="en-US"/>
        </w:rPr>
      </w:pPr>
      <w:r w:rsidRPr="0091654D">
        <w:rPr>
          <w:rFonts w:cs="Arial"/>
          <w:szCs w:val="19"/>
          <w:lang w:val="en-US"/>
        </w:rPr>
        <w:t>SAS Enterprise Miner;</w:t>
      </w:r>
    </w:p>
    <w:p w14:paraId="6AD5F0DE" w14:textId="2161647C" w:rsidR="00B675B8" w:rsidRPr="0091654D" w:rsidRDefault="00B675B8" w:rsidP="00EA3D24">
      <w:pPr>
        <w:pStyle w:val="Akapitzlist"/>
        <w:numPr>
          <w:ilvl w:val="3"/>
          <w:numId w:val="266"/>
        </w:numPr>
        <w:ind w:left="1134"/>
        <w:rPr>
          <w:rFonts w:cs="Arial"/>
          <w:szCs w:val="19"/>
        </w:rPr>
      </w:pPr>
      <w:r w:rsidRPr="0091654D">
        <w:rPr>
          <w:szCs w:val="19"/>
          <w:lang w:val="en-US"/>
        </w:rPr>
        <w:t>DataFlux dfPower Studio</w:t>
      </w:r>
      <w:r w:rsidRPr="0091654D">
        <w:rPr>
          <w:rFonts w:cs="Arial"/>
          <w:szCs w:val="19"/>
        </w:rPr>
        <w:t>;</w:t>
      </w:r>
    </w:p>
    <w:p w14:paraId="163ACCE1" w14:textId="3783F8B6" w:rsidR="004B22C0" w:rsidRPr="0091654D" w:rsidRDefault="004B22C0" w:rsidP="00EA3D24">
      <w:pPr>
        <w:pStyle w:val="Akapitzlist"/>
        <w:numPr>
          <w:ilvl w:val="3"/>
          <w:numId w:val="266"/>
        </w:numPr>
        <w:ind w:left="1134"/>
        <w:rPr>
          <w:rFonts w:cs="Arial"/>
          <w:szCs w:val="19"/>
        </w:rPr>
      </w:pPr>
      <w:r w:rsidRPr="0091654D">
        <w:rPr>
          <w:rFonts w:cs="Arial"/>
          <w:szCs w:val="19"/>
        </w:rPr>
        <w:lastRenderedPageBreak/>
        <w:t xml:space="preserve">MS </w:t>
      </w:r>
      <w:r w:rsidR="00362C36" w:rsidRPr="0091654D">
        <w:rPr>
          <w:rFonts w:cs="Arial"/>
          <w:szCs w:val="19"/>
        </w:rPr>
        <w:t>Excel</w:t>
      </w:r>
      <w:r w:rsidRPr="0091654D">
        <w:rPr>
          <w:rFonts w:cs="Arial"/>
          <w:szCs w:val="19"/>
        </w:rPr>
        <w:t xml:space="preserve"> 2013</w:t>
      </w:r>
      <w:r w:rsidR="00A34E75" w:rsidRPr="0091654D">
        <w:rPr>
          <w:rFonts w:cs="Arial"/>
          <w:szCs w:val="19"/>
        </w:rPr>
        <w:t>;</w:t>
      </w:r>
    </w:p>
    <w:p w14:paraId="2C86699D" w14:textId="57C09591" w:rsidR="00B675B8" w:rsidRPr="0091654D" w:rsidRDefault="00B675B8" w:rsidP="00EA3D24">
      <w:pPr>
        <w:pStyle w:val="Akapitzlist"/>
        <w:numPr>
          <w:ilvl w:val="3"/>
          <w:numId w:val="266"/>
        </w:numPr>
        <w:ind w:left="1134"/>
        <w:rPr>
          <w:rFonts w:cs="Arial"/>
          <w:szCs w:val="19"/>
          <w:lang w:val="en-US"/>
        </w:rPr>
      </w:pPr>
      <w:r w:rsidRPr="0091654D">
        <w:rPr>
          <w:rFonts w:cs="Arial"/>
          <w:szCs w:val="19"/>
          <w:lang w:val="en-US"/>
        </w:rPr>
        <w:t>SAS Addin for Excel;</w:t>
      </w:r>
    </w:p>
    <w:p w14:paraId="3B8E7457" w14:textId="69DAAFAE" w:rsidR="00B675B8" w:rsidRPr="0091654D" w:rsidRDefault="00B675B8" w:rsidP="00EA3D24">
      <w:pPr>
        <w:pStyle w:val="Akapitzlist"/>
        <w:numPr>
          <w:ilvl w:val="3"/>
          <w:numId w:val="266"/>
        </w:numPr>
        <w:ind w:left="1134"/>
        <w:rPr>
          <w:rFonts w:cs="Arial"/>
          <w:szCs w:val="19"/>
        </w:rPr>
      </w:pPr>
      <w:r w:rsidRPr="0091654D">
        <w:rPr>
          <w:rFonts w:cs="Arial"/>
          <w:szCs w:val="19"/>
        </w:rPr>
        <w:t>SAS Management Console.</w:t>
      </w:r>
    </w:p>
    <w:p w14:paraId="1B09F206" w14:textId="77777777" w:rsidR="00CC69CB" w:rsidRPr="0091654D" w:rsidRDefault="00CC69CB" w:rsidP="00861F96">
      <w:pPr>
        <w:rPr>
          <w:rFonts w:cs="Arial"/>
          <w:szCs w:val="19"/>
        </w:rPr>
      </w:pPr>
    </w:p>
    <w:p w14:paraId="0CF940F9" w14:textId="77777777" w:rsidR="00F21C53" w:rsidRPr="0091654D" w:rsidRDefault="00F21C53">
      <w:pPr>
        <w:pStyle w:val="Nagwek3"/>
        <w:rPr>
          <w:sz w:val="19"/>
          <w:szCs w:val="19"/>
        </w:rPr>
      </w:pPr>
      <w:r w:rsidRPr="0091654D">
        <w:rPr>
          <w:sz w:val="19"/>
          <w:szCs w:val="19"/>
        </w:rPr>
        <w:t>Migracja danych, metadanych i projektów SAS z wersji 9.2. na 9.4</w:t>
      </w:r>
    </w:p>
    <w:p w14:paraId="324FF3EC" w14:textId="77777777" w:rsidR="00AD1376" w:rsidRPr="0091654D" w:rsidRDefault="00AD1376" w:rsidP="00EA3D24">
      <w:pPr>
        <w:pStyle w:val="Bezodstpw"/>
        <w:ind w:left="1065"/>
        <w:rPr>
          <w:szCs w:val="19"/>
        </w:rPr>
      </w:pPr>
    </w:p>
    <w:p w14:paraId="6521FA97" w14:textId="77777777" w:rsidR="00DF0B00" w:rsidRPr="0091654D" w:rsidRDefault="00DF0B00" w:rsidP="00EA3D24">
      <w:pPr>
        <w:pStyle w:val="Bezodstpw"/>
        <w:ind w:firstLine="705"/>
        <w:rPr>
          <w:b/>
          <w:szCs w:val="19"/>
        </w:rPr>
      </w:pPr>
      <w:r w:rsidRPr="0091654D">
        <w:rPr>
          <w:b/>
          <w:szCs w:val="19"/>
        </w:rPr>
        <w:t>Środowisko ABM</w:t>
      </w:r>
    </w:p>
    <w:p w14:paraId="2BC7C696" w14:textId="3CDCF26C" w:rsidR="00A34E75" w:rsidRPr="0091654D" w:rsidRDefault="00DF0B00">
      <w:pPr>
        <w:pStyle w:val="Akapitzlist"/>
        <w:spacing w:after="0" w:line="360" w:lineRule="auto"/>
        <w:ind w:left="1224"/>
        <w:rPr>
          <w:szCs w:val="19"/>
        </w:rPr>
      </w:pPr>
      <w:r w:rsidRPr="0091654D">
        <w:rPr>
          <w:szCs w:val="19"/>
        </w:rPr>
        <w:t>Wykonawca dokona migracji</w:t>
      </w:r>
      <w:r w:rsidR="00A34E75" w:rsidRPr="0091654D">
        <w:rPr>
          <w:szCs w:val="19"/>
        </w:rPr>
        <w:t xml:space="preserve"> </w:t>
      </w:r>
      <w:r w:rsidRPr="0091654D">
        <w:rPr>
          <w:szCs w:val="19"/>
        </w:rPr>
        <w:t xml:space="preserve">środowiska ABM, na </w:t>
      </w:r>
      <w:r w:rsidR="00417A2C" w:rsidRPr="0091654D">
        <w:rPr>
          <w:szCs w:val="19"/>
        </w:rPr>
        <w:t xml:space="preserve">nową </w:t>
      </w:r>
      <w:r w:rsidRPr="0091654D">
        <w:rPr>
          <w:szCs w:val="19"/>
        </w:rPr>
        <w:t>wirtualn</w:t>
      </w:r>
      <w:r w:rsidR="00417A2C" w:rsidRPr="0091654D">
        <w:rPr>
          <w:szCs w:val="19"/>
        </w:rPr>
        <w:t>ą</w:t>
      </w:r>
      <w:r w:rsidRPr="0091654D">
        <w:rPr>
          <w:szCs w:val="19"/>
        </w:rPr>
        <w:t xml:space="preserve"> infrastruktur</w:t>
      </w:r>
      <w:r w:rsidR="00417A2C" w:rsidRPr="0091654D">
        <w:rPr>
          <w:szCs w:val="19"/>
        </w:rPr>
        <w:t>ę</w:t>
      </w:r>
      <w:r w:rsidRPr="0091654D">
        <w:rPr>
          <w:szCs w:val="19"/>
        </w:rPr>
        <w:t xml:space="preserve"> Zamawiającego. </w:t>
      </w:r>
    </w:p>
    <w:p w14:paraId="36DB44EE" w14:textId="1815BDE5" w:rsidR="00DF0B00" w:rsidRPr="0091654D" w:rsidRDefault="00DF0B00">
      <w:pPr>
        <w:pStyle w:val="Akapitzlist"/>
        <w:spacing w:after="0" w:line="360" w:lineRule="auto"/>
        <w:ind w:left="1224"/>
        <w:rPr>
          <w:szCs w:val="19"/>
        </w:rPr>
      </w:pPr>
      <w:r w:rsidRPr="0091654D">
        <w:rPr>
          <w:szCs w:val="19"/>
        </w:rPr>
        <w:t>Wykonawca dokona</w:t>
      </w:r>
      <w:r w:rsidR="00A34E75" w:rsidRPr="0091654D">
        <w:rPr>
          <w:szCs w:val="19"/>
        </w:rPr>
        <w:t xml:space="preserve"> </w:t>
      </w:r>
      <w:r w:rsidRPr="0091654D">
        <w:rPr>
          <w:szCs w:val="19"/>
        </w:rPr>
        <w:t>migracji</w:t>
      </w:r>
      <w:r w:rsidR="00237DD2" w:rsidRPr="0091654D">
        <w:rPr>
          <w:szCs w:val="19"/>
        </w:rPr>
        <w:t xml:space="preserve"> danych, metadanych i projektów</w:t>
      </w:r>
      <w:r w:rsidR="00096DAD" w:rsidRPr="0091654D">
        <w:rPr>
          <w:szCs w:val="19"/>
        </w:rPr>
        <w:t>, w tym</w:t>
      </w:r>
      <w:r w:rsidR="00B11A0C" w:rsidRPr="0091654D">
        <w:rPr>
          <w:szCs w:val="19"/>
        </w:rPr>
        <w:t>:</w:t>
      </w:r>
    </w:p>
    <w:p w14:paraId="0A3A634C" w14:textId="27E1B58B" w:rsidR="00DF0B00" w:rsidRPr="0091654D" w:rsidRDefault="00DF0B00" w:rsidP="00EA3D24">
      <w:pPr>
        <w:pStyle w:val="Akapitzlist"/>
        <w:numPr>
          <w:ilvl w:val="1"/>
          <w:numId w:val="194"/>
        </w:numPr>
        <w:spacing w:after="0" w:line="360" w:lineRule="auto"/>
        <w:rPr>
          <w:szCs w:val="19"/>
        </w:rPr>
      </w:pPr>
      <w:r w:rsidRPr="0091654D">
        <w:rPr>
          <w:szCs w:val="19"/>
        </w:rPr>
        <w:t>Serwera metadanych</w:t>
      </w:r>
      <w:r w:rsidR="00096DAD" w:rsidRPr="0091654D">
        <w:rPr>
          <w:szCs w:val="19"/>
        </w:rPr>
        <w:t xml:space="preserve"> wraz z metadanymi administracyjnymi, w tym:</w:t>
      </w:r>
    </w:p>
    <w:p w14:paraId="71A30E12" w14:textId="43EA1323" w:rsidR="00AD2F83" w:rsidRPr="0091654D" w:rsidRDefault="00AD2F83" w:rsidP="00EA3D24">
      <w:pPr>
        <w:pStyle w:val="Akapitzlist"/>
        <w:numPr>
          <w:ilvl w:val="0"/>
          <w:numId w:val="197"/>
        </w:numPr>
        <w:spacing w:after="0" w:line="360" w:lineRule="auto"/>
        <w:rPr>
          <w:szCs w:val="19"/>
        </w:rPr>
      </w:pPr>
      <w:r w:rsidRPr="0091654D">
        <w:rPr>
          <w:szCs w:val="19"/>
        </w:rPr>
        <w:t>Serwerów SAS zdefiniowanych w Server Manager.</w:t>
      </w:r>
    </w:p>
    <w:p w14:paraId="4B90CE55" w14:textId="52277D06" w:rsidR="00AD2F83" w:rsidRPr="0091654D" w:rsidRDefault="00AD2F83" w:rsidP="00EA3D24">
      <w:pPr>
        <w:pStyle w:val="Akapitzlist"/>
        <w:numPr>
          <w:ilvl w:val="0"/>
          <w:numId w:val="197"/>
        </w:numPr>
        <w:spacing w:after="0" w:line="360" w:lineRule="auto"/>
        <w:rPr>
          <w:szCs w:val="19"/>
        </w:rPr>
      </w:pPr>
      <w:r w:rsidRPr="0091654D">
        <w:rPr>
          <w:szCs w:val="19"/>
        </w:rPr>
        <w:t>Bibliotek w schemacie BASE</w:t>
      </w:r>
      <w:r w:rsidR="00940E3D" w:rsidRPr="0091654D">
        <w:rPr>
          <w:szCs w:val="19"/>
        </w:rPr>
        <w:t>, SQLSVR</w:t>
      </w:r>
      <w:r w:rsidRPr="0091654D">
        <w:rPr>
          <w:szCs w:val="19"/>
        </w:rPr>
        <w:t xml:space="preserve"> oraz SPDS.</w:t>
      </w:r>
    </w:p>
    <w:p w14:paraId="7D00222A" w14:textId="77777777" w:rsidR="00DF0B00" w:rsidRPr="0091654D" w:rsidRDefault="00DF0B00" w:rsidP="00EA3D24">
      <w:pPr>
        <w:pStyle w:val="Akapitzlist"/>
        <w:numPr>
          <w:ilvl w:val="0"/>
          <w:numId w:val="197"/>
        </w:numPr>
        <w:spacing w:after="0" w:line="360" w:lineRule="auto"/>
        <w:rPr>
          <w:szCs w:val="19"/>
        </w:rPr>
      </w:pPr>
      <w:r w:rsidRPr="0091654D">
        <w:rPr>
          <w:szCs w:val="19"/>
        </w:rPr>
        <w:t>Użytkowników.</w:t>
      </w:r>
    </w:p>
    <w:p w14:paraId="021F1761" w14:textId="77777777" w:rsidR="00DF0B00" w:rsidRPr="0091654D" w:rsidRDefault="00DF0B00" w:rsidP="00EA3D24">
      <w:pPr>
        <w:pStyle w:val="Akapitzlist"/>
        <w:numPr>
          <w:ilvl w:val="0"/>
          <w:numId w:val="197"/>
        </w:numPr>
        <w:spacing w:after="0" w:line="360" w:lineRule="auto"/>
        <w:rPr>
          <w:szCs w:val="19"/>
        </w:rPr>
      </w:pPr>
      <w:r w:rsidRPr="0091654D">
        <w:rPr>
          <w:szCs w:val="19"/>
        </w:rPr>
        <w:t>Modelu uprawnień użytkowników.</w:t>
      </w:r>
    </w:p>
    <w:p w14:paraId="28C47A4B" w14:textId="4BB7CA99" w:rsidR="00A34E75" w:rsidRPr="0091654D" w:rsidRDefault="005B5DFC" w:rsidP="00A34E75">
      <w:pPr>
        <w:pStyle w:val="Akapitzlist"/>
        <w:numPr>
          <w:ilvl w:val="0"/>
          <w:numId w:val="197"/>
        </w:numPr>
        <w:spacing w:after="0" w:line="360" w:lineRule="auto"/>
        <w:ind w:left="2127"/>
        <w:rPr>
          <w:szCs w:val="19"/>
        </w:rPr>
      </w:pPr>
      <w:r w:rsidRPr="0091654D">
        <w:rPr>
          <w:szCs w:val="19"/>
        </w:rPr>
        <w:t>Procesów ETL (tzw. Jobów) spisu rundy 2010 we wskazanym poniżej zakresie:</w:t>
      </w:r>
    </w:p>
    <w:p w14:paraId="7AC06870" w14:textId="64E4328F" w:rsidR="005B5DFC" w:rsidRPr="0091654D" w:rsidRDefault="005B5DFC" w:rsidP="00F74931">
      <w:pPr>
        <w:spacing w:after="0" w:line="360" w:lineRule="auto"/>
        <w:ind w:left="2410"/>
        <w:rPr>
          <w:szCs w:val="19"/>
        </w:rPr>
      </w:pPr>
      <w:r w:rsidRPr="0091654D">
        <w:rPr>
          <w:szCs w:val="19"/>
        </w:rPr>
        <w:t>S10_NSP2011_07.Buduj_tabele_faktow_LUDNOSC</w:t>
      </w:r>
      <w:r w:rsidR="00A34E75" w:rsidRPr="0091654D">
        <w:rPr>
          <w:szCs w:val="19"/>
        </w:rPr>
        <w:t>;</w:t>
      </w:r>
    </w:p>
    <w:p w14:paraId="42738C65" w14:textId="3D89BFB7" w:rsidR="005B5DFC" w:rsidRPr="0091654D" w:rsidRDefault="005B5DFC" w:rsidP="00A34E75">
      <w:pPr>
        <w:pStyle w:val="Akapitzlist"/>
        <w:spacing w:after="0" w:line="360" w:lineRule="auto"/>
        <w:ind w:left="2410"/>
        <w:rPr>
          <w:szCs w:val="19"/>
        </w:rPr>
      </w:pPr>
      <w:r w:rsidRPr="0091654D">
        <w:rPr>
          <w:szCs w:val="19"/>
        </w:rPr>
        <w:t>S10_NSP2011_08.Buduj_tabele_faktow_GOSP</w:t>
      </w:r>
      <w:r w:rsidR="00A34E75" w:rsidRPr="0091654D">
        <w:rPr>
          <w:szCs w:val="19"/>
        </w:rPr>
        <w:t>;</w:t>
      </w:r>
    </w:p>
    <w:p w14:paraId="65DDD455" w14:textId="39A628E0" w:rsidR="005B5DFC" w:rsidRPr="0091654D" w:rsidRDefault="005B5DFC" w:rsidP="00A34E75">
      <w:pPr>
        <w:pStyle w:val="Akapitzlist"/>
        <w:spacing w:after="0" w:line="360" w:lineRule="auto"/>
        <w:ind w:left="2410"/>
        <w:rPr>
          <w:szCs w:val="19"/>
        </w:rPr>
      </w:pPr>
      <w:r w:rsidRPr="0091654D">
        <w:rPr>
          <w:szCs w:val="19"/>
        </w:rPr>
        <w:t>S10_NSP2011_16.Buduj_tabele_faktow_RODZ</w:t>
      </w:r>
      <w:r w:rsidR="00A34E75" w:rsidRPr="0091654D">
        <w:rPr>
          <w:szCs w:val="19"/>
        </w:rPr>
        <w:t>;</w:t>
      </w:r>
    </w:p>
    <w:p w14:paraId="0A27B253" w14:textId="4D379E08" w:rsidR="005B5DFC" w:rsidRPr="0091654D" w:rsidRDefault="005B5DFC" w:rsidP="00A34E75">
      <w:pPr>
        <w:pStyle w:val="Akapitzlist"/>
        <w:spacing w:after="0" w:line="360" w:lineRule="auto"/>
        <w:ind w:left="2410"/>
        <w:rPr>
          <w:szCs w:val="19"/>
        </w:rPr>
      </w:pPr>
      <w:r w:rsidRPr="0091654D">
        <w:rPr>
          <w:szCs w:val="19"/>
        </w:rPr>
        <w:t>S11_NSP2011_1.Buduj_tabele_faktów_hc</w:t>
      </w:r>
      <w:r w:rsidR="00A34E75" w:rsidRPr="0091654D">
        <w:rPr>
          <w:szCs w:val="19"/>
        </w:rPr>
        <w:t>;</w:t>
      </w:r>
    </w:p>
    <w:p w14:paraId="2FF0CDC7" w14:textId="7A1E42A1" w:rsidR="005B5DFC" w:rsidRPr="0091654D" w:rsidRDefault="005B5DFC" w:rsidP="00A34E75">
      <w:pPr>
        <w:pStyle w:val="Akapitzlist"/>
        <w:spacing w:after="0" w:line="360" w:lineRule="auto"/>
        <w:ind w:left="2410"/>
        <w:rPr>
          <w:szCs w:val="19"/>
        </w:rPr>
      </w:pPr>
      <w:r w:rsidRPr="0091654D">
        <w:rPr>
          <w:szCs w:val="19"/>
        </w:rPr>
        <w:t>S11_NSP2011_2.Buduj_hiperszesciany</w:t>
      </w:r>
      <w:r w:rsidR="00A34E75" w:rsidRPr="0091654D">
        <w:rPr>
          <w:szCs w:val="19"/>
        </w:rPr>
        <w:t>;</w:t>
      </w:r>
    </w:p>
    <w:p w14:paraId="44132AE7" w14:textId="1DA0BFB9" w:rsidR="005B5DFC" w:rsidRPr="0091654D" w:rsidRDefault="005B5DFC" w:rsidP="00A34E75">
      <w:pPr>
        <w:pStyle w:val="Akapitzlist"/>
        <w:spacing w:after="0" w:line="360" w:lineRule="auto"/>
        <w:ind w:left="2410"/>
        <w:rPr>
          <w:szCs w:val="19"/>
        </w:rPr>
      </w:pPr>
      <w:r w:rsidRPr="0091654D">
        <w:rPr>
          <w:szCs w:val="19"/>
        </w:rPr>
        <w:t>S12_NSP2011_1.Buduj_tabele_faktów_qhc</w:t>
      </w:r>
      <w:r w:rsidR="00A34E75" w:rsidRPr="0091654D">
        <w:rPr>
          <w:szCs w:val="19"/>
        </w:rPr>
        <w:t>;</w:t>
      </w:r>
    </w:p>
    <w:p w14:paraId="2E61B111" w14:textId="35BFA1AA" w:rsidR="005B5DFC" w:rsidRPr="0091654D" w:rsidRDefault="005B5DFC" w:rsidP="00A34E75">
      <w:pPr>
        <w:pStyle w:val="Akapitzlist"/>
        <w:spacing w:after="0" w:line="360" w:lineRule="auto"/>
        <w:ind w:left="2410"/>
        <w:rPr>
          <w:szCs w:val="19"/>
        </w:rPr>
      </w:pPr>
      <w:r w:rsidRPr="0091654D">
        <w:rPr>
          <w:szCs w:val="19"/>
        </w:rPr>
        <w:t>S12_NSP2011_1.Walidacja</w:t>
      </w:r>
      <w:r w:rsidR="00A34E75" w:rsidRPr="0091654D">
        <w:rPr>
          <w:szCs w:val="19"/>
        </w:rPr>
        <w:t>;</w:t>
      </w:r>
    </w:p>
    <w:p w14:paraId="74D2A826" w14:textId="588D55B6" w:rsidR="005B5DFC" w:rsidRPr="0091654D" w:rsidRDefault="005B5DFC" w:rsidP="00A34E75">
      <w:pPr>
        <w:pStyle w:val="Akapitzlist"/>
        <w:spacing w:after="0" w:line="360" w:lineRule="auto"/>
        <w:ind w:left="2410"/>
        <w:rPr>
          <w:szCs w:val="19"/>
        </w:rPr>
      </w:pPr>
      <w:r w:rsidRPr="0091654D">
        <w:rPr>
          <w:szCs w:val="19"/>
        </w:rPr>
        <w:t>S12_NSP2011_2.QHC01</w:t>
      </w:r>
      <w:r w:rsidR="00A34E75" w:rsidRPr="0091654D">
        <w:rPr>
          <w:szCs w:val="19"/>
        </w:rPr>
        <w:t>;</w:t>
      </w:r>
    </w:p>
    <w:p w14:paraId="5089A4E0" w14:textId="522F0DAC" w:rsidR="005B5DFC" w:rsidRPr="0091654D" w:rsidRDefault="005B5DFC" w:rsidP="00A34E75">
      <w:pPr>
        <w:pStyle w:val="Akapitzlist"/>
        <w:spacing w:after="0" w:line="360" w:lineRule="auto"/>
        <w:ind w:left="2410"/>
        <w:rPr>
          <w:szCs w:val="19"/>
        </w:rPr>
      </w:pPr>
      <w:r w:rsidRPr="0091654D">
        <w:rPr>
          <w:szCs w:val="19"/>
        </w:rPr>
        <w:t>S12_NSP2011_3.QHC02</w:t>
      </w:r>
      <w:r w:rsidR="00A34E75" w:rsidRPr="0091654D">
        <w:rPr>
          <w:szCs w:val="19"/>
        </w:rPr>
        <w:t>;</w:t>
      </w:r>
    </w:p>
    <w:p w14:paraId="4B8714F1" w14:textId="4F32FE42" w:rsidR="005B5DFC" w:rsidRPr="0091654D" w:rsidRDefault="005B5DFC" w:rsidP="00A34E75">
      <w:pPr>
        <w:pStyle w:val="Akapitzlist"/>
        <w:spacing w:after="0" w:line="360" w:lineRule="auto"/>
        <w:ind w:left="2410"/>
        <w:rPr>
          <w:szCs w:val="19"/>
        </w:rPr>
      </w:pPr>
      <w:r w:rsidRPr="0091654D">
        <w:rPr>
          <w:szCs w:val="19"/>
        </w:rPr>
        <w:t>S12_NSP2011_4.QHC03</w:t>
      </w:r>
      <w:r w:rsidR="00A34E75" w:rsidRPr="0091654D">
        <w:rPr>
          <w:szCs w:val="19"/>
        </w:rPr>
        <w:t>;</w:t>
      </w:r>
    </w:p>
    <w:p w14:paraId="183B4D27" w14:textId="3D845C88" w:rsidR="005B5DFC" w:rsidRPr="0091654D" w:rsidRDefault="005B5DFC" w:rsidP="00A34E75">
      <w:pPr>
        <w:pStyle w:val="Akapitzlist"/>
        <w:spacing w:after="0" w:line="360" w:lineRule="auto"/>
        <w:ind w:left="2410"/>
        <w:rPr>
          <w:szCs w:val="19"/>
        </w:rPr>
      </w:pPr>
      <w:r w:rsidRPr="0091654D">
        <w:rPr>
          <w:szCs w:val="19"/>
        </w:rPr>
        <w:t>S12_NSP2011_5.QHC04_24</w:t>
      </w:r>
      <w:r w:rsidR="00A34E75" w:rsidRPr="0091654D">
        <w:rPr>
          <w:szCs w:val="19"/>
        </w:rPr>
        <w:t>;</w:t>
      </w:r>
    </w:p>
    <w:p w14:paraId="360B7E5A" w14:textId="5EB44C8B" w:rsidR="005B5DFC" w:rsidRPr="0091654D" w:rsidRDefault="005B5DFC" w:rsidP="00A34E75">
      <w:pPr>
        <w:pStyle w:val="Akapitzlist"/>
        <w:spacing w:after="0" w:line="360" w:lineRule="auto"/>
        <w:ind w:left="2410"/>
        <w:rPr>
          <w:szCs w:val="19"/>
        </w:rPr>
      </w:pPr>
      <w:r w:rsidRPr="0091654D">
        <w:rPr>
          <w:szCs w:val="19"/>
        </w:rPr>
        <w:t>S10_PSR2010_11.1_Buduj_tabele_faktow_ft_dzial_gosp</w:t>
      </w:r>
      <w:r w:rsidR="00A34E75" w:rsidRPr="0091654D">
        <w:rPr>
          <w:szCs w:val="19"/>
        </w:rPr>
        <w:t>;</w:t>
      </w:r>
    </w:p>
    <w:p w14:paraId="71FB0A79" w14:textId="7A56747E" w:rsidR="005B5DFC" w:rsidRPr="0091654D" w:rsidRDefault="005B5DFC" w:rsidP="00A34E75">
      <w:pPr>
        <w:pStyle w:val="Akapitzlist"/>
        <w:spacing w:after="0" w:line="360" w:lineRule="auto"/>
        <w:ind w:left="2410"/>
        <w:rPr>
          <w:szCs w:val="19"/>
        </w:rPr>
      </w:pPr>
      <w:r w:rsidRPr="0091654D">
        <w:rPr>
          <w:szCs w:val="19"/>
        </w:rPr>
        <w:t>S10_PSR2010_11.2_Buduj_tabele_plaskie_wtp_dzial_gosp</w:t>
      </w:r>
      <w:r w:rsidR="00A34E75" w:rsidRPr="0091654D">
        <w:rPr>
          <w:szCs w:val="19"/>
        </w:rPr>
        <w:t>.</w:t>
      </w:r>
    </w:p>
    <w:p w14:paraId="52598B01" w14:textId="405E2D91" w:rsidR="003C6C58" w:rsidRPr="0091654D" w:rsidRDefault="003C6C58" w:rsidP="00EA3D24">
      <w:pPr>
        <w:pStyle w:val="Akapitzlist"/>
        <w:numPr>
          <w:ilvl w:val="0"/>
          <w:numId w:val="197"/>
        </w:numPr>
        <w:spacing w:after="0" w:line="360" w:lineRule="auto"/>
        <w:rPr>
          <w:szCs w:val="19"/>
        </w:rPr>
      </w:pPr>
      <w:r w:rsidRPr="0091654D">
        <w:rPr>
          <w:szCs w:val="19"/>
        </w:rPr>
        <w:t>Map informacyjnych.</w:t>
      </w:r>
    </w:p>
    <w:p w14:paraId="13902035" w14:textId="319BB780" w:rsidR="00AD2F83" w:rsidRPr="0091654D" w:rsidRDefault="00AD2F83" w:rsidP="00AD2F83">
      <w:pPr>
        <w:pStyle w:val="Akapitzlist"/>
        <w:numPr>
          <w:ilvl w:val="0"/>
          <w:numId w:val="197"/>
        </w:numPr>
        <w:rPr>
          <w:szCs w:val="19"/>
        </w:rPr>
      </w:pPr>
      <w:r w:rsidRPr="0091654D">
        <w:rPr>
          <w:szCs w:val="19"/>
        </w:rPr>
        <w:t>Obiektów OLAP (153 kostki z zakresu NSP, oraz 254 z zakresu PSR).</w:t>
      </w:r>
    </w:p>
    <w:p w14:paraId="6766B4FE" w14:textId="56BC9AC1" w:rsidR="00DF0B00" w:rsidRPr="0091654D" w:rsidRDefault="00DF0B00" w:rsidP="001019FC">
      <w:pPr>
        <w:spacing w:after="0" w:line="360" w:lineRule="auto"/>
        <w:rPr>
          <w:szCs w:val="19"/>
        </w:rPr>
      </w:pPr>
    </w:p>
    <w:p w14:paraId="613E3302" w14:textId="60604FB5" w:rsidR="001D070C" w:rsidRPr="0091654D" w:rsidRDefault="001D070C" w:rsidP="00EA3D24">
      <w:pPr>
        <w:pStyle w:val="Akapitzlist"/>
        <w:numPr>
          <w:ilvl w:val="1"/>
          <w:numId w:val="194"/>
        </w:numPr>
        <w:spacing w:after="0" w:line="360" w:lineRule="auto"/>
        <w:rPr>
          <w:szCs w:val="19"/>
        </w:rPr>
      </w:pPr>
      <w:r w:rsidRPr="0091654D">
        <w:rPr>
          <w:szCs w:val="19"/>
        </w:rPr>
        <w:t>Zasobów</w:t>
      </w:r>
      <w:r w:rsidR="00940E3D" w:rsidRPr="0091654D">
        <w:rPr>
          <w:szCs w:val="19"/>
        </w:rPr>
        <w:t xml:space="preserve"> oraz użytkowników znajdujących się</w:t>
      </w:r>
      <w:r w:rsidRPr="0091654D">
        <w:rPr>
          <w:szCs w:val="19"/>
        </w:rPr>
        <w:t xml:space="preserve"> na serwerach obliczeniowych, w tym: danych</w:t>
      </w:r>
      <w:r w:rsidR="00D04C3A" w:rsidRPr="0091654D">
        <w:rPr>
          <w:szCs w:val="19"/>
        </w:rPr>
        <w:t xml:space="preserve"> użytkowników</w:t>
      </w:r>
      <w:r w:rsidRPr="0091654D">
        <w:rPr>
          <w:szCs w:val="19"/>
        </w:rPr>
        <w:t>,</w:t>
      </w:r>
      <w:r w:rsidR="00D04C3A" w:rsidRPr="0091654D">
        <w:rPr>
          <w:szCs w:val="19"/>
        </w:rPr>
        <w:t xml:space="preserve"> danych SAS SPDS, kości SAS OLAP, </w:t>
      </w:r>
      <w:r w:rsidRPr="0091654D">
        <w:rPr>
          <w:szCs w:val="19"/>
        </w:rPr>
        <w:t xml:space="preserve"> projektów</w:t>
      </w:r>
      <w:r w:rsidR="00D04C3A" w:rsidRPr="0091654D">
        <w:rPr>
          <w:szCs w:val="19"/>
        </w:rPr>
        <w:t>, programów</w:t>
      </w:r>
      <w:r w:rsidRPr="0091654D">
        <w:rPr>
          <w:szCs w:val="19"/>
        </w:rPr>
        <w:t>. Na serwerach SAS01, SAS02, SAS03 znajduje się około 2350 projektów.</w:t>
      </w:r>
    </w:p>
    <w:p w14:paraId="5DB8F354" w14:textId="5029D138" w:rsidR="00DF0B00" w:rsidRPr="0091654D" w:rsidRDefault="00DF0B00" w:rsidP="00EA3D24">
      <w:pPr>
        <w:pStyle w:val="Akapitzlist"/>
        <w:numPr>
          <w:ilvl w:val="1"/>
          <w:numId w:val="194"/>
        </w:numPr>
        <w:spacing w:after="0" w:line="360" w:lineRule="auto"/>
        <w:rPr>
          <w:szCs w:val="19"/>
        </w:rPr>
      </w:pPr>
      <w:r w:rsidRPr="0091654D">
        <w:rPr>
          <w:szCs w:val="19"/>
        </w:rPr>
        <w:t>Modułu Generowania Danych (MGD) służącego do komunikacji z PGS.</w:t>
      </w:r>
      <w:r w:rsidR="000566E5" w:rsidRPr="0091654D">
        <w:rPr>
          <w:szCs w:val="19"/>
        </w:rPr>
        <w:t xml:space="preserve"> </w:t>
      </w:r>
    </w:p>
    <w:p w14:paraId="5883B7AA" w14:textId="69F481CB" w:rsidR="000566E5" w:rsidRPr="0091654D" w:rsidRDefault="000566E5" w:rsidP="00EA3D24">
      <w:pPr>
        <w:spacing w:after="0" w:line="360" w:lineRule="auto"/>
        <w:ind w:left="2124"/>
        <w:rPr>
          <w:szCs w:val="19"/>
        </w:rPr>
      </w:pPr>
      <w:r w:rsidRPr="0091654D">
        <w:rPr>
          <w:szCs w:val="19"/>
        </w:rPr>
        <w:t xml:space="preserve">Moduł Generowania danych </w:t>
      </w:r>
      <w:r w:rsidR="00B11A0C" w:rsidRPr="0091654D">
        <w:rPr>
          <w:szCs w:val="19"/>
        </w:rPr>
        <w:t>służy</w:t>
      </w:r>
      <w:r w:rsidRPr="0091654D">
        <w:rPr>
          <w:szCs w:val="19"/>
        </w:rPr>
        <w:t xml:space="preserve"> do udostępniania danych ABM. Wykorzystuje następujące elementy systemu ABM:</w:t>
      </w:r>
    </w:p>
    <w:p w14:paraId="49BF7A60" w14:textId="6C9EF947" w:rsidR="000566E5" w:rsidRPr="0091654D" w:rsidRDefault="000566E5">
      <w:pPr>
        <w:pStyle w:val="Akapitzlist"/>
        <w:spacing w:after="0" w:line="360" w:lineRule="auto"/>
        <w:ind w:left="2232"/>
        <w:rPr>
          <w:szCs w:val="19"/>
        </w:rPr>
      </w:pPr>
      <w:r w:rsidRPr="0091654D">
        <w:rPr>
          <w:szCs w:val="19"/>
        </w:rPr>
        <w:t>- serwer aplikacji uruchomiony na serwerze WEB 2,</w:t>
      </w:r>
    </w:p>
    <w:p w14:paraId="5CE94B6C" w14:textId="4B56B4EE" w:rsidR="000566E5" w:rsidRPr="0091654D" w:rsidRDefault="000566E5">
      <w:pPr>
        <w:pStyle w:val="Akapitzlist"/>
        <w:spacing w:after="0" w:line="360" w:lineRule="auto"/>
        <w:ind w:left="2232"/>
        <w:rPr>
          <w:szCs w:val="19"/>
        </w:rPr>
      </w:pPr>
      <w:r w:rsidRPr="0091654D">
        <w:rPr>
          <w:szCs w:val="19"/>
        </w:rPr>
        <w:t>- serwer metadanych SAS,</w:t>
      </w:r>
    </w:p>
    <w:p w14:paraId="4355D662" w14:textId="53C268B7" w:rsidR="000566E5" w:rsidRPr="0091654D" w:rsidRDefault="000566E5">
      <w:pPr>
        <w:pStyle w:val="Akapitzlist"/>
        <w:spacing w:after="0" w:line="360" w:lineRule="auto"/>
        <w:ind w:left="2232"/>
        <w:rPr>
          <w:szCs w:val="19"/>
        </w:rPr>
      </w:pPr>
      <w:r w:rsidRPr="0091654D">
        <w:rPr>
          <w:szCs w:val="19"/>
        </w:rPr>
        <w:t>-</w:t>
      </w:r>
      <w:r w:rsidR="00B11A0C" w:rsidRPr="0091654D">
        <w:rPr>
          <w:szCs w:val="19"/>
        </w:rPr>
        <w:t xml:space="preserve"> </w:t>
      </w:r>
      <w:r w:rsidRPr="0091654D">
        <w:rPr>
          <w:szCs w:val="19"/>
        </w:rPr>
        <w:t>zasoby na serwerze obliczeniowym ABM01.</w:t>
      </w:r>
    </w:p>
    <w:p w14:paraId="5E9BAF2D" w14:textId="0F843754" w:rsidR="003275EE" w:rsidRPr="0091654D" w:rsidRDefault="00621047" w:rsidP="00EA3D24">
      <w:pPr>
        <w:pStyle w:val="Akapitzlist"/>
        <w:numPr>
          <w:ilvl w:val="1"/>
          <w:numId w:val="194"/>
        </w:numPr>
        <w:spacing w:after="0" w:line="360" w:lineRule="auto"/>
        <w:rPr>
          <w:szCs w:val="19"/>
        </w:rPr>
      </w:pPr>
      <w:r w:rsidRPr="0091654D">
        <w:rPr>
          <w:szCs w:val="19"/>
        </w:rPr>
        <w:t>Utworzonych ODBC do baz danych.</w:t>
      </w:r>
    </w:p>
    <w:p w14:paraId="1D8D083F" w14:textId="415ACEF5" w:rsidR="00B11A0C" w:rsidRPr="0091654D" w:rsidRDefault="00B11A0C" w:rsidP="00EA3D24">
      <w:pPr>
        <w:pStyle w:val="Akapitzlist"/>
        <w:numPr>
          <w:ilvl w:val="1"/>
          <w:numId w:val="194"/>
        </w:numPr>
        <w:spacing w:after="0" w:line="360" w:lineRule="auto"/>
        <w:rPr>
          <w:szCs w:val="19"/>
        </w:rPr>
      </w:pPr>
      <w:r w:rsidRPr="0091654D">
        <w:rPr>
          <w:szCs w:val="19"/>
        </w:rPr>
        <w:t>Serwera testowego.</w:t>
      </w:r>
    </w:p>
    <w:p w14:paraId="7EEA8489" w14:textId="77777777" w:rsidR="00B11A0C" w:rsidRPr="0091654D" w:rsidRDefault="00B11A0C">
      <w:pPr>
        <w:spacing w:after="0" w:line="360" w:lineRule="auto"/>
        <w:rPr>
          <w:szCs w:val="19"/>
        </w:rPr>
      </w:pPr>
    </w:p>
    <w:p w14:paraId="0F3E6A3A" w14:textId="77777777" w:rsidR="00174580" w:rsidRPr="0091654D" w:rsidRDefault="00174580" w:rsidP="00EA3D24">
      <w:pPr>
        <w:pStyle w:val="Akapitzlist"/>
        <w:spacing w:after="0" w:line="360" w:lineRule="auto"/>
        <w:ind w:left="1570"/>
        <w:rPr>
          <w:b/>
          <w:szCs w:val="19"/>
        </w:rPr>
      </w:pPr>
      <w:r w:rsidRPr="0091654D">
        <w:rPr>
          <w:b/>
          <w:szCs w:val="19"/>
        </w:rPr>
        <w:t xml:space="preserve">Środowisko </w:t>
      </w:r>
      <w:r w:rsidR="008849D6" w:rsidRPr="0091654D">
        <w:rPr>
          <w:b/>
          <w:szCs w:val="19"/>
        </w:rPr>
        <w:t>SAS</w:t>
      </w:r>
      <w:r w:rsidR="001C7E51" w:rsidRPr="0091654D">
        <w:rPr>
          <w:b/>
          <w:szCs w:val="19"/>
        </w:rPr>
        <w:t>-</w:t>
      </w:r>
      <w:r w:rsidRPr="0091654D">
        <w:rPr>
          <w:b/>
          <w:szCs w:val="19"/>
        </w:rPr>
        <w:t>LAN</w:t>
      </w:r>
    </w:p>
    <w:p w14:paraId="3987CF81" w14:textId="77777777" w:rsidR="00B940C7" w:rsidRPr="0091654D" w:rsidRDefault="00B940C7">
      <w:pPr>
        <w:spacing w:line="360" w:lineRule="auto"/>
        <w:ind w:left="708" w:firstLine="708"/>
        <w:rPr>
          <w:szCs w:val="19"/>
        </w:rPr>
      </w:pPr>
      <w:r w:rsidRPr="0091654D">
        <w:rPr>
          <w:szCs w:val="19"/>
        </w:rPr>
        <w:t>Wykonawca dokona migracji zasobów środowiska SAS-LAN, na nową wirtualną infrastrukturę Zamawiającego.</w:t>
      </w:r>
    </w:p>
    <w:p w14:paraId="3D21E9EE" w14:textId="46FDD480" w:rsidR="00246C55" w:rsidRPr="0091654D" w:rsidRDefault="00B940C7">
      <w:pPr>
        <w:spacing w:line="360" w:lineRule="auto"/>
        <w:ind w:left="708" w:firstLine="708"/>
        <w:rPr>
          <w:szCs w:val="19"/>
        </w:rPr>
      </w:pPr>
      <w:r w:rsidRPr="0091654D">
        <w:rPr>
          <w:szCs w:val="19"/>
        </w:rPr>
        <w:t>Wykonawca dokona w szczególności migracji danych, metadanych i projektów:</w:t>
      </w:r>
    </w:p>
    <w:p w14:paraId="59183284" w14:textId="2D1C2359" w:rsidR="00246C55" w:rsidRPr="0091654D" w:rsidRDefault="0040574A" w:rsidP="00861F96">
      <w:pPr>
        <w:pStyle w:val="Akapitzlist"/>
        <w:numPr>
          <w:ilvl w:val="1"/>
          <w:numId w:val="278"/>
        </w:numPr>
        <w:spacing w:after="0" w:line="360" w:lineRule="auto"/>
        <w:rPr>
          <w:szCs w:val="19"/>
        </w:rPr>
      </w:pPr>
      <w:r w:rsidRPr="0091654D">
        <w:rPr>
          <w:szCs w:val="19"/>
        </w:rPr>
        <w:t>S</w:t>
      </w:r>
      <w:r w:rsidR="00246C55" w:rsidRPr="0091654D">
        <w:rPr>
          <w:szCs w:val="19"/>
        </w:rPr>
        <w:t>erwerów obliczeniowych SAS: SASBI1, SASBI2 łącznie z zasobami na tych serwerach</w:t>
      </w:r>
      <w:r w:rsidRPr="0091654D">
        <w:rPr>
          <w:szCs w:val="19"/>
        </w:rPr>
        <w:t>.</w:t>
      </w:r>
    </w:p>
    <w:p w14:paraId="1056D0BE" w14:textId="1FF3CAB7" w:rsidR="00246C55" w:rsidRPr="0091654D" w:rsidRDefault="0040574A" w:rsidP="00861F96">
      <w:pPr>
        <w:pStyle w:val="Akapitzlist"/>
        <w:numPr>
          <w:ilvl w:val="1"/>
          <w:numId w:val="278"/>
        </w:numPr>
        <w:spacing w:after="0" w:line="360" w:lineRule="auto"/>
        <w:rPr>
          <w:szCs w:val="19"/>
        </w:rPr>
      </w:pPr>
      <w:r w:rsidRPr="0091654D">
        <w:rPr>
          <w:szCs w:val="19"/>
        </w:rPr>
        <w:t>S</w:t>
      </w:r>
      <w:r w:rsidR="00246C55" w:rsidRPr="0091654D">
        <w:rPr>
          <w:szCs w:val="19"/>
        </w:rPr>
        <w:t>erwera metadanych SASBI03 (mds)</w:t>
      </w:r>
      <w:r w:rsidRPr="0091654D">
        <w:rPr>
          <w:szCs w:val="19"/>
        </w:rPr>
        <w:t>.</w:t>
      </w:r>
    </w:p>
    <w:p w14:paraId="6D92B3E1" w14:textId="3B092AB4" w:rsidR="00246C55" w:rsidRPr="0091654D" w:rsidRDefault="0040574A" w:rsidP="00861F96">
      <w:pPr>
        <w:pStyle w:val="Akapitzlist"/>
        <w:numPr>
          <w:ilvl w:val="1"/>
          <w:numId w:val="278"/>
        </w:numPr>
        <w:spacing w:after="0" w:line="360" w:lineRule="auto"/>
        <w:rPr>
          <w:szCs w:val="19"/>
        </w:rPr>
      </w:pPr>
      <w:r w:rsidRPr="0091654D">
        <w:rPr>
          <w:szCs w:val="19"/>
        </w:rPr>
        <w:t>U</w:t>
      </w:r>
      <w:r w:rsidR="00246C55" w:rsidRPr="0091654D">
        <w:rPr>
          <w:szCs w:val="19"/>
        </w:rPr>
        <w:t>żytkowników, ich zasobów, metadanych i projektów</w:t>
      </w:r>
      <w:r w:rsidR="00DA337A" w:rsidRPr="0091654D">
        <w:rPr>
          <w:szCs w:val="19"/>
        </w:rPr>
        <w:t xml:space="preserve"> (w SAS-LAN znajdują się </w:t>
      </w:r>
      <w:r w:rsidR="00B11A0C" w:rsidRPr="0091654D">
        <w:rPr>
          <w:szCs w:val="19"/>
        </w:rPr>
        <w:t>około 1900  projektów</w:t>
      </w:r>
      <w:r w:rsidR="00DA337A" w:rsidRPr="0091654D">
        <w:rPr>
          <w:szCs w:val="19"/>
        </w:rPr>
        <w:t>)</w:t>
      </w:r>
      <w:r w:rsidRPr="0091654D">
        <w:rPr>
          <w:szCs w:val="19"/>
        </w:rPr>
        <w:t>.</w:t>
      </w:r>
      <w:r w:rsidR="00DA337A" w:rsidRPr="0091654D">
        <w:rPr>
          <w:szCs w:val="19"/>
        </w:rPr>
        <w:t xml:space="preserve"> </w:t>
      </w:r>
    </w:p>
    <w:p w14:paraId="02CABD26" w14:textId="561909D9" w:rsidR="00246C55" w:rsidRPr="0091654D" w:rsidRDefault="0040574A" w:rsidP="00861F96">
      <w:pPr>
        <w:pStyle w:val="Akapitzlist"/>
        <w:numPr>
          <w:ilvl w:val="1"/>
          <w:numId w:val="278"/>
        </w:numPr>
        <w:spacing w:after="0" w:line="360" w:lineRule="auto"/>
        <w:rPr>
          <w:szCs w:val="19"/>
        </w:rPr>
      </w:pPr>
      <w:r w:rsidRPr="0091654D">
        <w:rPr>
          <w:szCs w:val="19"/>
        </w:rPr>
        <w:t>U</w:t>
      </w:r>
      <w:r w:rsidR="00246C55" w:rsidRPr="0091654D">
        <w:rPr>
          <w:szCs w:val="19"/>
        </w:rPr>
        <w:t xml:space="preserve">tworzonych ODBC do </w:t>
      </w:r>
      <w:r w:rsidR="00166A54" w:rsidRPr="0091654D">
        <w:rPr>
          <w:rFonts w:cs="Arial"/>
          <w:szCs w:val="19"/>
        </w:rPr>
        <w:t xml:space="preserve">55 </w:t>
      </w:r>
      <w:r w:rsidR="00246C55" w:rsidRPr="0091654D">
        <w:rPr>
          <w:rFonts w:cs="Arial"/>
          <w:szCs w:val="19"/>
        </w:rPr>
        <w:t>baz danych</w:t>
      </w:r>
      <w:r w:rsidR="00246C55" w:rsidRPr="0091654D" w:rsidDel="00C842DC">
        <w:rPr>
          <w:rFonts w:cs="Arial"/>
          <w:szCs w:val="19"/>
        </w:rPr>
        <w:t xml:space="preserve"> </w:t>
      </w:r>
      <w:r w:rsidR="00C842DC" w:rsidRPr="0091654D">
        <w:rPr>
          <w:rFonts w:cs="Arial"/>
          <w:szCs w:val="19"/>
        </w:rPr>
        <w:t>posadowionych na</w:t>
      </w:r>
      <w:r w:rsidR="00246C55" w:rsidRPr="0091654D">
        <w:rPr>
          <w:rFonts w:cs="Arial"/>
          <w:szCs w:val="19"/>
        </w:rPr>
        <w:t xml:space="preserve"> instancj</w:t>
      </w:r>
      <w:r w:rsidR="00C842DC" w:rsidRPr="0091654D">
        <w:rPr>
          <w:rFonts w:cs="Arial"/>
          <w:szCs w:val="19"/>
        </w:rPr>
        <w:t>ach</w:t>
      </w:r>
      <w:r w:rsidR="00246C55" w:rsidRPr="0091654D">
        <w:rPr>
          <w:rFonts w:cs="Arial"/>
          <w:szCs w:val="19"/>
        </w:rPr>
        <w:t xml:space="preserve"> bazodanowych MS SQL Server</w:t>
      </w:r>
      <w:r w:rsidR="00C842DC" w:rsidRPr="0091654D">
        <w:rPr>
          <w:rFonts w:cs="Arial"/>
          <w:szCs w:val="19"/>
        </w:rPr>
        <w:t xml:space="preserve"> 2008,  MS SQL Server 2012</w:t>
      </w:r>
      <w:r w:rsidRPr="0091654D">
        <w:rPr>
          <w:rFonts w:cs="Arial"/>
          <w:szCs w:val="19"/>
        </w:rPr>
        <w:t>.</w:t>
      </w:r>
    </w:p>
    <w:p w14:paraId="28A393B2" w14:textId="77777777" w:rsidR="009C59AA" w:rsidRPr="0091654D" w:rsidRDefault="009C59AA" w:rsidP="00EA3D24">
      <w:pPr>
        <w:pStyle w:val="Akapitzlist"/>
        <w:ind w:left="1995"/>
        <w:rPr>
          <w:szCs w:val="19"/>
        </w:rPr>
      </w:pPr>
    </w:p>
    <w:p w14:paraId="5B8A8776" w14:textId="77777777" w:rsidR="00F21C53" w:rsidRPr="0091654D" w:rsidRDefault="00F21C53" w:rsidP="0018482C">
      <w:pPr>
        <w:pStyle w:val="Nagwek3"/>
        <w:rPr>
          <w:sz w:val="19"/>
          <w:szCs w:val="19"/>
        </w:rPr>
      </w:pPr>
      <w:r w:rsidRPr="0091654D">
        <w:rPr>
          <w:sz w:val="19"/>
          <w:szCs w:val="19"/>
        </w:rPr>
        <w:t>Wykonanie testów środowisk analizy danych.</w:t>
      </w:r>
    </w:p>
    <w:p w14:paraId="5082F09C" w14:textId="48770F2B" w:rsidR="008230F7" w:rsidRPr="0091654D" w:rsidDel="00E20F91" w:rsidRDefault="001B175A" w:rsidP="00EA3D24">
      <w:pPr>
        <w:pStyle w:val="Textbody"/>
        <w:ind w:left="372"/>
        <w:rPr>
          <w:rFonts w:ascii="Fira Sans" w:hAnsi="Fira Sans"/>
          <w:sz w:val="19"/>
          <w:szCs w:val="19"/>
        </w:rPr>
      </w:pPr>
      <w:r w:rsidRPr="0091654D">
        <w:rPr>
          <w:rFonts w:ascii="Fira Sans" w:hAnsi="Fira Sans"/>
          <w:sz w:val="19"/>
          <w:szCs w:val="19"/>
        </w:rPr>
        <w:t>Wykonawca przeprowadzi testy akceptacyjne środowisk wdrożonych w zadaniu III zgodnie z scenariuszami</w:t>
      </w:r>
      <w:r w:rsidR="000920A5" w:rsidRPr="0091654D">
        <w:rPr>
          <w:rFonts w:ascii="Fira Sans" w:hAnsi="Fira Sans"/>
          <w:sz w:val="19"/>
          <w:szCs w:val="19"/>
        </w:rPr>
        <w:t xml:space="preserve"> testowymi opracowanymi w P</w:t>
      </w:r>
      <w:r w:rsidRPr="0091654D">
        <w:rPr>
          <w:rFonts w:ascii="Fira Sans" w:hAnsi="Fira Sans"/>
          <w:sz w:val="19"/>
          <w:szCs w:val="19"/>
        </w:rPr>
        <w:t xml:space="preserve">rojekcie technicznym. </w:t>
      </w:r>
      <w:r w:rsidR="00B11CDD" w:rsidRPr="0091654D">
        <w:rPr>
          <w:rFonts w:ascii="Fira Sans" w:hAnsi="Fira Sans"/>
          <w:sz w:val="19"/>
          <w:szCs w:val="19"/>
        </w:rPr>
        <w:t xml:space="preserve">W przypadku zrealizowania </w:t>
      </w:r>
      <w:r w:rsidR="000920A5" w:rsidRPr="0091654D">
        <w:rPr>
          <w:rFonts w:ascii="Fira Sans" w:hAnsi="Fira Sans"/>
          <w:sz w:val="19"/>
          <w:szCs w:val="19"/>
        </w:rPr>
        <w:t>scenariusza</w:t>
      </w:r>
      <w:r w:rsidR="00B11CDD" w:rsidRPr="0091654D">
        <w:rPr>
          <w:rFonts w:ascii="Fira Sans" w:hAnsi="Fira Sans"/>
          <w:sz w:val="19"/>
          <w:szCs w:val="19"/>
        </w:rPr>
        <w:t xml:space="preserve"> testowego z wynikiem negatywnym, </w:t>
      </w:r>
      <w:r w:rsidR="000920A5" w:rsidRPr="0091654D">
        <w:rPr>
          <w:rFonts w:ascii="Fira Sans" w:hAnsi="Fira Sans"/>
          <w:sz w:val="19"/>
          <w:szCs w:val="19"/>
        </w:rPr>
        <w:t>Wykonawca</w:t>
      </w:r>
      <w:r w:rsidR="00B11CDD" w:rsidRPr="0091654D">
        <w:rPr>
          <w:rFonts w:ascii="Fira Sans" w:hAnsi="Fira Sans"/>
          <w:sz w:val="19"/>
          <w:szCs w:val="19"/>
        </w:rPr>
        <w:t xml:space="preserve"> naprawi wadliwy komponent a następnie ponownie </w:t>
      </w:r>
      <w:r w:rsidR="000920A5" w:rsidRPr="0091654D">
        <w:rPr>
          <w:rFonts w:ascii="Fira Sans" w:hAnsi="Fira Sans"/>
          <w:sz w:val="19"/>
          <w:szCs w:val="19"/>
        </w:rPr>
        <w:t xml:space="preserve">przeprowadzi test w terminie uzgodnionym z Zamawiającym z zachowaniem terminu Umowy. </w:t>
      </w:r>
      <w:r w:rsidRPr="0091654D">
        <w:rPr>
          <w:rFonts w:ascii="Fira Sans" w:hAnsi="Fira Sans"/>
          <w:sz w:val="19"/>
          <w:szCs w:val="19"/>
        </w:rPr>
        <w:t xml:space="preserve">Wynikiem przeprowadzonych testów będzie Raport z testów. </w:t>
      </w:r>
      <w:r w:rsidR="000920A5" w:rsidRPr="0091654D">
        <w:rPr>
          <w:rFonts w:ascii="Fira Sans" w:hAnsi="Fira Sans"/>
          <w:sz w:val="19"/>
          <w:szCs w:val="19"/>
        </w:rPr>
        <w:t xml:space="preserve">Procedury odbioru Raportu z testów zostały przedstawione w </w:t>
      </w:r>
      <w:r w:rsidR="00A06A80" w:rsidRPr="0091654D">
        <w:rPr>
          <w:rFonts w:ascii="Fira Sans" w:hAnsi="Fira Sans"/>
          <w:sz w:val="19"/>
          <w:szCs w:val="19"/>
        </w:rPr>
        <w:t>rozdziale 5.3.6 b)</w:t>
      </w:r>
      <w:r w:rsidR="003646D5" w:rsidRPr="0091654D">
        <w:rPr>
          <w:rFonts w:ascii="Fira Sans" w:hAnsi="Fira Sans"/>
          <w:sz w:val="19"/>
          <w:szCs w:val="19"/>
        </w:rPr>
        <w:t xml:space="preserve"> -</w:t>
      </w:r>
      <w:r w:rsidR="008230F7" w:rsidRPr="0091654D">
        <w:rPr>
          <w:rFonts w:ascii="Fira Sans" w:hAnsi="Fira Sans"/>
          <w:sz w:val="19"/>
          <w:szCs w:val="19"/>
        </w:rPr>
        <w:t xml:space="preserve"> Procedury odbioru dokumentacji powykonawczej i Raportu z testów.</w:t>
      </w:r>
    </w:p>
    <w:p w14:paraId="1450FA7A" w14:textId="71B4C6CD" w:rsidR="001B175A" w:rsidRPr="0091654D" w:rsidRDefault="001B175A" w:rsidP="00861F96">
      <w:pPr>
        <w:ind w:left="372" w:firstLine="708"/>
        <w:rPr>
          <w:szCs w:val="19"/>
        </w:rPr>
      </w:pPr>
    </w:p>
    <w:p w14:paraId="6C7BAA55" w14:textId="77777777" w:rsidR="00F21C53" w:rsidRPr="0091654D" w:rsidRDefault="00F21C53" w:rsidP="0018482C">
      <w:pPr>
        <w:pStyle w:val="Nagwek3"/>
        <w:rPr>
          <w:sz w:val="19"/>
          <w:szCs w:val="19"/>
        </w:rPr>
      </w:pPr>
      <w:r w:rsidRPr="0091654D">
        <w:rPr>
          <w:sz w:val="19"/>
          <w:szCs w:val="19"/>
        </w:rPr>
        <w:t>Wykonanie dokumentacji powykonawczej.</w:t>
      </w:r>
    </w:p>
    <w:p w14:paraId="1790D180" w14:textId="77777777" w:rsidR="00F45610" w:rsidRPr="0091654D" w:rsidRDefault="00F45610" w:rsidP="00F74931">
      <w:pPr>
        <w:pStyle w:val="Akapitzlist"/>
        <w:numPr>
          <w:ilvl w:val="0"/>
          <w:numId w:val="279"/>
        </w:numPr>
        <w:ind w:left="709"/>
        <w:rPr>
          <w:szCs w:val="19"/>
        </w:rPr>
      </w:pPr>
      <w:r w:rsidRPr="0091654D">
        <w:rPr>
          <w:szCs w:val="19"/>
        </w:rPr>
        <w:t>Dokumentacja powykonawcza będzie zawierała co najmniej:</w:t>
      </w:r>
    </w:p>
    <w:p w14:paraId="212BE18F" w14:textId="77777777" w:rsidR="00F45610" w:rsidRPr="0091654D" w:rsidRDefault="00F45610" w:rsidP="00F45610">
      <w:pPr>
        <w:pStyle w:val="Akapitzlist"/>
        <w:numPr>
          <w:ilvl w:val="0"/>
          <w:numId w:val="182"/>
        </w:numPr>
        <w:rPr>
          <w:vanish/>
          <w:szCs w:val="19"/>
        </w:rPr>
      </w:pPr>
    </w:p>
    <w:p w14:paraId="5B917860" w14:textId="77777777" w:rsidR="00F45610" w:rsidRPr="0091654D" w:rsidRDefault="00F45610" w:rsidP="00F45610">
      <w:pPr>
        <w:pStyle w:val="Akapitzlist"/>
        <w:numPr>
          <w:ilvl w:val="0"/>
          <w:numId w:val="182"/>
        </w:numPr>
        <w:rPr>
          <w:vanish/>
          <w:szCs w:val="19"/>
        </w:rPr>
      </w:pPr>
    </w:p>
    <w:p w14:paraId="5211DEA9" w14:textId="77777777" w:rsidR="00F45610" w:rsidRPr="0091654D" w:rsidRDefault="00F45610" w:rsidP="00F45610">
      <w:pPr>
        <w:pStyle w:val="Akapitzlist"/>
        <w:numPr>
          <w:ilvl w:val="0"/>
          <w:numId w:val="182"/>
        </w:numPr>
        <w:rPr>
          <w:vanish/>
          <w:szCs w:val="19"/>
        </w:rPr>
      </w:pPr>
    </w:p>
    <w:p w14:paraId="6613B085" w14:textId="77777777" w:rsidR="00F45610" w:rsidRPr="0091654D" w:rsidRDefault="00F45610" w:rsidP="00F45610">
      <w:pPr>
        <w:pStyle w:val="Akapitzlist"/>
        <w:numPr>
          <w:ilvl w:val="0"/>
          <w:numId w:val="182"/>
        </w:numPr>
        <w:rPr>
          <w:vanish/>
          <w:szCs w:val="19"/>
        </w:rPr>
      </w:pPr>
    </w:p>
    <w:p w14:paraId="5255A519" w14:textId="77777777" w:rsidR="00F45610" w:rsidRPr="0091654D" w:rsidRDefault="00F45610" w:rsidP="00F45610">
      <w:pPr>
        <w:pStyle w:val="Akapitzlist"/>
        <w:numPr>
          <w:ilvl w:val="0"/>
          <w:numId w:val="182"/>
        </w:numPr>
        <w:rPr>
          <w:vanish/>
          <w:szCs w:val="19"/>
        </w:rPr>
      </w:pPr>
    </w:p>
    <w:p w14:paraId="554DAAAA" w14:textId="77777777" w:rsidR="00BD7DDD" w:rsidRPr="0091654D" w:rsidRDefault="00BD7DDD" w:rsidP="00F74931">
      <w:pPr>
        <w:pStyle w:val="Akapitzlist"/>
        <w:numPr>
          <w:ilvl w:val="0"/>
          <w:numId w:val="278"/>
        </w:numPr>
        <w:rPr>
          <w:vanish/>
          <w:szCs w:val="19"/>
        </w:rPr>
      </w:pPr>
    </w:p>
    <w:p w14:paraId="5151040F" w14:textId="77777777" w:rsidR="00BD7DDD" w:rsidRPr="0091654D" w:rsidRDefault="00BD7DDD" w:rsidP="00F74931">
      <w:pPr>
        <w:pStyle w:val="Akapitzlist"/>
        <w:numPr>
          <w:ilvl w:val="0"/>
          <w:numId w:val="278"/>
        </w:numPr>
        <w:rPr>
          <w:vanish/>
          <w:szCs w:val="19"/>
        </w:rPr>
      </w:pPr>
    </w:p>
    <w:p w14:paraId="55217BCA" w14:textId="77777777" w:rsidR="00BD7DDD" w:rsidRPr="0091654D" w:rsidRDefault="00BD7DDD" w:rsidP="00F74931">
      <w:pPr>
        <w:pStyle w:val="Akapitzlist"/>
        <w:numPr>
          <w:ilvl w:val="0"/>
          <w:numId w:val="278"/>
        </w:numPr>
        <w:rPr>
          <w:vanish/>
          <w:szCs w:val="19"/>
        </w:rPr>
      </w:pPr>
    </w:p>
    <w:p w14:paraId="38044941" w14:textId="77777777" w:rsidR="00BD7DDD" w:rsidRPr="0091654D" w:rsidRDefault="00BD7DDD" w:rsidP="00F74931">
      <w:pPr>
        <w:pStyle w:val="Akapitzlist"/>
        <w:numPr>
          <w:ilvl w:val="0"/>
          <w:numId w:val="278"/>
        </w:numPr>
        <w:rPr>
          <w:vanish/>
          <w:szCs w:val="19"/>
        </w:rPr>
      </w:pPr>
    </w:p>
    <w:p w14:paraId="680276A8" w14:textId="77777777" w:rsidR="00BD7DDD" w:rsidRPr="0091654D" w:rsidRDefault="00BD7DDD" w:rsidP="00F74931">
      <w:pPr>
        <w:pStyle w:val="Akapitzlist"/>
        <w:numPr>
          <w:ilvl w:val="0"/>
          <w:numId w:val="278"/>
        </w:numPr>
        <w:rPr>
          <w:vanish/>
          <w:szCs w:val="19"/>
        </w:rPr>
      </w:pPr>
    </w:p>
    <w:p w14:paraId="2345214C" w14:textId="77777777" w:rsidR="00BD7DDD" w:rsidRPr="0091654D" w:rsidRDefault="00BD7DDD" w:rsidP="00F74931">
      <w:pPr>
        <w:pStyle w:val="Akapitzlist"/>
        <w:numPr>
          <w:ilvl w:val="0"/>
          <w:numId w:val="278"/>
        </w:numPr>
        <w:rPr>
          <w:vanish/>
          <w:szCs w:val="19"/>
        </w:rPr>
      </w:pPr>
    </w:p>
    <w:p w14:paraId="1A7073D0" w14:textId="77777777" w:rsidR="008230F7" w:rsidRPr="0091654D" w:rsidRDefault="008230F7" w:rsidP="008230F7">
      <w:pPr>
        <w:pStyle w:val="Akapitzlist"/>
        <w:numPr>
          <w:ilvl w:val="0"/>
          <w:numId w:val="256"/>
        </w:numPr>
        <w:rPr>
          <w:vanish/>
          <w:szCs w:val="19"/>
        </w:rPr>
      </w:pPr>
    </w:p>
    <w:p w14:paraId="1188DC76" w14:textId="77777777" w:rsidR="008230F7" w:rsidRPr="0091654D" w:rsidRDefault="008230F7" w:rsidP="008230F7">
      <w:pPr>
        <w:pStyle w:val="Akapitzlist"/>
        <w:numPr>
          <w:ilvl w:val="0"/>
          <w:numId w:val="256"/>
        </w:numPr>
        <w:rPr>
          <w:vanish/>
          <w:szCs w:val="19"/>
        </w:rPr>
      </w:pPr>
    </w:p>
    <w:p w14:paraId="6E282E41" w14:textId="77777777" w:rsidR="008230F7" w:rsidRPr="0091654D" w:rsidRDefault="008230F7" w:rsidP="008230F7">
      <w:pPr>
        <w:pStyle w:val="Akapitzlist"/>
        <w:numPr>
          <w:ilvl w:val="0"/>
          <w:numId w:val="256"/>
        </w:numPr>
        <w:rPr>
          <w:vanish/>
          <w:szCs w:val="19"/>
        </w:rPr>
      </w:pPr>
    </w:p>
    <w:p w14:paraId="49C5C447" w14:textId="77777777" w:rsidR="008230F7" w:rsidRPr="0091654D" w:rsidRDefault="008230F7" w:rsidP="008230F7">
      <w:pPr>
        <w:pStyle w:val="Akapitzlist"/>
        <w:numPr>
          <w:ilvl w:val="0"/>
          <w:numId w:val="256"/>
        </w:numPr>
        <w:rPr>
          <w:vanish/>
          <w:szCs w:val="19"/>
        </w:rPr>
      </w:pPr>
    </w:p>
    <w:p w14:paraId="1BBD286D" w14:textId="77777777" w:rsidR="008230F7" w:rsidRPr="0091654D" w:rsidRDefault="008230F7" w:rsidP="008230F7">
      <w:pPr>
        <w:pStyle w:val="Akapitzlist"/>
        <w:numPr>
          <w:ilvl w:val="0"/>
          <w:numId w:val="256"/>
        </w:numPr>
        <w:rPr>
          <w:vanish/>
          <w:szCs w:val="19"/>
        </w:rPr>
      </w:pPr>
    </w:p>
    <w:p w14:paraId="0EB2C164" w14:textId="77777777" w:rsidR="008230F7" w:rsidRPr="0091654D" w:rsidRDefault="008230F7" w:rsidP="008230F7">
      <w:pPr>
        <w:pStyle w:val="Akapitzlist"/>
        <w:numPr>
          <w:ilvl w:val="0"/>
          <w:numId w:val="256"/>
        </w:numPr>
        <w:rPr>
          <w:vanish/>
          <w:szCs w:val="19"/>
        </w:rPr>
      </w:pPr>
    </w:p>
    <w:p w14:paraId="3459CF91" w14:textId="03BEB9D3" w:rsidR="00F45610" w:rsidRPr="0091654D" w:rsidRDefault="00F45610" w:rsidP="00323A2C">
      <w:pPr>
        <w:pStyle w:val="Akapitzlist"/>
        <w:numPr>
          <w:ilvl w:val="1"/>
          <w:numId w:val="256"/>
        </w:numPr>
        <w:ind w:hanging="79"/>
        <w:rPr>
          <w:szCs w:val="19"/>
        </w:rPr>
      </w:pPr>
      <w:r w:rsidRPr="0091654D">
        <w:rPr>
          <w:szCs w:val="19"/>
        </w:rPr>
        <w:t>Opis architektury zaimplementowanego rozwiązania</w:t>
      </w:r>
      <w:r w:rsidR="00703644" w:rsidRPr="0091654D">
        <w:rPr>
          <w:szCs w:val="19"/>
        </w:rPr>
        <w:t xml:space="preserve"> – uaktualniony Projekt techniczny.</w:t>
      </w:r>
    </w:p>
    <w:p w14:paraId="1189F522" w14:textId="77777777" w:rsidR="00F45610" w:rsidRPr="0091654D" w:rsidRDefault="00F45610" w:rsidP="00323A2C">
      <w:pPr>
        <w:pStyle w:val="Akapitzlist"/>
        <w:numPr>
          <w:ilvl w:val="1"/>
          <w:numId w:val="256"/>
        </w:numPr>
        <w:ind w:hanging="79"/>
        <w:rPr>
          <w:szCs w:val="19"/>
        </w:rPr>
      </w:pPr>
      <w:r w:rsidRPr="0091654D">
        <w:rPr>
          <w:szCs w:val="19"/>
        </w:rPr>
        <w:t>Szczegółowy opis instalacji i konfiguracji wykorzystywanego oprogramowania, ze wskazaniem poszczególnych opcji i ustawionych wartości.</w:t>
      </w:r>
    </w:p>
    <w:p w14:paraId="5B4FE1EB" w14:textId="77777777" w:rsidR="00F45610" w:rsidRPr="0091654D" w:rsidRDefault="00F45610" w:rsidP="00323A2C">
      <w:pPr>
        <w:pStyle w:val="Akapitzlist"/>
        <w:numPr>
          <w:ilvl w:val="1"/>
          <w:numId w:val="256"/>
        </w:numPr>
        <w:ind w:hanging="79"/>
        <w:rPr>
          <w:szCs w:val="19"/>
        </w:rPr>
      </w:pPr>
      <w:r w:rsidRPr="0091654D">
        <w:rPr>
          <w:szCs w:val="19"/>
        </w:rPr>
        <w:t>Konfigurację serwerów, modułów, komponentów i usług.</w:t>
      </w:r>
    </w:p>
    <w:p w14:paraId="0806FB44" w14:textId="77777777" w:rsidR="00F45610" w:rsidRPr="0091654D" w:rsidRDefault="00F45610" w:rsidP="00323A2C">
      <w:pPr>
        <w:pStyle w:val="Akapitzlist"/>
        <w:numPr>
          <w:ilvl w:val="1"/>
          <w:numId w:val="256"/>
        </w:numPr>
        <w:ind w:hanging="79"/>
        <w:rPr>
          <w:szCs w:val="19"/>
        </w:rPr>
      </w:pPr>
      <w:r w:rsidRPr="0091654D">
        <w:rPr>
          <w:szCs w:val="19"/>
        </w:rPr>
        <w:t>Zbiór zaimplementowanych polityk konfiguracyjnych dla poszczególnych serwerów i modułów.</w:t>
      </w:r>
    </w:p>
    <w:p w14:paraId="372F3B58" w14:textId="77777777" w:rsidR="00494FDA" w:rsidRPr="0091654D" w:rsidRDefault="00F45610" w:rsidP="00323A2C">
      <w:pPr>
        <w:pStyle w:val="Akapitzlist"/>
        <w:numPr>
          <w:ilvl w:val="1"/>
          <w:numId w:val="256"/>
        </w:numPr>
        <w:ind w:hanging="79"/>
        <w:rPr>
          <w:szCs w:val="19"/>
        </w:rPr>
      </w:pPr>
      <w:r w:rsidRPr="0091654D">
        <w:rPr>
          <w:szCs w:val="19"/>
        </w:rPr>
        <w:t>Politykę i procedury wykonywania kopii zapasowych.</w:t>
      </w:r>
    </w:p>
    <w:p w14:paraId="5AB31910" w14:textId="77777777" w:rsidR="00494FDA" w:rsidRPr="0091654D" w:rsidRDefault="00F45610" w:rsidP="00323A2C">
      <w:pPr>
        <w:pStyle w:val="Akapitzlist"/>
        <w:numPr>
          <w:ilvl w:val="1"/>
          <w:numId w:val="256"/>
        </w:numPr>
        <w:ind w:hanging="79"/>
        <w:rPr>
          <w:szCs w:val="19"/>
        </w:rPr>
      </w:pPr>
      <w:r w:rsidRPr="0091654D">
        <w:rPr>
          <w:szCs w:val="19"/>
        </w:rPr>
        <w:t xml:space="preserve">Szczegółowe procedury eksploatacyjne oraz awaryjnego odtwarzania funkcjonalności systemu, opisujące krok po kroku niezbędne czynności umożliwiające Zamawiającemu samodzielne przywrócenie funkcjonalności systemu. </w:t>
      </w:r>
    </w:p>
    <w:p w14:paraId="7D9492FD" w14:textId="77777777" w:rsidR="00494FDA" w:rsidRPr="0091654D" w:rsidRDefault="00F45610" w:rsidP="00323A2C">
      <w:pPr>
        <w:pStyle w:val="Akapitzlist"/>
        <w:numPr>
          <w:ilvl w:val="1"/>
          <w:numId w:val="256"/>
        </w:numPr>
        <w:ind w:hanging="79"/>
        <w:rPr>
          <w:szCs w:val="19"/>
        </w:rPr>
      </w:pPr>
      <w:r w:rsidRPr="0091654D">
        <w:rPr>
          <w:szCs w:val="19"/>
        </w:rPr>
        <w:t xml:space="preserve">Procedury i instrukcje bieżącego monitoringu oraz utrzymania i aktualizacji systemu. </w:t>
      </w:r>
    </w:p>
    <w:p w14:paraId="5DD59390" w14:textId="77777777" w:rsidR="00494FDA" w:rsidRPr="0091654D" w:rsidRDefault="00494FDA" w:rsidP="00323A2C">
      <w:pPr>
        <w:pStyle w:val="Akapitzlist"/>
        <w:numPr>
          <w:ilvl w:val="1"/>
          <w:numId w:val="256"/>
        </w:numPr>
        <w:ind w:hanging="79"/>
        <w:rPr>
          <w:szCs w:val="19"/>
        </w:rPr>
      </w:pPr>
      <w:r w:rsidRPr="0091654D">
        <w:rPr>
          <w:szCs w:val="19"/>
        </w:rPr>
        <w:t>Procedury migracji projektów użytkowników</w:t>
      </w:r>
      <w:r w:rsidR="00BD7DDD" w:rsidRPr="0091654D">
        <w:rPr>
          <w:szCs w:val="19"/>
        </w:rPr>
        <w:t>.</w:t>
      </w:r>
    </w:p>
    <w:p w14:paraId="0AE826FD" w14:textId="658AE110" w:rsidR="00494FDA" w:rsidRPr="0091654D" w:rsidRDefault="00F45610" w:rsidP="00323A2C">
      <w:pPr>
        <w:pStyle w:val="Akapitzlist"/>
        <w:numPr>
          <w:ilvl w:val="1"/>
          <w:numId w:val="256"/>
        </w:numPr>
        <w:ind w:hanging="79"/>
        <w:rPr>
          <w:szCs w:val="19"/>
        </w:rPr>
      </w:pPr>
      <w:r w:rsidRPr="0091654D">
        <w:rPr>
          <w:szCs w:val="19"/>
        </w:rPr>
        <w:t>Instrukcje dla użytkowników systemu.</w:t>
      </w:r>
    </w:p>
    <w:p w14:paraId="3A8C7C6E" w14:textId="500878B3" w:rsidR="000920A5" w:rsidRPr="0091654D" w:rsidRDefault="008230F7" w:rsidP="00F74931">
      <w:pPr>
        <w:pStyle w:val="Akapitzlist"/>
        <w:numPr>
          <w:ilvl w:val="0"/>
          <w:numId w:val="279"/>
        </w:numPr>
        <w:ind w:left="709"/>
        <w:rPr>
          <w:szCs w:val="19"/>
        </w:rPr>
      </w:pPr>
      <w:r w:rsidRPr="0091654D">
        <w:rPr>
          <w:szCs w:val="19"/>
        </w:rPr>
        <w:t>Procedury odbioru dokumentacji powykonawczej i Raportu z testów.</w:t>
      </w:r>
    </w:p>
    <w:p w14:paraId="7BFE6589" w14:textId="072C6612" w:rsidR="00F45610" w:rsidRPr="0091654D" w:rsidRDefault="00F45610" w:rsidP="00EA3D24">
      <w:pPr>
        <w:pStyle w:val="Bezodstpw"/>
        <w:ind w:left="705" w:firstLine="3"/>
        <w:rPr>
          <w:szCs w:val="19"/>
        </w:rPr>
      </w:pPr>
      <w:r w:rsidRPr="0091654D">
        <w:rPr>
          <w:szCs w:val="19"/>
        </w:rPr>
        <w:t>Dokumentacja powykonawcza i Raport z testów będzie podlegała procedurze odbioru, na następujących warunkach:</w:t>
      </w:r>
    </w:p>
    <w:p w14:paraId="698A2EEE" w14:textId="54B7D449" w:rsidR="00F45610" w:rsidRPr="0091654D" w:rsidRDefault="00F45610" w:rsidP="00F74931">
      <w:pPr>
        <w:pStyle w:val="Akapitzlist"/>
        <w:numPr>
          <w:ilvl w:val="0"/>
          <w:numId w:val="280"/>
        </w:numPr>
        <w:rPr>
          <w:szCs w:val="19"/>
        </w:rPr>
      </w:pPr>
      <w:r w:rsidRPr="0091654D">
        <w:rPr>
          <w:szCs w:val="19"/>
        </w:rPr>
        <w:t xml:space="preserve">Wykonawca przekaże Zamawiającemu drogą elektroniczną do akceptacji Dokumentację powykonawczą i Raport z testów w terminie nie dłuższym niż </w:t>
      </w:r>
      <w:r w:rsidR="00366829" w:rsidRPr="0091654D">
        <w:rPr>
          <w:szCs w:val="19"/>
        </w:rPr>
        <w:t xml:space="preserve">7 </w:t>
      </w:r>
      <w:r w:rsidRPr="0091654D">
        <w:rPr>
          <w:szCs w:val="19"/>
        </w:rPr>
        <w:t>dni przed terminem z</w:t>
      </w:r>
      <w:r w:rsidR="00494FDA" w:rsidRPr="0091654D">
        <w:rPr>
          <w:szCs w:val="19"/>
        </w:rPr>
        <w:t xml:space="preserve">akończenia zadania </w:t>
      </w:r>
      <w:r w:rsidRPr="0091654D">
        <w:rPr>
          <w:szCs w:val="19"/>
        </w:rPr>
        <w:t>III;</w:t>
      </w:r>
    </w:p>
    <w:p w14:paraId="75374B88" w14:textId="2B57D2DB" w:rsidR="00F45610" w:rsidRPr="0091654D" w:rsidRDefault="00F45610" w:rsidP="00F74931">
      <w:pPr>
        <w:pStyle w:val="Akapitzlist"/>
        <w:numPr>
          <w:ilvl w:val="0"/>
          <w:numId w:val="280"/>
        </w:numPr>
        <w:rPr>
          <w:szCs w:val="19"/>
        </w:rPr>
      </w:pPr>
      <w:r w:rsidRPr="0091654D">
        <w:rPr>
          <w:szCs w:val="19"/>
        </w:rPr>
        <w:t xml:space="preserve">Zamawiający w terminie nie dłuższym niż </w:t>
      </w:r>
      <w:r w:rsidR="00366829" w:rsidRPr="0091654D">
        <w:rPr>
          <w:szCs w:val="19"/>
        </w:rPr>
        <w:t>2</w:t>
      </w:r>
      <w:r w:rsidRPr="0091654D">
        <w:rPr>
          <w:szCs w:val="19"/>
        </w:rPr>
        <w:t xml:space="preserve"> dni od dnia dostarczenia przez Wykonawcę kompletnych dokumentów, poinformuje Wykonawcę o jego akceptacji lub konieczności wprowadzenia zmian;</w:t>
      </w:r>
    </w:p>
    <w:p w14:paraId="65598FE6" w14:textId="6340E955" w:rsidR="00F45610" w:rsidRPr="0091654D" w:rsidRDefault="00F45610" w:rsidP="00F74931">
      <w:pPr>
        <w:pStyle w:val="Akapitzlist"/>
        <w:numPr>
          <w:ilvl w:val="0"/>
          <w:numId w:val="280"/>
        </w:numPr>
        <w:rPr>
          <w:szCs w:val="19"/>
        </w:rPr>
      </w:pPr>
      <w:r w:rsidRPr="0091654D">
        <w:rPr>
          <w:szCs w:val="19"/>
        </w:rPr>
        <w:t xml:space="preserve">Wszystkie uwagi do dokumentów zgłoszone przez Zamawiającego zostaną wprowadzone przez Wykonawcę, w terminie nie dłuższym niż </w:t>
      </w:r>
      <w:r w:rsidR="00366829" w:rsidRPr="0091654D">
        <w:rPr>
          <w:szCs w:val="19"/>
        </w:rPr>
        <w:t xml:space="preserve">2 </w:t>
      </w:r>
      <w:r w:rsidRPr="0091654D">
        <w:rPr>
          <w:szCs w:val="19"/>
        </w:rPr>
        <w:t>dni od dnia ich otrzymania;</w:t>
      </w:r>
    </w:p>
    <w:p w14:paraId="37F24F2F" w14:textId="4C44508C" w:rsidR="00F45610" w:rsidRPr="0091654D" w:rsidRDefault="00F45610" w:rsidP="00F74931">
      <w:pPr>
        <w:pStyle w:val="Akapitzlist"/>
        <w:numPr>
          <w:ilvl w:val="0"/>
          <w:numId w:val="280"/>
        </w:numPr>
        <w:rPr>
          <w:szCs w:val="19"/>
        </w:rPr>
      </w:pPr>
      <w:r w:rsidRPr="0091654D">
        <w:rPr>
          <w:szCs w:val="19"/>
        </w:rPr>
        <w:t xml:space="preserve">Zamawiający w terminie </w:t>
      </w:r>
      <w:r w:rsidR="00366829" w:rsidRPr="0091654D">
        <w:rPr>
          <w:szCs w:val="19"/>
        </w:rPr>
        <w:t xml:space="preserve">1 </w:t>
      </w:r>
      <w:r w:rsidRPr="0091654D">
        <w:rPr>
          <w:szCs w:val="19"/>
        </w:rPr>
        <w:t>dni od dnia powtórnego dostarczenia przez Wykonawcę poprawionych dokumentów, poinformuje Wykonawcę o jego akceptacji lub konieczności wprowadzenia zmian.</w:t>
      </w:r>
    </w:p>
    <w:p w14:paraId="65D495BD" w14:textId="12F7394C" w:rsidR="00F45610" w:rsidRPr="0091654D" w:rsidRDefault="00F45610" w:rsidP="00F74931">
      <w:pPr>
        <w:pStyle w:val="Akapitzlist"/>
        <w:numPr>
          <w:ilvl w:val="0"/>
          <w:numId w:val="280"/>
        </w:numPr>
        <w:rPr>
          <w:szCs w:val="19"/>
        </w:rPr>
      </w:pPr>
      <w:r w:rsidRPr="0091654D">
        <w:rPr>
          <w:szCs w:val="19"/>
        </w:rPr>
        <w:t xml:space="preserve">Zamawiający zastrzega sobie prawo do dwukrotnego zgłoszenia zmian w Dokumentacji powykonawczej. Komunikacja pomiędzy Zamawiającym a Wykonawcą w zakresie akceptacji tych </w:t>
      </w:r>
      <w:r w:rsidRPr="0091654D">
        <w:rPr>
          <w:szCs w:val="19"/>
        </w:rPr>
        <w:lastRenderedPageBreak/>
        <w:t>dokumentów, następować będzie drogą mailową na adresy Wykonawcy i Zamawiającego wskazane w umowie.</w:t>
      </w:r>
    </w:p>
    <w:p w14:paraId="2781616F" w14:textId="315DCD36" w:rsidR="00F45610" w:rsidRPr="0091654D" w:rsidRDefault="00F45610" w:rsidP="00F74931">
      <w:pPr>
        <w:pStyle w:val="Akapitzlist"/>
        <w:numPr>
          <w:ilvl w:val="0"/>
          <w:numId w:val="280"/>
        </w:numPr>
        <w:rPr>
          <w:szCs w:val="19"/>
        </w:rPr>
      </w:pPr>
      <w:r w:rsidRPr="0091654D">
        <w:rPr>
          <w:szCs w:val="19"/>
        </w:rPr>
        <w:t>W przypadku nieuwzględnienia uwag Zamawiającego, Zamawiający zastrzega sobie prawo  do wskazania  ostatecznego terminu dostarczenia Dokumentacji powykonawczej i Raportu z testów nie później niż po 5 dniach, po tym terminie Zamawiający ma prawo do odstąpienia od Umowy ze skutkiem natychmiastowym  i zlecenia  wykonawstwa zastępczego  firmie trzeciej.</w:t>
      </w:r>
    </w:p>
    <w:p w14:paraId="06750E5B" w14:textId="298396C6" w:rsidR="001C7D91" w:rsidRPr="0091654D" w:rsidRDefault="00F45610" w:rsidP="00F74931">
      <w:pPr>
        <w:pStyle w:val="Akapitzlist"/>
        <w:numPr>
          <w:ilvl w:val="0"/>
          <w:numId w:val="280"/>
        </w:numPr>
        <w:rPr>
          <w:szCs w:val="19"/>
        </w:rPr>
      </w:pPr>
      <w:r w:rsidRPr="0091654D">
        <w:rPr>
          <w:szCs w:val="19"/>
        </w:rPr>
        <w:t>Zatwierdzona Dokumentacja powykonawcza i Raport z testów zostaną przekazane Zamawiającemu najpóźniej w dniu podpisania Protokołu odbioru zadania. Protokół odbioru zadania stanowi załącznik do umowy. Dokumentacja powykonawcza i Raport z testów zostaną przekazane Zamawiającemu na pendrive w wersji edytowalnej i PDF.</w:t>
      </w:r>
    </w:p>
    <w:p w14:paraId="094E0A80" w14:textId="77777777" w:rsidR="00323A2C" w:rsidRPr="0091654D" w:rsidRDefault="00323A2C" w:rsidP="00323A2C">
      <w:pPr>
        <w:pStyle w:val="Nagwek3"/>
        <w:rPr>
          <w:sz w:val="19"/>
          <w:szCs w:val="19"/>
        </w:rPr>
      </w:pPr>
      <w:r w:rsidRPr="0091654D">
        <w:rPr>
          <w:sz w:val="19"/>
          <w:szCs w:val="19"/>
        </w:rPr>
        <w:t>Odbiór zadania</w:t>
      </w:r>
    </w:p>
    <w:p w14:paraId="11F594C3" w14:textId="7CF643E2" w:rsidR="00323A2C" w:rsidRPr="0091654D" w:rsidRDefault="00323A2C" w:rsidP="00323A2C">
      <w:pPr>
        <w:spacing w:line="276" w:lineRule="auto"/>
        <w:rPr>
          <w:rFonts w:cstheme="minorHAnsi"/>
          <w:szCs w:val="19"/>
        </w:rPr>
      </w:pPr>
      <w:r w:rsidRPr="0091654D">
        <w:rPr>
          <w:rFonts w:cstheme="minorHAnsi"/>
          <w:szCs w:val="19"/>
        </w:rPr>
        <w:t>Potwierdzeniem realizacji Zadania I</w:t>
      </w:r>
      <w:r w:rsidR="00530F9F" w:rsidRPr="0091654D">
        <w:rPr>
          <w:rFonts w:cstheme="minorHAnsi"/>
          <w:szCs w:val="19"/>
        </w:rPr>
        <w:t>I</w:t>
      </w:r>
      <w:r w:rsidRPr="0091654D">
        <w:rPr>
          <w:rFonts w:cstheme="minorHAnsi"/>
          <w:szCs w:val="19"/>
        </w:rPr>
        <w:t xml:space="preserve">I będzie, podpisany z wynikiem pozytywnym przez osoby odpowiedzialne za realizację Umowy ze strony Wykonawcy i Zamawiającego, Protokół odbioru Zadania </w:t>
      </w:r>
      <w:r w:rsidR="00530F9F" w:rsidRPr="0091654D">
        <w:rPr>
          <w:rFonts w:cstheme="minorHAnsi"/>
          <w:szCs w:val="19"/>
        </w:rPr>
        <w:t>I</w:t>
      </w:r>
      <w:r w:rsidRPr="0091654D">
        <w:rPr>
          <w:rFonts w:cstheme="minorHAnsi"/>
          <w:szCs w:val="19"/>
        </w:rPr>
        <w:t xml:space="preserve">II. </w:t>
      </w:r>
    </w:p>
    <w:p w14:paraId="1558C287" w14:textId="0E971E61" w:rsidR="00323A2C" w:rsidRPr="0091654D" w:rsidRDefault="00323A2C" w:rsidP="00323A2C">
      <w:pPr>
        <w:spacing w:line="276" w:lineRule="auto"/>
        <w:rPr>
          <w:rFonts w:cstheme="minorHAnsi"/>
          <w:szCs w:val="19"/>
        </w:rPr>
      </w:pPr>
      <w:r w:rsidRPr="0091654D">
        <w:rPr>
          <w:rFonts w:cstheme="minorHAnsi"/>
          <w:szCs w:val="19"/>
        </w:rPr>
        <w:t>Warunkiem odbioru Zadania I</w:t>
      </w:r>
      <w:r w:rsidR="00530F9F" w:rsidRPr="0091654D">
        <w:rPr>
          <w:rFonts w:cstheme="minorHAnsi"/>
          <w:szCs w:val="19"/>
        </w:rPr>
        <w:t>I</w:t>
      </w:r>
      <w:r w:rsidRPr="0091654D">
        <w:rPr>
          <w:rFonts w:cstheme="minorHAnsi"/>
          <w:szCs w:val="19"/>
        </w:rPr>
        <w:t>I, będzie:</w:t>
      </w:r>
    </w:p>
    <w:p w14:paraId="542F80F6" w14:textId="3FA3F99A" w:rsidR="00703644" w:rsidRPr="0091654D" w:rsidRDefault="00703644" w:rsidP="00703644">
      <w:pPr>
        <w:pStyle w:val="Akapitzlist"/>
        <w:numPr>
          <w:ilvl w:val="0"/>
          <w:numId w:val="281"/>
        </w:numPr>
        <w:rPr>
          <w:szCs w:val="19"/>
        </w:rPr>
      </w:pPr>
      <w:r w:rsidRPr="0091654D">
        <w:rPr>
          <w:szCs w:val="19"/>
        </w:rPr>
        <w:t>Dostawa niezbędnych licencji systemu operacyjnego Linux do prawidłowego wdrożenia.</w:t>
      </w:r>
    </w:p>
    <w:p w14:paraId="3D73394E" w14:textId="77777777" w:rsidR="00703644" w:rsidRPr="0091654D" w:rsidRDefault="00703644" w:rsidP="00703644">
      <w:pPr>
        <w:pStyle w:val="Akapitzlist"/>
        <w:numPr>
          <w:ilvl w:val="0"/>
          <w:numId w:val="281"/>
        </w:numPr>
        <w:rPr>
          <w:szCs w:val="19"/>
        </w:rPr>
      </w:pPr>
      <w:r w:rsidRPr="0091654D">
        <w:rPr>
          <w:szCs w:val="19"/>
        </w:rPr>
        <w:t>Instalacja i konfiguracja maszyn wirtualnych.</w:t>
      </w:r>
    </w:p>
    <w:p w14:paraId="086A3A4F" w14:textId="77777777" w:rsidR="00703644" w:rsidRPr="0091654D" w:rsidRDefault="00703644" w:rsidP="00703644">
      <w:pPr>
        <w:pStyle w:val="Akapitzlist"/>
        <w:numPr>
          <w:ilvl w:val="0"/>
          <w:numId w:val="281"/>
        </w:numPr>
        <w:rPr>
          <w:szCs w:val="19"/>
        </w:rPr>
      </w:pPr>
      <w:r w:rsidRPr="0091654D">
        <w:rPr>
          <w:szCs w:val="19"/>
        </w:rPr>
        <w:t>Instalacja i konfiguracja oprogramowania SAS 9.4.</w:t>
      </w:r>
    </w:p>
    <w:p w14:paraId="6E4B9B6C" w14:textId="77777777" w:rsidR="00703644" w:rsidRPr="0091654D" w:rsidRDefault="00703644" w:rsidP="00703644">
      <w:pPr>
        <w:pStyle w:val="Akapitzlist"/>
        <w:numPr>
          <w:ilvl w:val="0"/>
          <w:numId w:val="281"/>
        </w:numPr>
        <w:rPr>
          <w:szCs w:val="19"/>
        </w:rPr>
      </w:pPr>
      <w:r w:rsidRPr="0091654D">
        <w:rPr>
          <w:szCs w:val="19"/>
        </w:rPr>
        <w:t>Migracja danych, metadanych i projektów SAS z wersji 9.2. na 9.4</w:t>
      </w:r>
    </w:p>
    <w:p w14:paraId="65967D50" w14:textId="1B371994" w:rsidR="00703644" w:rsidRPr="0091654D" w:rsidRDefault="00703644" w:rsidP="00703644">
      <w:pPr>
        <w:pStyle w:val="Akapitzlist"/>
        <w:numPr>
          <w:ilvl w:val="0"/>
          <w:numId w:val="281"/>
        </w:numPr>
        <w:rPr>
          <w:szCs w:val="19"/>
        </w:rPr>
      </w:pPr>
      <w:r w:rsidRPr="0091654D">
        <w:rPr>
          <w:szCs w:val="19"/>
        </w:rPr>
        <w:t>Wykonanie testów środowisk do przetwarzania</w:t>
      </w:r>
      <w:r w:rsidR="00F5658A" w:rsidRPr="0091654D">
        <w:rPr>
          <w:szCs w:val="19"/>
        </w:rPr>
        <w:t xml:space="preserve"> i analizy</w:t>
      </w:r>
      <w:r w:rsidRPr="0091654D">
        <w:rPr>
          <w:szCs w:val="19"/>
        </w:rPr>
        <w:t xml:space="preserve"> danych zagregowanych</w:t>
      </w:r>
      <w:r w:rsidR="00082D3A" w:rsidRPr="0091654D">
        <w:rPr>
          <w:szCs w:val="19"/>
        </w:rPr>
        <w:t>, oraz opracowanie Raportów z testów</w:t>
      </w:r>
      <w:r w:rsidRPr="0091654D">
        <w:rPr>
          <w:szCs w:val="19"/>
        </w:rPr>
        <w:t>.</w:t>
      </w:r>
    </w:p>
    <w:p w14:paraId="5952424C" w14:textId="0496A50C" w:rsidR="00703644" w:rsidRPr="0091654D" w:rsidRDefault="00082D3A" w:rsidP="00703644">
      <w:pPr>
        <w:pStyle w:val="Akapitzlist"/>
        <w:numPr>
          <w:ilvl w:val="0"/>
          <w:numId w:val="281"/>
        </w:numPr>
        <w:rPr>
          <w:szCs w:val="19"/>
        </w:rPr>
      </w:pPr>
      <w:r w:rsidRPr="0091654D">
        <w:rPr>
          <w:szCs w:val="19"/>
        </w:rPr>
        <w:t>Opracowanie</w:t>
      </w:r>
      <w:r w:rsidR="00703644" w:rsidRPr="0091654D">
        <w:rPr>
          <w:szCs w:val="19"/>
        </w:rPr>
        <w:t xml:space="preserve"> dokumentacji powykonawczej.</w:t>
      </w:r>
    </w:p>
    <w:p w14:paraId="13F63D0C" w14:textId="77777777" w:rsidR="00703644" w:rsidRPr="0091654D" w:rsidRDefault="00703644" w:rsidP="009C6A1F">
      <w:pPr>
        <w:pStyle w:val="Akapitzlist"/>
        <w:widowControl w:val="0"/>
        <w:autoSpaceDE w:val="0"/>
        <w:autoSpaceDN w:val="0"/>
        <w:adjustRightInd w:val="0"/>
        <w:spacing w:after="0" w:line="276" w:lineRule="auto"/>
        <w:ind w:left="709"/>
        <w:rPr>
          <w:rFonts w:cstheme="minorHAnsi"/>
          <w:szCs w:val="19"/>
        </w:rPr>
      </w:pPr>
    </w:p>
    <w:p w14:paraId="5F42715E" w14:textId="1CE657E1" w:rsidR="00F21C53" w:rsidRPr="0091654D" w:rsidRDefault="00F21C53" w:rsidP="00EA3D24">
      <w:pPr>
        <w:pStyle w:val="Nagwek2"/>
        <w:numPr>
          <w:ilvl w:val="1"/>
          <w:numId w:val="99"/>
        </w:numPr>
        <w:rPr>
          <w:sz w:val="19"/>
          <w:szCs w:val="19"/>
          <w:u w:val="single"/>
        </w:rPr>
      </w:pPr>
      <w:r w:rsidRPr="0091654D">
        <w:rPr>
          <w:sz w:val="19"/>
          <w:szCs w:val="19"/>
          <w:u w:val="single"/>
        </w:rPr>
        <w:t>Zadanie IV</w:t>
      </w:r>
      <w:r w:rsidR="00405569" w:rsidRPr="0091654D">
        <w:rPr>
          <w:sz w:val="19"/>
          <w:szCs w:val="19"/>
          <w:u w:val="single"/>
        </w:rPr>
        <w:t xml:space="preserve"> - </w:t>
      </w:r>
      <w:r w:rsidRPr="0091654D">
        <w:rPr>
          <w:sz w:val="19"/>
          <w:szCs w:val="19"/>
          <w:u w:val="single"/>
        </w:rPr>
        <w:t>Realizacja warsztatów szkoleniowych</w:t>
      </w:r>
    </w:p>
    <w:p w14:paraId="52A186B9" w14:textId="77777777" w:rsidR="00914986" w:rsidRPr="0091654D" w:rsidRDefault="00914986" w:rsidP="001C7D91">
      <w:pPr>
        <w:rPr>
          <w:szCs w:val="19"/>
        </w:rPr>
      </w:pPr>
    </w:p>
    <w:p w14:paraId="1818E582" w14:textId="54CEDFF8" w:rsidR="00CD58A2" w:rsidRPr="0091654D" w:rsidRDefault="00B55467" w:rsidP="0018482C">
      <w:pPr>
        <w:pStyle w:val="Nagwek3"/>
        <w:rPr>
          <w:sz w:val="19"/>
          <w:szCs w:val="19"/>
        </w:rPr>
      </w:pPr>
      <w:r w:rsidRPr="0091654D">
        <w:rPr>
          <w:rStyle w:val="Nagwek3Znak"/>
          <w:sz w:val="19"/>
          <w:szCs w:val="19"/>
        </w:rPr>
        <w:t>W ramach realizacji Zadania wykonawca przeprowadzi</w:t>
      </w:r>
      <w:r w:rsidR="00050FF0" w:rsidRPr="0091654D">
        <w:rPr>
          <w:rStyle w:val="Nagwek3Znak"/>
          <w:sz w:val="19"/>
          <w:szCs w:val="19"/>
        </w:rPr>
        <w:t xml:space="preserve"> </w:t>
      </w:r>
      <w:r w:rsidR="00883548" w:rsidRPr="0091654D">
        <w:rPr>
          <w:rFonts w:eastAsia="Calibri" w:cs="Calibri"/>
          <w:color w:val="000000"/>
          <w:sz w:val="19"/>
          <w:szCs w:val="19"/>
          <w:lang w:eastAsia="pl-PL"/>
        </w:rPr>
        <w:t xml:space="preserve">w trybie online </w:t>
      </w:r>
      <w:r w:rsidR="00050FF0" w:rsidRPr="0091654D">
        <w:rPr>
          <w:rStyle w:val="Nagwek3Znak"/>
          <w:sz w:val="19"/>
          <w:szCs w:val="19"/>
        </w:rPr>
        <w:t>dwa warsztaty szkoleniowe</w:t>
      </w:r>
      <w:r w:rsidR="00CD58A2" w:rsidRPr="0091654D">
        <w:rPr>
          <w:sz w:val="19"/>
          <w:szCs w:val="19"/>
        </w:rPr>
        <w:t>:</w:t>
      </w:r>
    </w:p>
    <w:p w14:paraId="682C2499" w14:textId="447D1C3A" w:rsidR="00CD58A2" w:rsidRPr="0091654D" w:rsidRDefault="00CD58A2" w:rsidP="006D4560">
      <w:pPr>
        <w:pStyle w:val="Akapitzlist"/>
        <w:numPr>
          <w:ilvl w:val="0"/>
          <w:numId w:val="113"/>
        </w:numPr>
        <w:spacing w:before="120" w:after="0"/>
        <w:ind w:left="850" w:hanging="425"/>
        <w:contextualSpacing w:val="0"/>
        <w:rPr>
          <w:szCs w:val="19"/>
        </w:rPr>
      </w:pPr>
      <w:r w:rsidRPr="0091654D">
        <w:rPr>
          <w:szCs w:val="19"/>
        </w:rPr>
        <w:t xml:space="preserve"> ETL w SAS 9.4.  </w:t>
      </w:r>
      <w:r w:rsidR="00883548" w:rsidRPr="0091654D">
        <w:rPr>
          <w:szCs w:val="19"/>
        </w:rPr>
        <w:t>- dla deweloperów</w:t>
      </w:r>
    </w:p>
    <w:p w14:paraId="0084EAEF" w14:textId="0F55442E" w:rsidR="00CD58A2" w:rsidRPr="0091654D" w:rsidRDefault="000B7C8B" w:rsidP="001C7D91">
      <w:pPr>
        <w:pStyle w:val="Akapitzlist"/>
        <w:numPr>
          <w:ilvl w:val="0"/>
          <w:numId w:val="123"/>
        </w:numPr>
        <w:rPr>
          <w:szCs w:val="19"/>
        </w:rPr>
      </w:pPr>
      <w:r w:rsidRPr="0091654D">
        <w:rPr>
          <w:szCs w:val="19"/>
        </w:rPr>
        <w:t>C</w:t>
      </w:r>
      <w:r w:rsidR="00CD58A2" w:rsidRPr="0091654D">
        <w:rPr>
          <w:szCs w:val="19"/>
        </w:rPr>
        <w:t>zas trwania  5 dni</w:t>
      </w:r>
      <w:r w:rsidR="007E2D03" w:rsidRPr="0091654D">
        <w:rPr>
          <w:szCs w:val="19"/>
        </w:rPr>
        <w:t>,</w:t>
      </w:r>
      <w:r w:rsidRPr="0091654D">
        <w:rPr>
          <w:szCs w:val="19"/>
        </w:rPr>
        <w:t xml:space="preserve"> 40 godziny lekcyjne każda po 45 minut</w:t>
      </w:r>
      <w:r w:rsidR="00CD58A2" w:rsidRPr="0091654D">
        <w:rPr>
          <w:szCs w:val="19"/>
        </w:rPr>
        <w:t>.</w:t>
      </w:r>
    </w:p>
    <w:p w14:paraId="40ADB777" w14:textId="60ACA239" w:rsidR="000B7C8B" w:rsidRPr="0091654D" w:rsidRDefault="000B7C8B" w:rsidP="001C7D91">
      <w:pPr>
        <w:pStyle w:val="Akapitzlist"/>
        <w:numPr>
          <w:ilvl w:val="0"/>
          <w:numId w:val="123"/>
        </w:numPr>
        <w:rPr>
          <w:szCs w:val="19"/>
        </w:rPr>
      </w:pPr>
      <w:r w:rsidRPr="0091654D">
        <w:rPr>
          <w:szCs w:val="19"/>
        </w:rPr>
        <w:t xml:space="preserve">Liczba uczestników: </w:t>
      </w:r>
      <w:r w:rsidR="006A2852" w:rsidRPr="0091654D">
        <w:rPr>
          <w:szCs w:val="19"/>
        </w:rPr>
        <w:t>13</w:t>
      </w:r>
      <w:r w:rsidRPr="0091654D">
        <w:rPr>
          <w:szCs w:val="19"/>
        </w:rPr>
        <w:t xml:space="preserve"> osób.</w:t>
      </w:r>
    </w:p>
    <w:p w14:paraId="5DCE7184" w14:textId="77777777" w:rsidR="00CD58A2" w:rsidRPr="0091654D" w:rsidRDefault="00CD58A2" w:rsidP="001C7D91">
      <w:pPr>
        <w:pStyle w:val="Akapitzlist"/>
        <w:numPr>
          <w:ilvl w:val="0"/>
          <w:numId w:val="123"/>
        </w:numPr>
        <w:rPr>
          <w:szCs w:val="19"/>
        </w:rPr>
      </w:pPr>
      <w:r w:rsidRPr="0091654D">
        <w:rPr>
          <w:szCs w:val="19"/>
        </w:rPr>
        <w:t>Program szkolenia ma zawierać zagadnienia:</w:t>
      </w:r>
    </w:p>
    <w:p w14:paraId="53E5C6C5" w14:textId="77777777" w:rsidR="00CD58A2" w:rsidRPr="0091654D" w:rsidRDefault="00CD58A2" w:rsidP="001C7D91">
      <w:pPr>
        <w:pStyle w:val="Akapitzlist"/>
        <w:numPr>
          <w:ilvl w:val="0"/>
          <w:numId w:val="126"/>
        </w:numPr>
        <w:rPr>
          <w:szCs w:val="19"/>
        </w:rPr>
      </w:pPr>
      <w:r w:rsidRPr="0091654D">
        <w:rPr>
          <w:szCs w:val="19"/>
        </w:rPr>
        <w:t>Różnice dla deweloperów pomiędzy SAS 9.2 a 9.4</w:t>
      </w:r>
    </w:p>
    <w:p w14:paraId="31074A09" w14:textId="77777777" w:rsidR="00CD58A2" w:rsidRPr="0091654D" w:rsidRDefault="00CD58A2" w:rsidP="001C7D91">
      <w:pPr>
        <w:pStyle w:val="Akapitzlist"/>
        <w:numPr>
          <w:ilvl w:val="0"/>
          <w:numId w:val="126"/>
        </w:numPr>
        <w:rPr>
          <w:szCs w:val="19"/>
        </w:rPr>
      </w:pPr>
      <w:r w:rsidRPr="0091654D">
        <w:rPr>
          <w:szCs w:val="19"/>
        </w:rPr>
        <w:t xml:space="preserve">Tworzenie procesów  ETL w SAS Data Integration Studio. </w:t>
      </w:r>
    </w:p>
    <w:p w14:paraId="7FB00645" w14:textId="77777777" w:rsidR="00CD58A2" w:rsidRPr="0091654D" w:rsidRDefault="00CD58A2" w:rsidP="001C7D91">
      <w:pPr>
        <w:pStyle w:val="Akapitzlist"/>
        <w:numPr>
          <w:ilvl w:val="0"/>
          <w:numId w:val="126"/>
        </w:numPr>
        <w:rPr>
          <w:szCs w:val="19"/>
        </w:rPr>
      </w:pPr>
      <w:r w:rsidRPr="0091654D">
        <w:rPr>
          <w:szCs w:val="19"/>
        </w:rPr>
        <w:t>DataFlux Data Management Studio: Czyszczenie danych z wykorzystaniem Quality Knowledge Base.</w:t>
      </w:r>
    </w:p>
    <w:p w14:paraId="1EED7E74" w14:textId="77777777" w:rsidR="00CD58A2" w:rsidRPr="0091654D" w:rsidRDefault="00CD58A2" w:rsidP="001C7D91">
      <w:pPr>
        <w:pStyle w:val="Akapitzlist"/>
        <w:numPr>
          <w:ilvl w:val="0"/>
          <w:numId w:val="126"/>
        </w:numPr>
        <w:rPr>
          <w:szCs w:val="19"/>
        </w:rPr>
      </w:pPr>
      <w:r w:rsidRPr="0091654D">
        <w:rPr>
          <w:szCs w:val="19"/>
        </w:rPr>
        <w:t>DataFlux Data Management Studio: tworzenie nowych typów danych w QKB.</w:t>
      </w:r>
    </w:p>
    <w:p w14:paraId="403214B2" w14:textId="0EB0B052" w:rsidR="00CD58A2" w:rsidRPr="0091654D" w:rsidRDefault="00CD58A2" w:rsidP="001C7D91">
      <w:pPr>
        <w:pStyle w:val="Akapitzlist"/>
        <w:numPr>
          <w:ilvl w:val="0"/>
          <w:numId w:val="113"/>
        </w:numPr>
        <w:spacing w:before="120" w:after="0"/>
        <w:ind w:left="850" w:hanging="425"/>
        <w:contextualSpacing w:val="0"/>
        <w:rPr>
          <w:szCs w:val="19"/>
        </w:rPr>
      </w:pPr>
      <w:r w:rsidRPr="0091654D">
        <w:rPr>
          <w:szCs w:val="19"/>
        </w:rPr>
        <w:t>Administrowani</w:t>
      </w:r>
      <w:r w:rsidR="00883548" w:rsidRPr="0091654D">
        <w:rPr>
          <w:szCs w:val="19"/>
        </w:rPr>
        <w:t>e</w:t>
      </w:r>
      <w:r w:rsidRPr="0091654D">
        <w:rPr>
          <w:szCs w:val="19"/>
        </w:rPr>
        <w:t xml:space="preserve"> nierozproszonym środowiskiem SAS 9.4.</w:t>
      </w:r>
    </w:p>
    <w:p w14:paraId="5C50D30B" w14:textId="48F176C6" w:rsidR="00CD58A2" w:rsidRPr="0091654D" w:rsidRDefault="000B7C8B" w:rsidP="001C7D91">
      <w:pPr>
        <w:pStyle w:val="Akapitzlist"/>
        <w:numPr>
          <w:ilvl w:val="0"/>
          <w:numId w:val="124"/>
        </w:numPr>
        <w:rPr>
          <w:szCs w:val="19"/>
        </w:rPr>
      </w:pPr>
      <w:r w:rsidRPr="0091654D">
        <w:rPr>
          <w:szCs w:val="19"/>
        </w:rPr>
        <w:t>C</w:t>
      </w:r>
      <w:r w:rsidR="00CD58A2" w:rsidRPr="0091654D">
        <w:rPr>
          <w:szCs w:val="19"/>
        </w:rPr>
        <w:t>zas trwania 4 dni</w:t>
      </w:r>
      <w:r w:rsidRPr="0091654D">
        <w:rPr>
          <w:szCs w:val="19"/>
        </w:rPr>
        <w:t>, 32 godziny lekcyjne każda po 45 minut.</w:t>
      </w:r>
    </w:p>
    <w:p w14:paraId="4B7B4EF5" w14:textId="5C034311" w:rsidR="000B7C8B" w:rsidRPr="0091654D" w:rsidRDefault="000B7C8B" w:rsidP="001C7D91">
      <w:pPr>
        <w:pStyle w:val="Akapitzlist"/>
        <w:numPr>
          <w:ilvl w:val="0"/>
          <w:numId w:val="124"/>
        </w:numPr>
        <w:rPr>
          <w:szCs w:val="19"/>
        </w:rPr>
      </w:pPr>
      <w:r w:rsidRPr="0091654D">
        <w:rPr>
          <w:szCs w:val="19"/>
        </w:rPr>
        <w:t>Liczba uczestników:</w:t>
      </w:r>
      <w:r w:rsidR="00B03E7D" w:rsidRPr="0091654D">
        <w:rPr>
          <w:szCs w:val="19"/>
        </w:rPr>
        <w:t xml:space="preserve"> </w:t>
      </w:r>
      <w:r w:rsidR="006A2852" w:rsidRPr="0091654D">
        <w:rPr>
          <w:szCs w:val="19"/>
        </w:rPr>
        <w:t>8</w:t>
      </w:r>
      <w:r w:rsidRPr="0091654D">
        <w:rPr>
          <w:szCs w:val="19"/>
        </w:rPr>
        <w:t xml:space="preserve"> osób.</w:t>
      </w:r>
    </w:p>
    <w:p w14:paraId="23BD39CB" w14:textId="77777777" w:rsidR="00CD58A2" w:rsidRPr="0091654D" w:rsidRDefault="00CD58A2" w:rsidP="001C7D91">
      <w:pPr>
        <w:pStyle w:val="Akapitzlist"/>
        <w:numPr>
          <w:ilvl w:val="0"/>
          <w:numId w:val="124"/>
        </w:numPr>
        <w:rPr>
          <w:szCs w:val="19"/>
        </w:rPr>
      </w:pPr>
      <w:r w:rsidRPr="0091654D">
        <w:rPr>
          <w:szCs w:val="19"/>
        </w:rPr>
        <w:t>Program szkolenia ma zawierać zagadnienia:</w:t>
      </w:r>
    </w:p>
    <w:p w14:paraId="2D5EF0B2" w14:textId="77777777" w:rsidR="00CD58A2" w:rsidRPr="0091654D" w:rsidRDefault="00CD58A2" w:rsidP="001C7D91">
      <w:pPr>
        <w:pStyle w:val="Akapitzlist"/>
        <w:numPr>
          <w:ilvl w:val="0"/>
          <w:numId w:val="125"/>
        </w:numPr>
        <w:rPr>
          <w:szCs w:val="19"/>
        </w:rPr>
      </w:pPr>
      <w:r w:rsidRPr="0091654D">
        <w:rPr>
          <w:szCs w:val="19"/>
        </w:rPr>
        <w:t>Różnice w administrowaniu środowiskiem SAS pomiędzy wersją 9.2 a 9.4.</w:t>
      </w:r>
    </w:p>
    <w:p w14:paraId="2E44AF3D" w14:textId="77777777" w:rsidR="00CD58A2" w:rsidRPr="0091654D" w:rsidRDefault="00CD58A2" w:rsidP="001C7D91">
      <w:pPr>
        <w:pStyle w:val="Akapitzlist"/>
        <w:numPr>
          <w:ilvl w:val="0"/>
          <w:numId w:val="125"/>
        </w:numPr>
        <w:rPr>
          <w:szCs w:val="19"/>
        </w:rPr>
      </w:pPr>
      <w:r w:rsidRPr="0091654D">
        <w:rPr>
          <w:szCs w:val="19"/>
        </w:rPr>
        <w:t>Specyfika konfiguracji i administrowania środowiskiem SAS na maszynach wirtualnych.</w:t>
      </w:r>
    </w:p>
    <w:p w14:paraId="1C037115" w14:textId="77777777" w:rsidR="00CD58A2" w:rsidRPr="0091654D" w:rsidRDefault="00CD58A2" w:rsidP="001C7D91">
      <w:pPr>
        <w:pStyle w:val="Akapitzlist"/>
        <w:numPr>
          <w:ilvl w:val="0"/>
          <w:numId w:val="125"/>
        </w:numPr>
        <w:rPr>
          <w:szCs w:val="19"/>
        </w:rPr>
      </w:pPr>
      <w:r w:rsidRPr="0091654D">
        <w:rPr>
          <w:szCs w:val="19"/>
        </w:rPr>
        <w:t>Konfigurowanie uprawnień za pomocą ACT.</w:t>
      </w:r>
    </w:p>
    <w:p w14:paraId="4B15F5C4" w14:textId="77777777" w:rsidR="00CD58A2" w:rsidRPr="0091654D" w:rsidRDefault="00CD58A2" w:rsidP="001C7D91">
      <w:pPr>
        <w:pStyle w:val="Akapitzlist"/>
        <w:numPr>
          <w:ilvl w:val="0"/>
          <w:numId w:val="125"/>
        </w:numPr>
        <w:rPr>
          <w:szCs w:val="19"/>
        </w:rPr>
      </w:pPr>
      <w:r w:rsidRPr="0091654D">
        <w:rPr>
          <w:szCs w:val="19"/>
        </w:rPr>
        <w:t>Administrowanie SPDS.</w:t>
      </w:r>
    </w:p>
    <w:p w14:paraId="24823074" w14:textId="77777777" w:rsidR="00CD58A2" w:rsidRPr="0091654D" w:rsidRDefault="00CD58A2" w:rsidP="001C7D91">
      <w:pPr>
        <w:pStyle w:val="Akapitzlist"/>
        <w:numPr>
          <w:ilvl w:val="0"/>
          <w:numId w:val="125"/>
        </w:numPr>
        <w:rPr>
          <w:szCs w:val="19"/>
        </w:rPr>
      </w:pPr>
      <w:r w:rsidRPr="0091654D">
        <w:rPr>
          <w:szCs w:val="19"/>
        </w:rPr>
        <w:t>Harmonogramowanie pracy z wykorzystaniem Platform Suite for SAS.</w:t>
      </w:r>
    </w:p>
    <w:p w14:paraId="31899A39" w14:textId="77777777" w:rsidR="00CD58A2" w:rsidRPr="0091654D" w:rsidRDefault="00CD58A2" w:rsidP="001C7D91">
      <w:pPr>
        <w:pStyle w:val="Akapitzlist"/>
        <w:numPr>
          <w:ilvl w:val="0"/>
          <w:numId w:val="125"/>
        </w:numPr>
        <w:rPr>
          <w:szCs w:val="19"/>
        </w:rPr>
      </w:pPr>
      <w:r w:rsidRPr="0091654D">
        <w:rPr>
          <w:szCs w:val="19"/>
        </w:rPr>
        <w:t xml:space="preserve">Wykorzystanie narzędzi MiddleTier do administrowania środowiskiem nierozproszonym. </w:t>
      </w:r>
    </w:p>
    <w:p w14:paraId="06EE4C82" w14:textId="77777777" w:rsidR="00CD58A2" w:rsidRPr="0091654D" w:rsidRDefault="00CD58A2" w:rsidP="001C7D91">
      <w:pPr>
        <w:pStyle w:val="Akapitzlist"/>
        <w:numPr>
          <w:ilvl w:val="0"/>
          <w:numId w:val="125"/>
        </w:numPr>
        <w:rPr>
          <w:szCs w:val="19"/>
        </w:rPr>
      </w:pPr>
      <w:r w:rsidRPr="0091654D">
        <w:rPr>
          <w:szCs w:val="19"/>
        </w:rPr>
        <w:t>Konfiguracja warstwy webowej.</w:t>
      </w:r>
    </w:p>
    <w:p w14:paraId="7EF9DBDB" w14:textId="77777777" w:rsidR="00CD58A2" w:rsidRPr="0091654D" w:rsidRDefault="00CD58A2" w:rsidP="001C7D91">
      <w:pPr>
        <w:pStyle w:val="Akapitzlist"/>
        <w:numPr>
          <w:ilvl w:val="0"/>
          <w:numId w:val="125"/>
        </w:numPr>
        <w:rPr>
          <w:szCs w:val="19"/>
        </w:rPr>
      </w:pPr>
      <w:r w:rsidRPr="0091654D">
        <w:rPr>
          <w:szCs w:val="19"/>
        </w:rPr>
        <w:t>Mechanizmy wykonywania kopii zapasowych i disaster recovery z wykorzystaniem mechanizmów SAS.</w:t>
      </w:r>
    </w:p>
    <w:p w14:paraId="52746F72" w14:textId="77777777" w:rsidR="00CD58A2" w:rsidRPr="0091654D" w:rsidRDefault="00CD58A2" w:rsidP="00CD58A2">
      <w:pPr>
        <w:ind w:left="720"/>
        <w:contextualSpacing/>
        <w:rPr>
          <w:szCs w:val="19"/>
        </w:rPr>
      </w:pPr>
    </w:p>
    <w:p w14:paraId="70EB73C4" w14:textId="2B68E5B3" w:rsidR="002B10A3" w:rsidRPr="0091654D" w:rsidRDefault="00460DE8" w:rsidP="0018482C">
      <w:pPr>
        <w:pStyle w:val="Nagwek3"/>
        <w:rPr>
          <w:sz w:val="19"/>
          <w:szCs w:val="19"/>
        </w:rPr>
      </w:pPr>
      <w:r w:rsidRPr="0091654D">
        <w:rPr>
          <w:sz w:val="19"/>
          <w:szCs w:val="19"/>
        </w:rPr>
        <w:lastRenderedPageBreak/>
        <w:t>Organizacja warsztatów szkoleniowych</w:t>
      </w:r>
      <w:r w:rsidR="00914986" w:rsidRPr="0091654D">
        <w:rPr>
          <w:sz w:val="19"/>
          <w:szCs w:val="19"/>
        </w:rPr>
        <w:t>:</w:t>
      </w:r>
    </w:p>
    <w:p w14:paraId="4F86C336" w14:textId="77777777" w:rsidR="00E45297" w:rsidRPr="0091654D" w:rsidRDefault="00E45297" w:rsidP="00EA3D24">
      <w:pPr>
        <w:rPr>
          <w:szCs w:val="19"/>
        </w:rPr>
      </w:pPr>
    </w:p>
    <w:p w14:paraId="63AE29C6" w14:textId="6E048B57" w:rsidR="002B10A3" w:rsidRPr="0091654D" w:rsidRDefault="00914986" w:rsidP="001C7D91">
      <w:pPr>
        <w:pStyle w:val="Akapitzlist"/>
        <w:numPr>
          <w:ilvl w:val="0"/>
          <w:numId w:val="131"/>
        </w:numPr>
        <w:spacing w:after="0" w:line="360" w:lineRule="auto"/>
        <w:rPr>
          <w:szCs w:val="19"/>
        </w:rPr>
      </w:pPr>
      <w:r w:rsidRPr="0091654D">
        <w:rPr>
          <w:szCs w:val="19"/>
        </w:rPr>
        <w:t xml:space="preserve">Warsztaty </w:t>
      </w:r>
      <w:r w:rsidR="002B10A3" w:rsidRPr="0091654D">
        <w:rPr>
          <w:szCs w:val="19"/>
        </w:rPr>
        <w:t xml:space="preserve">szkoleniowe przeprowadzone zostaną </w:t>
      </w:r>
      <w:r w:rsidR="006D4560" w:rsidRPr="0091654D">
        <w:rPr>
          <w:szCs w:val="19"/>
        </w:rPr>
        <w:t>on-line</w:t>
      </w:r>
      <w:r w:rsidR="00B77EBB" w:rsidRPr="0091654D">
        <w:rPr>
          <w:szCs w:val="19"/>
        </w:rPr>
        <w:t>, za pomocą platformy ustalonej z Zamawiającym</w:t>
      </w:r>
      <w:r w:rsidRPr="0091654D">
        <w:rPr>
          <w:szCs w:val="19"/>
        </w:rPr>
        <w:t>.</w:t>
      </w:r>
    </w:p>
    <w:p w14:paraId="3AFE7AFA" w14:textId="5AAF2F78" w:rsidR="002B10A3" w:rsidRPr="0091654D" w:rsidRDefault="00914986" w:rsidP="001C7D91">
      <w:pPr>
        <w:pStyle w:val="Akapitzlist"/>
        <w:numPr>
          <w:ilvl w:val="0"/>
          <w:numId w:val="131"/>
        </w:numPr>
        <w:rPr>
          <w:szCs w:val="19"/>
        </w:rPr>
      </w:pPr>
      <w:r w:rsidRPr="0091654D">
        <w:rPr>
          <w:szCs w:val="19"/>
        </w:rPr>
        <w:t>W</w:t>
      </w:r>
      <w:r w:rsidR="002B10A3" w:rsidRPr="0091654D">
        <w:rPr>
          <w:rFonts w:cs="Arial"/>
          <w:szCs w:val="19"/>
        </w:rPr>
        <w:t>arsztaty szkoleniowe będą prowadzone przez wykładowców posiadających wiedzę z zakresu oprogramowania SAS w języku polskim</w:t>
      </w:r>
      <w:r w:rsidRPr="0091654D">
        <w:rPr>
          <w:rFonts w:cs="Arial"/>
          <w:szCs w:val="19"/>
        </w:rPr>
        <w:t>.</w:t>
      </w:r>
    </w:p>
    <w:p w14:paraId="4FC09CF7" w14:textId="7BA9F81D" w:rsidR="002B10A3" w:rsidRPr="0091654D" w:rsidRDefault="00914986" w:rsidP="001C7D91">
      <w:pPr>
        <w:pStyle w:val="Akapitzlist"/>
        <w:numPr>
          <w:ilvl w:val="0"/>
          <w:numId w:val="131"/>
        </w:numPr>
        <w:spacing w:after="0" w:line="360" w:lineRule="auto"/>
        <w:rPr>
          <w:szCs w:val="19"/>
        </w:rPr>
      </w:pPr>
      <w:r w:rsidRPr="0091654D">
        <w:rPr>
          <w:szCs w:val="19"/>
        </w:rPr>
        <w:t>W</w:t>
      </w:r>
      <w:r w:rsidR="002B10A3" w:rsidRPr="0091654D">
        <w:rPr>
          <w:rFonts w:cs="Arial"/>
          <w:szCs w:val="19"/>
        </w:rPr>
        <w:t xml:space="preserve">arsztaty szkoleniowe muszą być przeprowadzone na środowiskach testowych </w:t>
      </w:r>
      <w:r w:rsidR="002B10A3" w:rsidRPr="0091654D">
        <w:rPr>
          <w:rFonts w:eastAsia="Times New Roman" w:cs="Times New Roman"/>
          <w:szCs w:val="19"/>
        </w:rPr>
        <w:t>systemów analizy danych</w:t>
      </w:r>
      <w:r w:rsidR="007E2D03" w:rsidRPr="0091654D">
        <w:rPr>
          <w:rFonts w:eastAsia="Times New Roman" w:cs="Times New Roman"/>
          <w:szCs w:val="19"/>
        </w:rPr>
        <w:t xml:space="preserve"> Zamawiającego</w:t>
      </w:r>
      <w:r w:rsidRPr="0091654D">
        <w:rPr>
          <w:rFonts w:eastAsia="Times New Roman" w:cs="Times New Roman"/>
          <w:szCs w:val="19"/>
        </w:rPr>
        <w:t>.</w:t>
      </w:r>
    </w:p>
    <w:p w14:paraId="17868FF9" w14:textId="5D522AF9" w:rsidR="007E2D03" w:rsidRPr="0091654D" w:rsidRDefault="007E2D03" w:rsidP="001C7D91">
      <w:pPr>
        <w:pStyle w:val="Akapitzlist"/>
        <w:numPr>
          <w:ilvl w:val="0"/>
          <w:numId w:val="131"/>
        </w:numPr>
        <w:spacing w:after="0" w:line="360" w:lineRule="auto"/>
        <w:rPr>
          <w:szCs w:val="19"/>
        </w:rPr>
      </w:pPr>
      <w:r w:rsidRPr="0091654D">
        <w:rPr>
          <w:rFonts w:eastAsia="Times New Roman" w:cs="Times New Roman"/>
          <w:szCs w:val="19"/>
        </w:rPr>
        <w:t>Zamawiający zapewni możliwość połączeni</w:t>
      </w:r>
      <w:r w:rsidR="00332AAD" w:rsidRPr="0091654D">
        <w:rPr>
          <w:rFonts w:eastAsia="Times New Roman" w:cs="Times New Roman"/>
          <w:szCs w:val="19"/>
        </w:rPr>
        <w:t>a</w:t>
      </w:r>
      <w:r w:rsidRPr="0091654D">
        <w:rPr>
          <w:rFonts w:eastAsia="Times New Roman" w:cs="Times New Roman"/>
          <w:szCs w:val="19"/>
        </w:rPr>
        <w:t xml:space="preserve"> się </w:t>
      </w:r>
      <w:r w:rsidR="00332AAD" w:rsidRPr="0091654D">
        <w:rPr>
          <w:rFonts w:eastAsia="Times New Roman" w:cs="Times New Roman"/>
          <w:szCs w:val="19"/>
        </w:rPr>
        <w:t>ze</w:t>
      </w:r>
      <w:r w:rsidRPr="0091654D">
        <w:rPr>
          <w:rFonts w:eastAsia="Times New Roman" w:cs="Times New Roman"/>
          <w:szCs w:val="19"/>
        </w:rPr>
        <w:t xml:space="preserve"> środowiskami testowymi systemów przetwarzania i analizy danych</w:t>
      </w:r>
      <w:r w:rsidR="00433B8A" w:rsidRPr="0091654D">
        <w:rPr>
          <w:rFonts w:eastAsia="Times New Roman" w:cs="Times New Roman"/>
          <w:szCs w:val="19"/>
        </w:rPr>
        <w:t xml:space="preserve"> zagregowanych</w:t>
      </w:r>
      <w:r w:rsidR="00332AAD" w:rsidRPr="0091654D">
        <w:rPr>
          <w:rFonts w:eastAsia="Times New Roman" w:cs="Times New Roman"/>
          <w:szCs w:val="19"/>
        </w:rPr>
        <w:t>.</w:t>
      </w:r>
    </w:p>
    <w:p w14:paraId="2B5288E6" w14:textId="3E4825B3" w:rsidR="002B10A3" w:rsidRPr="0091654D" w:rsidRDefault="00460DE8" w:rsidP="001C7D91">
      <w:pPr>
        <w:pStyle w:val="Akapitzlist"/>
        <w:numPr>
          <w:ilvl w:val="0"/>
          <w:numId w:val="131"/>
        </w:numPr>
        <w:spacing w:after="0" w:line="360" w:lineRule="auto"/>
        <w:rPr>
          <w:rFonts w:eastAsia="Calibri" w:cs="Calibri"/>
          <w:color w:val="000000"/>
          <w:szCs w:val="19"/>
          <w:lang w:eastAsia="pl-PL"/>
        </w:rPr>
      </w:pPr>
      <w:r w:rsidRPr="0091654D">
        <w:rPr>
          <w:rFonts w:eastAsia="Calibri" w:cs="Calibri"/>
          <w:color w:val="000000"/>
          <w:szCs w:val="19"/>
          <w:lang w:eastAsia="pl-PL"/>
        </w:rPr>
        <w:t xml:space="preserve">Warsztaty szkoleniowe będą się odbywały zgodnie z zaakceptowaną przez Zamawiającego dokumentacją szkoleniową. </w:t>
      </w:r>
    </w:p>
    <w:p w14:paraId="0D35FCAD" w14:textId="77777777" w:rsidR="00460DE8" w:rsidRPr="0091654D" w:rsidRDefault="00460DE8" w:rsidP="00460DE8">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 xml:space="preserve">Godzina lekcyjna trwania warsztatu szkoleniowego równa jest 45 minutom zegarowym. </w:t>
      </w:r>
    </w:p>
    <w:p w14:paraId="73D72C3C" w14:textId="77777777" w:rsidR="00460DE8" w:rsidRPr="0091654D" w:rsidRDefault="00460DE8" w:rsidP="00460DE8">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 xml:space="preserve">Warsztat szkoleniowy w pierwszym dniu rozpocznie się nie wcześniej niż o godz. 10.00. </w:t>
      </w:r>
    </w:p>
    <w:p w14:paraId="20C8E253" w14:textId="77777777" w:rsidR="00460DE8" w:rsidRPr="0091654D" w:rsidRDefault="00460DE8" w:rsidP="00460DE8">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 xml:space="preserve">Ewentualne koszty związane z zaangażowaniem trenerów w realizację przedmiotu zamówienia pokrywa Wykonawca. </w:t>
      </w:r>
    </w:p>
    <w:p w14:paraId="559F4C9D" w14:textId="6FFC7A3C" w:rsidR="00460DE8" w:rsidRPr="0091654D" w:rsidRDefault="00460DE8" w:rsidP="00460DE8">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Wykonawca zapewni odpowiednie rozwiązania teleinformatyczne na potrzeby przeprowadzania szkolenia, tj. zdalny dostęp do</w:t>
      </w:r>
      <w:r w:rsidR="00EA3D24" w:rsidRPr="0091654D">
        <w:rPr>
          <w:rFonts w:eastAsia="Calibri" w:cs="Calibri"/>
          <w:color w:val="000000"/>
          <w:szCs w:val="19"/>
          <w:lang w:eastAsia="pl-PL"/>
        </w:rPr>
        <w:t xml:space="preserve"> dodatkowego</w:t>
      </w:r>
      <w:r w:rsidRPr="0091654D">
        <w:rPr>
          <w:rFonts w:eastAsia="Calibri" w:cs="Calibri"/>
          <w:color w:val="000000"/>
          <w:szCs w:val="19"/>
          <w:lang w:eastAsia="pl-PL"/>
        </w:rPr>
        <w:t xml:space="preserve"> środowiska laboratoryjnego umożliwiającego realizację programu szkolenia wraz z zainstalowanym, legalnym oprogramowaniem niezbędnym do przeprowadzenia szkolenia, w ilości odpowiadającej liczbie uczestników szkolenia, a także zapewni kompleksową obsługę tych rozwiązań.  </w:t>
      </w:r>
    </w:p>
    <w:p w14:paraId="495EA23B" w14:textId="77777777" w:rsidR="00460DE8" w:rsidRPr="0091654D" w:rsidRDefault="00460DE8" w:rsidP="00460DE8">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 xml:space="preserve">Wykonawca będzie odpowiedzialny za sprawdzenie czy całość zapewnionego przez niego sprzętu i oprogramowania działa prawidłowo, zgodnie z wymogami szkolenia. </w:t>
      </w:r>
    </w:p>
    <w:p w14:paraId="4E828581" w14:textId="7732BB40" w:rsidR="00460DE8" w:rsidRPr="0091654D" w:rsidRDefault="00460DE8" w:rsidP="00460DE8">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 xml:space="preserve">Szkolenie będzie przeprowadzone w formie warsztatów z elementami wykładu i opierać się będzie na ćwiczeniach wykonywanych na udostępnionych w trybie zdalnym środowiskach. </w:t>
      </w:r>
    </w:p>
    <w:p w14:paraId="00487810" w14:textId="77777777" w:rsidR="00460DE8" w:rsidRPr="0091654D" w:rsidRDefault="00460DE8" w:rsidP="00460DE8">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Wykonawca zapewni każdemu uczestnikowi warsztatu szkoleniowego komplet materiałów szkoleniowych.</w:t>
      </w:r>
    </w:p>
    <w:p w14:paraId="1C799DE8" w14:textId="77777777" w:rsidR="00332AAD" w:rsidRPr="0091654D" w:rsidRDefault="00332AAD" w:rsidP="00332AAD">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Na początku warsztatu szkoleniowego Wykonawca poinformuje uczestników, że po zakończeniu szkolenia zostaną poproszeni o elektroniczne wypełnienie arkuszy AIOS (Ankieta Indywidualnej Oceny Szkolenia), co ma na celu zebranie informacji na temat jakości szkolenia. Niedopuszczalne jest sugerowanie uczestnikom odpowiedzi na pytania zawarte w arkuszu.</w:t>
      </w:r>
    </w:p>
    <w:p w14:paraId="00AB8196" w14:textId="4B8039DA" w:rsidR="00332AAD" w:rsidRPr="0091654D" w:rsidRDefault="00332AAD" w:rsidP="00332AAD">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Na koniec warsztatu szkoleniowego Wykonawca przekaże do wypełnienia każdemu uczestnikowi Arkusz AIOS, w postaci dokumentu elektronicznego. Na podstawie wypełnionych elektronicznie i przesłanych Arkuszy AIOS Wykonawca przygotuje zbiorcze zestawienie zawierające analizę danych zawartych w ankietach, obrazującą stopień zadowolenia uczestników oraz użyteczność przeprowadzonego warsztatu. W terminie do 2 dni roboczych od dnia przeprowadzenia warsztatu, Wykonawca przekaże, w formie elektronicznej, Zamawiającemu wypełnione przez uczestników Arkusze AIOS wraz ze zbiorczym zestawieniem ocen z Arkuszy AIOS. W przypadku negatywnej oceny warsztatu (średnia z oceny trenera / trenerów poniżej 3) lub przeprowadzenia warsztatu niezgodnie z programem, Wykonawca przeprowadzi dodatkowy warsztat, dochowując terminu realizacji zamówienia. Organizacja dodatkowej edycji warsztatu będzie wymagała uzgodnienia z Zamawiającym terminu oraz trenera. Ponowne przeprowadzenie warsztatu musi się odbyć nie później niż 10 dni przed terminem zakończenia Zadania IV. Koszt ponownego zorganizowania i przeprowadzenia warsztatu ponosi Wykonawca.</w:t>
      </w:r>
    </w:p>
    <w:p w14:paraId="4E9702BA" w14:textId="11383CA9" w:rsidR="00332AAD" w:rsidRPr="0091654D" w:rsidRDefault="00332AAD" w:rsidP="00332AAD">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Wykonawca po zakończeniu każdego warsztatu szkoleniowego przekaże Zamawiającemu, przygotowane w formie papierowej, wydane dla każdego uczestnika imienne zaświadczenie o ukończeniu warsztatu, które będzie zawierało następujące informacje: imię i nazwisko uczestnika, tytuł warsztatu, liczbę godzin, tematykę datę przeprowadzenia warsztatu, pieczątkę Wykonawcy, identyfikowalny podpis trenera prowadzącego warsztat szkoleniowy. Warunkiem wydania zaświadczenia jest:</w:t>
      </w:r>
    </w:p>
    <w:p w14:paraId="12506BFF" w14:textId="77777777" w:rsidR="00332AAD" w:rsidRPr="0091654D" w:rsidRDefault="00332AAD" w:rsidP="00332AAD">
      <w:pPr>
        <w:widowControl w:val="0"/>
        <w:numPr>
          <w:ilvl w:val="1"/>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 xml:space="preserve">potwierdzona obecność uczestnika w każdym dniu zajęć poprzez dokonane online przez uczestnika </w:t>
      </w:r>
      <w:r w:rsidRPr="0091654D">
        <w:rPr>
          <w:rFonts w:eastAsia="Calibri" w:cs="Calibri"/>
          <w:color w:val="000000"/>
          <w:szCs w:val="19"/>
          <w:lang w:eastAsia="pl-PL"/>
        </w:rPr>
        <w:lastRenderedPageBreak/>
        <w:t xml:space="preserve">zgłoszenie uczestnictwa, </w:t>
      </w:r>
    </w:p>
    <w:p w14:paraId="324BCD16" w14:textId="77777777" w:rsidR="00332AAD" w:rsidRPr="0091654D" w:rsidRDefault="00332AAD" w:rsidP="00332AAD">
      <w:pPr>
        <w:widowControl w:val="0"/>
        <w:numPr>
          <w:ilvl w:val="1"/>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przesłanie przez uczestnika wypełnionego elektronicznie arkusza AIOS.</w:t>
      </w:r>
    </w:p>
    <w:p w14:paraId="2107885B" w14:textId="77777777" w:rsidR="00332AAD" w:rsidRPr="0091654D" w:rsidRDefault="00332AAD" w:rsidP="00332AAD">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 xml:space="preserve">W terminie 2 dni roboczych od dnia zakończenia warsztatu, Wykonawca przekaże Zamawiającemu na adres poczty elektronicznej, zeskanowane w formacie PDF wypełnione arkusze AIOS oraz dokumenty potwierdzające uczestnictwo osób biorących udział w warsztacie w każdym z trzech dni zajęć. </w:t>
      </w:r>
    </w:p>
    <w:p w14:paraId="3906C9D9" w14:textId="357BD86A" w:rsidR="00332AAD" w:rsidRPr="0091654D" w:rsidRDefault="00332AAD" w:rsidP="00EA3D24">
      <w:pPr>
        <w:widowControl w:val="0"/>
        <w:numPr>
          <w:ilvl w:val="0"/>
          <w:numId w:val="131"/>
        </w:numPr>
        <w:autoSpaceDE w:val="0"/>
        <w:autoSpaceDN w:val="0"/>
        <w:adjustRightInd w:val="0"/>
        <w:spacing w:before="120" w:after="0" w:line="276" w:lineRule="auto"/>
        <w:jc w:val="left"/>
        <w:rPr>
          <w:rFonts w:eastAsia="Calibri" w:cs="Calibri"/>
          <w:color w:val="000000"/>
          <w:szCs w:val="19"/>
          <w:lang w:eastAsia="pl-PL"/>
        </w:rPr>
      </w:pPr>
      <w:r w:rsidRPr="0091654D">
        <w:rPr>
          <w:rFonts w:eastAsia="Calibri" w:cs="Calibri"/>
          <w:color w:val="000000"/>
          <w:szCs w:val="19"/>
          <w:lang w:eastAsia="pl-PL"/>
        </w:rPr>
        <w:t>Potwierdzeniem zrealizowania warsztatu szkoleniowego, będzie podpisany z wynikiem pozytywnym przez osoby odpowiedzialne za realizację Umowy ze strony Wykonawcy i Zamawiającego, Protokół odbioru warsztatu.</w:t>
      </w:r>
    </w:p>
    <w:p w14:paraId="547A6BEA" w14:textId="77777777" w:rsidR="00332AAD" w:rsidRPr="0091654D" w:rsidRDefault="00332AAD" w:rsidP="00332AAD">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Protokół odbioru warsztatu w formie papierowej, Wykonawca dostarczy Zamawiającemu w terminie 4 dni roboczych od zakończenia szkolenia.</w:t>
      </w:r>
    </w:p>
    <w:p w14:paraId="778AC0ED" w14:textId="5966ABA7" w:rsidR="00332AAD" w:rsidRPr="0091654D" w:rsidRDefault="00332AAD" w:rsidP="00332AAD">
      <w:pPr>
        <w:widowControl w:val="0"/>
        <w:numPr>
          <w:ilvl w:val="0"/>
          <w:numId w:val="131"/>
        </w:numPr>
        <w:autoSpaceDE w:val="0"/>
        <w:autoSpaceDN w:val="0"/>
        <w:adjustRightInd w:val="0"/>
        <w:spacing w:before="120" w:after="0" w:line="276" w:lineRule="auto"/>
        <w:rPr>
          <w:rFonts w:eastAsia="Calibri" w:cs="Calibri"/>
          <w:color w:val="000000"/>
          <w:szCs w:val="19"/>
          <w:lang w:eastAsia="pl-PL"/>
        </w:rPr>
      </w:pPr>
      <w:r w:rsidRPr="0091654D">
        <w:rPr>
          <w:rFonts w:eastAsia="Calibri" w:cs="Calibri"/>
          <w:color w:val="000000"/>
          <w:szCs w:val="19"/>
          <w:lang w:eastAsia="pl-PL"/>
        </w:rPr>
        <w:t>Protokół</w:t>
      </w:r>
      <w:r w:rsidRPr="0091654D">
        <w:rPr>
          <w:rFonts w:eastAsia="Calibri" w:cs="Arial"/>
          <w:color w:val="000000"/>
          <w:szCs w:val="19"/>
          <w:lang w:eastAsia="pl-PL"/>
        </w:rPr>
        <w:t xml:space="preserve"> odbioru Zadania IV, podpisany z</w:t>
      </w:r>
      <w:r w:rsidRPr="0091654D">
        <w:rPr>
          <w:rFonts w:eastAsia="Calibri" w:cs="Calibri"/>
          <w:color w:val="000000"/>
          <w:szCs w:val="19"/>
          <w:lang w:eastAsia="pl-PL"/>
        </w:rPr>
        <w:t xml:space="preserve"> wynikiem pozytywnym przez osoby odpowiedzialne za realizację Umowy ze strony Wykonawcy i Zamawiającego, potwierdzał będzie opracowanie przez Wykonawcę wszystkich dokumentów przewidzianych do wykonania w ramach realizacji Zadania IV oraz przeprowadzenie warsztatu szkoleniowego. </w:t>
      </w:r>
    </w:p>
    <w:p w14:paraId="59691662" w14:textId="77777777" w:rsidR="00460DE8" w:rsidRPr="0091654D" w:rsidRDefault="00460DE8" w:rsidP="00EA3D24">
      <w:pPr>
        <w:pStyle w:val="Akapitzlist"/>
        <w:spacing w:after="0" w:line="360" w:lineRule="auto"/>
        <w:rPr>
          <w:szCs w:val="19"/>
        </w:rPr>
      </w:pPr>
    </w:p>
    <w:p w14:paraId="52D41E60" w14:textId="0ACB2911" w:rsidR="00332AAD" w:rsidRPr="0091654D" w:rsidRDefault="00E45297" w:rsidP="00EA3D24">
      <w:pPr>
        <w:pStyle w:val="Nagwek3"/>
        <w:rPr>
          <w:sz w:val="19"/>
          <w:szCs w:val="19"/>
        </w:rPr>
      </w:pPr>
      <w:r w:rsidRPr="0091654D">
        <w:rPr>
          <w:sz w:val="19"/>
          <w:szCs w:val="19"/>
        </w:rPr>
        <w:t>Przygotowanie dokumentacji szkoleniowej</w:t>
      </w:r>
    </w:p>
    <w:p w14:paraId="09C27B00" w14:textId="58383122" w:rsidR="00E45297" w:rsidRPr="0091654D" w:rsidRDefault="00E45297" w:rsidP="00E45297">
      <w:pPr>
        <w:widowControl w:val="0"/>
        <w:numPr>
          <w:ilvl w:val="0"/>
          <w:numId w:val="277"/>
        </w:numPr>
        <w:autoSpaceDE w:val="0"/>
        <w:autoSpaceDN w:val="0"/>
        <w:adjustRightInd w:val="0"/>
        <w:spacing w:before="120" w:after="0" w:line="276" w:lineRule="auto"/>
        <w:ind w:left="993" w:hanging="426"/>
        <w:jc w:val="left"/>
        <w:rPr>
          <w:rFonts w:eastAsia="Calibri" w:cs="Calibri"/>
          <w:color w:val="000000"/>
          <w:szCs w:val="19"/>
          <w:lang w:eastAsia="pl-PL"/>
        </w:rPr>
      </w:pPr>
      <w:r w:rsidRPr="0091654D">
        <w:rPr>
          <w:rFonts w:eastAsia="Calibri" w:cs="Calibri"/>
          <w:color w:val="000000"/>
          <w:szCs w:val="19"/>
          <w:lang w:eastAsia="pl-PL"/>
        </w:rPr>
        <w:t>Porozumiewanie się Wykonawcy i Zamawiającego dotyczące weryfikacji i akceptacji dokumentacji szkoleniowej, związanej z realizacją warsztatów będzie odbywało się w formie elektronicznej z wykorzystaniem adresów e-mail Wykonawcy i Zamawiającego, wskazanych w umowie.</w:t>
      </w:r>
    </w:p>
    <w:p w14:paraId="04F577E9" w14:textId="77777777" w:rsidR="00E45297" w:rsidRPr="0091654D" w:rsidRDefault="00E45297" w:rsidP="00E45297">
      <w:pPr>
        <w:widowControl w:val="0"/>
        <w:numPr>
          <w:ilvl w:val="0"/>
          <w:numId w:val="277"/>
        </w:numPr>
        <w:autoSpaceDE w:val="0"/>
        <w:autoSpaceDN w:val="0"/>
        <w:adjustRightInd w:val="0"/>
        <w:spacing w:before="120" w:after="0" w:line="276" w:lineRule="auto"/>
        <w:ind w:left="993" w:hanging="426"/>
        <w:jc w:val="left"/>
        <w:rPr>
          <w:rFonts w:eastAsia="Calibri" w:cs="Calibri"/>
          <w:color w:val="000000"/>
          <w:szCs w:val="19"/>
          <w:lang w:eastAsia="pl-PL"/>
        </w:rPr>
      </w:pPr>
      <w:r w:rsidRPr="0091654D">
        <w:rPr>
          <w:rFonts w:eastAsia="Calibri" w:cs="Calibri"/>
          <w:color w:val="000000"/>
          <w:szCs w:val="19"/>
          <w:lang w:eastAsia="pl-PL"/>
        </w:rPr>
        <w:t>Dokumentacja szkoleniowa obejmować będzie:</w:t>
      </w:r>
    </w:p>
    <w:p w14:paraId="5805CF01" w14:textId="0F3CF415" w:rsidR="00E45297" w:rsidRPr="0091654D" w:rsidRDefault="00E45297" w:rsidP="00E45297">
      <w:pPr>
        <w:widowControl w:val="0"/>
        <w:numPr>
          <w:ilvl w:val="1"/>
          <w:numId w:val="277"/>
        </w:numPr>
        <w:autoSpaceDE w:val="0"/>
        <w:autoSpaceDN w:val="0"/>
        <w:adjustRightInd w:val="0"/>
        <w:spacing w:before="120" w:after="0" w:line="276" w:lineRule="auto"/>
        <w:ind w:hanging="447"/>
        <w:jc w:val="left"/>
        <w:rPr>
          <w:rFonts w:eastAsia="Calibri" w:cs="Calibri"/>
          <w:color w:val="000000"/>
          <w:szCs w:val="19"/>
          <w:lang w:eastAsia="pl-PL"/>
        </w:rPr>
      </w:pPr>
      <w:r w:rsidRPr="0091654D">
        <w:rPr>
          <w:rFonts w:eastAsia="Calibri" w:cs="Calibri"/>
          <w:color w:val="000000"/>
          <w:szCs w:val="19"/>
          <w:lang w:eastAsia="pl-PL"/>
        </w:rPr>
        <w:t>ramowy harmonogram warsztatu zawierający: temat warsztatu, termin zajęć, nazwiska trenerów,</w:t>
      </w:r>
    </w:p>
    <w:p w14:paraId="71E33D64" w14:textId="77777777" w:rsidR="00E45297" w:rsidRPr="0091654D" w:rsidRDefault="00E45297" w:rsidP="00E45297">
      <w:pPr>
        <w:widowControl w:val="0"/>
        <w:numPr>
          <w:ilvl w:val="1"/>
          <w:numId w:val="277"/>
        </w:numPr>
        <w:autoSpaceDE w:val="0"/>
        <w:autoSpaceDN w:val="0"/>
        <w:adjustRightInd w:val="0"/>
        <w:spacing w:before="120" w:after="0" w:line="276" w:lineRule="auto"/>
        <w:ind w:hanging="447"/>
        <w:jc w:val="left"/>
        <w:rPr>
          <w:rFonts w:eastAsia="Calibri" w:cs="Calibri"/>
          <w:color w:val="000000"/>
          <w:szCs w:val="19"/>
          <w:lang w:eastAsia="pl-PL"/>
        </w:rPr>
      </w:pPr>
      <w:r w:rsidRPr="0091654D">
        <w:rPr>
          <w:rFonts w:eastAsia="Calibri" w:cs="Calibri"/>
          <w:color w:val="000000"/>
          <w:szCs w:val="19"/>
          <w:lang w:eastAsia="pl-PL"/>
        </w:rPr>
        <w:t>program warsztatu,</w:t>
      </w:r>
    </w:p>
    <w:p w14:paraId="35B711FA" w14:textId="77777777" w:rsidR="00E45297" w:rsidRPr="0091654D" w:rsidRDefault="00E45297" w:rsidP="00E45297">
      <w:pPr>
        <w:widowControl w:val="0"/>
        <w:numPr>
          <w:ilvl w:val="1"/>
          <w:numId w:val="277"/>
        </w:numPr>
        <w:autoSpaceDE w:val="0"/>
        <w:autoSpaceDN w:val="0"/>
        <w:adjustRightInd w:val="0"/>
        <w:spacing w:before="120" w:after="0" w:line="276" w:lineRule="auto"/>
        <w:ind w:hanging="447"/>
        <w:jc w:val="left"/>
        <w:rPr>
          <w:rFonts w:eastAsia="Calibri" w:cs="Calibri"/>
          <w:color w:val="000000"/>
          <w:szCs w:val="19"/>
          <w:lang w:eastAsia="pl-PL"/>
        </w:rPr>
      </w:pPr>
      <w:r w:rsidRPr="0091654D">
        <w:rPr>
          <w:rFonts w:eastAsia="Calibri" w:cs="Calibri"/>
          <w:color w:val="000000"/>
          <w:szCs w:val="19"/>
          <w:lang w:eastAsia="pl-PL"/>
        </w:rPr>
        <w:t xml:space="preserve">materiały szkoleniowe, </w:t>
      </w:r>
    </w:p>
    <w:p w14:paraId="4B3965FB" w14:textId="77777777" w:rsidR="00E45297" w:rsidRPr="0091654D" w:rsidRDefault="00E45297" w:rsidP="00E45297">
      <w:pPr>
        <w:widowControl w:val="0"/>
        <w:numPr>
          <w:ilvl w:val="1"/>
          <w:numId w:val="277"/>
        </w:numPr>
        <w:autoSpaceDE w:val="0"/>
        <w:autoSpaceDN w:val="0"/>
        <w:adjustRightInd w:val="0"/>
        <w:spacing w:before="120" w:after="0" w:line="276" w:lineRule="auto"/>
        <w:ind w:hanging="447"/>
        <w:jc w:val="left"/>
        <w:rPr>
          <w:rFonts w:eastAsia="Calibri" w:cs="Calibri"/>
          <w:color w:val="000000"/>
          <w:szCs w:val="19"/>
          <w:lang w:eastAsia="pl-PL"/>
        </w:rPr>
      </w:pPr>
      <w:r w:rsidRPr="0091654D">
        <w:rPr>
          <w:rFonts w:eastAsia="Calibri" w:cs="Calibri"/>
          <w:color w:val="000000"/>
          <w:szCs w:val="19"/>
          <w:lang w:eastAsia="pl-PL"/>
        </w:rPr>
        <w:t xml:space="preserve">listę obecności uczestników warsztatu, </w:t>
      </w:r>
    </w:p>
    <w:p w14:paraId="740A36EE" w14:textId="77777777" w:rsidR="00E45297" w:rsidRPr="0091654D" w:rsidRDefault="00E45297" w:rsidP="00E45297">
      <w:pPr>
        <w:widowControl w:val="0"/>
        <w:numPr>
          <w:ilvl w:val="1"/>
          <w:numId w:val="277"/>
        </w:numPr>
        <w:autoSpaceDE w:val="0"/>
        <w:autoSpaceDN w:val="0"/>
        <w:adjustRightInd w:val="0"/>
        <w:spacing w:before="120" w:after="0" w:line="276" w:lineRule="auto"/>
        <w:ind w:hanging="447"/>
        <w:jc w:val="left"/>
        <w:rPr>
          <w:rFonts w:eastAsia="Calibri" w:cs="Calibri"/>
          <w:color w:val="000000"/>
          <w:szCs w:val="19"/>
          <w:lang w:eastAsia="pl-PL"/>
        </w:rPr>
      </w:pPr>
      <w:r w:rsidRPr="0091654D">
        <w:rPr>
          <w:rFonts w:eastAsia="Calibri" w:cs="Calibri"/>
          <w:color w:val="000000"/>
          <w:szCs w:val="19"/>
          <w:lang w:eastAsia="pl-PL"/>
        </w:rPr>
        <w:t>zaświadczenia o ukończeniu warsztatu,</w:t>
      </w:r>
    </w:p>
    <w:p w14:paraId="46EA461E" w14:textId="77777777" w:rsidR="00E45297" w:rsidRPr="0091654D" w:rsidRDefault="00E45297" w:rsidP="00E45297">
      <w:pPr>
        <w:widowControl w:val="0"/>
        <w:numPr>
          <w:ilvl w:val="1"/>
          <w:numId w:val="277"/>
        </w:numPr>
        <w:autoSpaceDE w:val="0"/>
        <w:autoSpaceDN w:val="0"/>
        <w:adjustRightInd w:val="0"/>
        <w:spacing w:before="120" w:after="0" w:line="276" w:lineRule="auto"/>
        <w:ind w:hanging="447"/>
        <w:jc w:val="left"/>
        <w:rPr>
          <w:rFonts w:eastAsia="Calibri" w:cs="Calibri"/>
          <w:color w:val="000000"/>
          <w:szCs w:val="19"/>
          <w:lang w:eastAsia="pl-PL"/>
        </w:rPr>
      </w:pPr>
      <w:r w:rsidRPr="0091654D">
        <w:rPr>
          <w:rFonts w:eastAsia="Calibri" w:cs="Calibri"/>
          <w:color w:val="000000"/>
          <w:szCs w:val="19"/>
          <w:lang w:eastAsia="pl-PL"/>
        </w:rPr>
        <w:t>wykaz wydanych zaświadczeń potwierdzających ukończenie warsztatu,</w:t>
      </w:r>
    </w:p>
    <w:p w14:paraId="2490B7E7" w14:textId="77777777" w:rsidR="00E45297" w:rsidRPr="0091654D" w:rsidRDefault="00E45297" w:rsidP="00E45297">
      <w:pPr>
        <w:widowControl w:val="0"/>
        <w:numPr>
          <w:ilvl w:val="1"/>
          <w:numId w:val="277"/>
        </w:numPr>
        <w:autoSpaceDE w:val="0"/>
        <w:autoSpaceDN w:val="0"/>
        <w:adjustRightInd w:val="0"/>
        <w:spacing w:before="120" w:after="0" w:line="276" w:lineRule="auto"/>
        <w:ind w:hanging="447"/>
        <w:jc w:val="left"/>
        <w:rPr>
          <w:rFonts w:eastAsia="Calibri" w:cs="Calibri"/>
          <w:color w:val="000000"/>
          <w:szCs w:val="19"/>
          <w:lang w:eastAsia="pl-PL"/>
        </w:rPr>
      </w:pPr>
      <w:r w:rsidRPr="0091654D">
        <w:rPr>
          <w:rFonts w:eastAsia="Calibri" w:cs="Calibri"/>
          <w:color w:val="000000"/>
          <w:szCs w:val="19"/>
          <w:lang w:eastAsia="pl-PL"/>
        </w:rPr>
        <w:t>wypełnione arkusze AIOS w postaci dokumentów elektronicznych,</w:t>
      </w:r>
    </w:p>
    <w:p w14:paraId="5EEBEBF0" w14:textId="77777777" w:rsidR="00E45297" w:rsidRPr="0091654D" w:rsidRDefault="00E45297" w:rsidP="00E45297">
      <w:pPr>
        <w:widowControl w:val="0"/>
        <w:numPr>
          <w:ilvl w:val="1"/>
          <w:numId w:val="277"/>
        </w:numPr>
        <w:autoSpaceDE w:val="0"/>
        <w:autoSpaceDN w:val="0"/>
        <w:adjustRightInd w:val="0"/>
        <w:spacing w:before="120" w:after="0" w:line="276" w:lineRule="auto"/>
        <w:ind w:hanging="447"/>
        <w:jc w:val="left"/>
        <w:rPr>
          <w:rFonts w:eastAsia="Calibri" w:cs="Calibri"/>
          <w:color w:val="000000"/>
          <w:szCs w:val="19"/>
          <w:lang w:eastAsia="pl-PL"/>
        </w:rPr>
      </w:pPr>
      <w:r w:rsidRPr="0091654D">
        <w:rPr>
          <w:rFonts w:eastAsia="Calibri" w:cs="Calibri"/>
          <w:color w:val="000000"/>
          <w:szCs w:val="19"/>
          <w:lang w:eastAsia="pl-PL"/>
        </w:rPr>
        <w:t>sprawozdanie z przeprowadzonego warsztatu, przygotowane w oparciu o ankiety AIOS.</w:t>
      </w:r>
    </w:p>
    <w:p w14:paraId="1BC739EB" w14:textId="77777777" w:rsidR="00E45297" w:rsidRPr="0091654D" w:rsidRDefault="00E45297" w:rsidP="00E45297">
      <w:pPr>
        <w:widowControl w:val="0"/>
        <w:numPr>
          <w:ilvl w:val="0"/>
          <w:numId w:val="277"/>
        </w:numPr>
        <w:autoSpaceDE w:val="0"/>
        <w:autoSpaceDN w:val="0"/>
        <w:adjustRightInd w:val="0"/>
        <w:spacing w:before="120" w:after="0" w:line="276" w:lineRule="auto"/>
        <w:ind w:left="993" w:hanging="426"/>
        <w:jc w:val="left"/>
        <w:rPr>
          <w:rFonts w:eastAsia="Calibri" w:cs="Calibri"/>
          <w:color w:val="000000"/>
          <w:szCs w:val="19"/>
          <w:lang w:eastAsia="pl-PL"/>
        </w:rPr>
      </w:pPr>
      <w:r w:rsidRPr="0091654D">
        <w:rPr>
          <w:rFonts w:eastAsia="Calibri" w:cs="Calibri"/>
          <w:color w:val="000000"/>
          <w:szCs w:val="19"/>
          <w:lang w:eastAsia="pl-PL"/>
        </w:rPr>
        <w:t xml:space="preserve">Materiały szkoleniowe, </w:t>
      </w:r>
      <w:r w:rsidRPr="0091654D">
        <w:rPr>
          <w:rFonts w:eastAsia="Calibri" w:cs="Arial"/>
          <w:color w:val="000000"/>
          <w:szCs w:val="19"/>
          <w:lang w:eastAsia="pl-PL"/>
        </w:rPr>
        <w:t xml:space="preserve">które stanowić będą </w:t>
      </w:r>
      <w:r w:rsidRPr="0091654D">
        <w:rPr>
          <w:rFonts w:eastAsia="Calibri" w:cs="Arial"/>
          <w:snapToGrid w:val="0"/>
          <w:color w:val="000000"/>
          <w:szCs w:val="19"/>
          <w:lang w:eastAsia="pl-PL"/>
        </w:rPr>
        <w:t>przygotowane skrypty,</w:t>
      </w:r>
      <w:r w:rsidRPr="0091654D">
        <w:rPr>
          <w:rFonts w:eastAsia="Calibri" w:cs="Calibri"/>
          <w:color w:val="000000"/>
          <w:szCs w:val="19"/>
          <w:lang w:eastAsia="pl-PL"/>
        </w:rPr>
        <w:t xml:space="preserve"> zostaną sporządzone w języku polskim i będą obejmować teoretyczne oraz praktyczne aspekty poruszanych w trakcie warsztatu zagadnień, </w:t>
      </w:r>
      <w:r w:rsidRPr="0091654D">
        <w:rPr>
          <w:rFonts w:eastAsia="Calibri" w:cs="Arial"/>
          <w:snapToGrid w:val="0"/>
          <w:color w:val="000000"/>
          <w:szCs w:val="19"/>
          <w:lang w:eastAsia="pl-PL"/>
        </w:rPr>
        <w:t>w szczególności: treści z zakresu tematyki warsztatu, instrukcje, prezentacje, opisy ćwiczeń i opracowania graficzne, wykorzystywane w trakcie trwania warsztatu</w:t>
      </w:r>
      <w:r w:rsidRPr="0091654D">
        <w:rPr>
          <w:rFonts w:eastAsia="Calibri" w:cs="Calibri"/>
          <w:color w:val="000000"/>
          <w:szCs w:val="19"/>
          <w:lang w:eastAsia="pl-PL"/>
        </w:rPr>
        <w:t xml:space="preserve">. </w:t>
      </w:r>
    </w:p>
    <w:p w14:paraId="4505BD25" w14:textId="77777777" w:rsidR="00E45297" w:rsidRPr="0091654D" w:rsidRDefault="00E45297" w:rsidP="00E45297">
      <w:pPr>
        <w:widowControl w:val="0"/>
        <w:numPr>
          <w:ilvl w:val="0"/>
          <w:numId w:val="277"/>
        </w:numPr>
        <w:autoSpaceDE w:val="0"/>
        <w:autoSpaceDN w:val="0"/>
        <w:adjustRightInd w:val="0"/>
        <w:spacing w:before="120" w:after="0" w:line="276" w:lineRule="auto"/>
        <w:ind w:left="993" w:hanging="426"/>
        <w:jc w:val="left"/>
        <w:rPr>
          <w:rFonts w:eastAsia="Calibri" w:cs="Calibri"/>
          <w:color w:val="000000"/>
          <w:szCs w:val="19"/>
          <w:lang w:eastAsia="pl-PL"/>
        </w:rPr>
      </w:pPr>
      <w:r w:rsidRPr="0091654D">
        <w:rPr>
          <w:rFonts w:eastAsia="Calibri" w:cs="Calibri"/>
          <w:color w:val="000000"/>
          <w:szCs w:val="19"/>
          <w:lang w:eastAsia="pl-PL"/>
        </w:rPr>
        <w:t>Tryb weryfikacji dokumentacji szkoleniowej związanej z realizacją warsztatu szkoleniowego, z wyłączeniem: listy obecności uczestników, zaświadczeń o ukończeniu warsztatu, wykazu wydanych zaświadczeń, wypełnionych arkuszy AIOS, sprawozdania z przeprowadzonego warsztatu:</w:t>
      </w:r>
    </w:p>
    <w:p w14:paraId="083606F1" w14:textId="21DF2519" w:rsidR="00E45297" w:rsidRPr="0091654D" w:rsidRDefault="00E45297" w:rsidP="00E45297">
      <w:pPr>
        <w:widowControl w:val="0"/>
        <w:numPr>
          <w:ilvl w:val="1"/>
          <w:numId w:val="277"/>
        </w:numPr>
        <w:autoSpaceDE w:val="0"/>
        <w:autoSpaceDN w:val="0"/>
        <w:adjustRightInd w:val="0"/>
        <w:spacing w:before="120" w:after="0" w:line="276" w:lineRule="auto"/>
        <w:jc w:val="left"/>
        <w:rPr>
          <w:rFonts w:eastAsia="Calibri" w:cs="Calibri"/>
          <w:color w:val="000000"/>
          <w:szCs w:val="19"/>
          <w:lang w:eastAsia="pl-PL"/>
        </w:rPr>
      </w:pPr>
      <w:r w:rsidRPr="0091654D">
        <w:rPr>
          <w:rFonts w:eastAsia="Calibri" w:cs="Calibri"/>
          <w:color w:val="000000"/>
          <w:szCs w:val="19"/>
          <w:lang w:eastAsia="pl-PL"/>
        </w:rPr>
        <w:t xml:space="preserve">Wykonawca przygotuje i przekaże dokumentację szkoleniową do akceptacji Zamawiającego, nie później niż </w:t>
      </w:r>
      <w:r w:rsidR="003203F0" w:rsidRPr="0091654D">
        <w:rPr>
          <w:rFonts w:eastAsia="Calibri" w:cs="Calibri"/>
          <w:color w:val="000000"/>
          <w:szCs w:val="19"/>
          <w:lang w:eastAsia="pl-PL"/>
        </w:rPr>
        <w:t>5 tygodni</w:t>
      </w:r>
      <w:r w:rsidRPr="0091654D">
        <w:rPr>
          <w:rFonts w:eastAsia="Calibri" w:cs="Calibri"/>
          <w:color w:val="000000"/>
          <w:szCs w:val="19"/>
          <w:lang w:eastAsia="pl-PL"/>
        </w:rPr>
        <w:t xml:space="preserve"> od dnia zawarcia umowy,</w:t>
      </w:r>
    </w:p>
    <w:p w14:paraId="1BB4FE81" w14:textId="77777777" w:rsidR="00E45297" w:rsidRPr="0091654D" w:rsidRDefault="00E45297" w:rsidP="00E45297">
      <w:pPr>
        <w:widowControl w:val="0"/>
        <w:numPr>
          <w:ilvl w:val="1"/>
          <w:numId w:val="277"/>
        </w:numPr>
        <w:autoSpaceDE w:val="0"/>
        <w:autoSpaceDN w:val="0"/>
        <w:adjustRightInd w:val="0"/>
        <w:spacing w:before="120" w:after="0" w:line="276" w:lineRule="auto"/>
        <w:jc w:val="left"/>
        <w:rPr>
          <w:rFonts w:eastAsia="Calibri" w:cs="Calibri"/>
          <w:color w:val="000000"/>
          <w:szCs w:val="19"/>
          <w:lang w:eastAsia="pl-PL"/>
        </w:rPr>
      </w:pPr>
      <w:r w:rsidRPr="0091654D">
        <w:rPr>
          <w:rFonts w:eastAsia="Calibri" w:cs="Calibri"/>
          <w:color w:val="000000"/>
          <w:szCs w:val="19"/>
          <w:lang w:eastAsia="pl-PL"/>
        </w:rPr>
        <w:t>Zamawiający w terminie nie dłuższym niż 4 dni od dnia dostarczenia dokumentacji szkoleniowej, poinformuje Wykonawcę o jej akceptacji lub o konieczności wprowadzenia zmian,</w:t>
      </w:r>
    </w:p>
    <w:p w14:paraId="09946220" w14:textId="77777777" w:rsidR="00E45297" w:rsidRPr="0091654D" w:rsidRDefault="00E45297" w:rsidP="00E45297">
      <w:pPr>
        <w:widowControl w:val="0"/>
        <w:numPr>
          <w:ilvl w:val="1"/>
          <w:numId w:val="277"/>
        </w:numPr>
        <w:autoSpaceDE w:val="0"/>
        <w:autoSpaceDN w:val="0"/>
        <w:adjustRightInd w:val="0"/>
        <w:spacing w:before="120" w:after="0" w:line="276" w:lineRule="auto"/>
        <w:jc w:val="left"/>
        <w:rPr>
          <w:rFonts w:eastAsia="Calibri" w:cs="Calibri"/>
          <w:color w:val="000000"/>
          <w:szCs w:val="19"/>
          <w:lang w:eastAsia="pl-PL"/>
        </w:rPr>
      </w:pPr>
      <w:r w:rsidRPr="0091654D">
        <w:rPr>
          <w:rFonts w:eastAsia="Calibri" w:cs="Calibri"/>
          <w:color w:val="000000"/>
          <w:szCs w:val="19"/>
          <w:lang w:eastAsia="pl-PL"/>
        </w:rPr>
        <w:t>wszystkie uwagi do dokumentacji szkoleniowej zgłoszone przez Zamawiającego zostaną wprowadzone przez Wykonawcę, w terminie nie dłuższym niż 4 dni od dnia ich otrzymania,</w:t>
      </w:r>
    </w:p>
    <w:p w14:paraId="1C850F23" w14:textId="77777777" w:rsidR="00E45297" w:rsidRPr="0091654D" w:rsidRDefault="00E45297" w:rsidP="00E45297">
      <w:pPr>
        <w:widowControl w:val="0"/>
        <w:numPr>
          <w:ilvl w:val="1"/>
          <w:numId w:val="277"/>
        </w:numPr>
        <w:autoSpaceDE w:val="0"/>
        <w:autoSpaceDN w:val="0"/>
        <w:adjustRightInd w:val="0"/>
        <w:spacing w:before="120" w:after="0" w:line="276" w:lineRule="auto"/>
        <w:jc w:val="left"/>
        <w:rPr>
          <w:rFonts w:eastAsia="Calibri" w:cs="Calibri"/>
          <w:color w:val="000000"/>
          <w:szCs w:val="19"/>
          <w:lang w:eastAsia="pl-PL"/>
        </w:rPr>
      </w:pPr>
      <w:r w:rsidRPr="0091654D">
        <w:rPr>
          <w:rFonts w:eastAsia="Calibri" w:cs="Calibri"/>
          <w:color w:val="000000"/>
          <w:szCs w:val="19"/>
          <w:lang w:eastAsia="pl-PL"/>
        </w:rPr>
        <w:t>Zamawiający w terminie 4 dni od dnia dostarczenia przez Wykonawcę poprawionej dokumentacji szkoleniowej, poinformuje Wykonawcę o jej akceptacji lub konieczności wprowadzenia zmian,</w:t>
      </w:r>
    </w:p>
    <w:p w14:paraId="37A27D51" w14:textId="77777777" w:rsidR="00E45297" w:rsidRPr="0091654D" w:rsidRDefault="00E45297" w:rsidP="00E45297">
      <w:pPr>
        <w:widowControl w:val="0"/>
        <w:numPr>
          <w:ilvl w:val="1"/>
          <w:numId w:val="277"/>
        </w:numPr>
        <w:autoSpaceDE w:val="0"/>
        <w:autoSpaceDN w:val="0"/>
        <w:adjustRightInd w:val="0"/>
        <w:spacing w:before="120" w:after="0" w:line="276" w:lineRule="auto"/>
        <w:jc w:val="left"/>
        <w:rPr>
          <w:rFonts w:eastAsia="Calibri" w:cs="Calibri"/>
          <w:color w:val="000000"/>
          <w:szCs w:val="19"/>
          <w:lang w:eastAsia="pl-PL"/>
        </w:rPr>
      </w:pPr>
      <w:r w:rsidRPr="0091654D">
        <w:rPr>
          <w:rFonts w:eastAsia="Calibri" w:cs="Calibri"/>
          <w:color w:val="000000"/>
          <w:szCs w:val="19"/>
          <w:lang w:eastAsia="pl-PL"/>
        </w:rPr>
        <w:lastRenderedPageBreak/>
        <w:t>Zamawiający będzie miał prawo do dwukrotnego zgłoszenia zmian w dokumentacji szkoleniowej,</w:t>
      </w:r>
    </w:p>
    <w:p w14:paraId="6FAE70D4" w14:textId="77777777" w:rsidR="00E45297" w:rsidRPr="0091654D" w:rsidRDefault="00E45297" w:rsidP="00E45297">
      <w:pPr>
        <w:widowControl w:val="0"/>
        <w:numPr>
          <w:ilvl w:val="1"/>
          <w:numId w:val="277"/>
        </w:numPr>
        <w:autoSpaceDE w:val="0"/>
        <w:autoSpaceDN w:val="0"/>
        <w:adjustRightInd w:val="0"/>
        <w:spacing w:before="120" w:after="0" w:line="276" w:lineRule="auto"/>
        <w:jc w:val="left"/>
        <w:rPr>
          <w:rFonts w:eastAsia="Calibri" w:cs="Calibri"/>
          <w:color w:val="000000"/>
          <w:szCs w:val="19"/>
          <w:lang w:eastAsia="pl-PL"/>
        </w:rPr>
      </w:pPr>
      <w:r w:rsidRPr="0091654D">
        <w:rPr>
          <w:rFonts w:eastAsia="Calibri" w:cs="Calibri"/>
          <w:color w:val="000000"/>
          <w:szCs w:val="19"/>
          <w:lang w:eastAsia="pl-PL"/>
        </w:rPr>
        <w:t>ostateczna wersja dokumentacji szkoleniowej, zaakceptowana przez Zamawiającego, zostanie przekazana przez Wykonawcę nie później niż 10 dni przed rozpoczęciem warsztatu szkoleniowego.</w:t>
      </w:r>
    </w:p>
    <w:p w14:paraId="122B5E25" w14:textId="77777777" w:rsidR="00E45297" w:rsidRPr="0091654D" w:rsidRDefault="00E45297" w:rsidP="00E45297">
      <w:pPr>
        <w:widowControl w:val="0"/>
        <w:numPr>
          <w:ilvl w:val="0"/>
          <w:numId w:val="277"/>
        </w:numPr>
        <w:autoSpaceDE w:val="0"/>
        <w:autoSpaceDN w:val="0"/>
        <w:adjustRightInd w:val="0"/>
        <w:spacing w:before="120" w:after="0" w:line="276" w:lineRule="auto"/>
        <w:jc w:val="left"/>
        <w:rPr>
          <w:rFonts w:eastAsia="Calibri" w:cs="Calibri"/>
          <w:color w:val="000000"/>
          <w:szCs w:val="19"/>
          <w:lang w:eastAsia="pl-PL"/>
        </w:rPr>
      </w:pPr>
      <w:r w:rsidRPr="0091654D">
        <w:rPr>
          <w:rFonts w:eastAsia="Calibri" w:cs="Calibri"/>
          <w:color w:val="000000"/>
          <w:szCs w:val="19"/>
          <w:lang w:eastAsia="pl-PL"/>
        </w:rPr>
        <w:t>Wykonawca przekaże materiały szkoleniowe wszystkim uczestnikom szkolenia, w wersji elektronicznej, nie później niż w pierwszym dniu warsztatu szkoleniowego.</w:t>
      </w:r>
    </w:p>
    <w:p w14:paraId="7B5F89FD" w14:textId="77777777" w:rsidR="00E45297" w:rsidRPr="0091654D" w:rsidRDefault="00E45297" w:rsidP="00EA3D24">
      <w:pPr>
        <w:pStyle w:val="Akapitzlist"/>
        <w:spacing w:after="0" w:line="360" w:lineRule="auto"/>
        <w:rPr>
          <w:szCs w:val="19"/>
        </w:rPr>
      </w:pPr>
    </w:p>
    <w:p w14:paraId="35D0D727" w14:textId="77777777" w:rsidR="00E45297" w:rsidRPr="0091654D" w:rsidRDefault="00E45297" w:rsidP="00EA3D24">
      <w:pPr>
        <w:pStyle w:val="Akapitzlist"/>
        <w:spacing w:after="0" w:line="360" w:lineRule="auto"/>
        <w:rPr>
          <w:szCs w:val="19"/>
        </w:rPr>
      </w:pPr>
    </w:p>
    <w:p w14:paraId="130411F8" w14:textId="77777777" w:rsidR="00F21C53" w:rsidRPr="0091654D" w:rsidRDefault="00F21C53" w:rsidP="00F21C53">
      <w:pPr>
        <w:pStyle w:val="Akapitzlist"/>
        <w:ind w:left="792"/>
        <w:rPr>
          <w:szCs w:val="19"/>
        </w:rPr>
      </w:pPr>
    </w:p>
    <w:p w14:paraId="1E322360" w14:textId="09CBE4E7" w:rsidR="00F21C53" w:rsidRPr="0091654D" w:rsidRDefault="00F21C53" w:rsidP="00EA3D24">
      <w:pPr>
        <w:pStyle w:val="Akapitzlist"/>
        <w:numPr>
          <w:ilvl w:val="0"/>
          <w:numId w:val="99"/>
        </w:numPr>
        <w:rPr>
          <w:rStyle w:val="Nagwek1Znak"/>
          <w:rFonts w:eastAsiaTheme="minorHAnsi"/>
          <w:sz w:val="19"/>
          <w:szCs w:val="19"/>
        </w:rPr>
      </w:pPr>
      <w:r w:rsidRPr="0091654D">
        <w:rPr>
          <w:rStyle w:val="Nagwek1Znak"/>
          <w:rFonts w:eastAsiaTheme="minorHAnsi"/>
          <w:sz w:val="19"/>
          <w:szCs w:val="19"/>
        </w:rPr>
        <w:t>Gwarancja</w:t>
      </w:r>
      <w:r w:rsidR="00376BA7" w:rsidRPr="0091654D">
        <w:rPr>
          <w:rStyle w:val="Nagwek1Znak"/>
          <w:rFonts w:eastAsiaTheme="minorHAnsi"/>
          <w:sz w:val="19"/>
          <w:szCs w:val="19"/>
        </w:rPr>
        <w:t xml:space="preserve"> – Warunki gwarancji powdrożeniowej</w:t>
      </w:r>
    </w:p>
    <w:p w14:paraId="0A82B63C" w14:textId="710FA7A1" w:rsidR="006A40D9" w:rsidRPr="0091654D" w:rsidRDefault="006A40D9" w:rsidP="006E40DC">
      <w:pPr>
        <w:widowControl w:val="0"/>
        <w:numPr>
          <w:ilvl w:val="1"/>
          <w:numId w:val="172"/>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 xml:space="preserve">Wykonawca obejmie wdrożone w Zadaniu II i III środowiska, bezpłatną dla Zamawiającego, </w:t>
      </w:r>
      <w:r w:rsidR="00D205EA" w:rsidRPr="0091654D">
        <w:rPr>
          <w:rFonts w:eastAsia="Calibri"/>
          <w:szCs w:val="19"/>
        </w:rPr>
        <w:t xml:space="preserve">minimum 3 letnią </w:t>
      </w:r>
      <w:r w:rsidRPr="0091654D">
        <w:rPr>
          <w:rFonts w:eastAsia="Calibri"/>
          <w:szCs w:val="19"/>
        </w:rPr>
        <w:t>gwarancją powdrożeniową.</w:t>
      </w:r>
    </w:p>
    <w:p w14:paraId="3DED1250" w14:textId="5A9F5ED2" w:rsidR="006A40D9" w:rsidRPr="0091654D" w:rsidRDefault="004D4EA3" w:rsidP="000D16F0">
      <w:pPr>
        <w:widowControl w:val="0"/>
        <w:numPr>
          <w:ilvl w:val="1"/>
          <w:numId w:val="172"/>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 xml:space="preserve">W </w:t>
      </w:r>
      <w:r w:rsidR="000D16F0" w:rsidRPr="0091654D">
        <w:rPr>
          <w:rFonts w:eastAsia="Calibri"/>
          <w:szCs w:val="19"/>
        </w:rPr>
        <w:t xml:space="preserve">ramach </w:t>
      </w:r>
      <w:r w:rsidR="00884266" w:rsidRPr="0091654D">
        <w:rPr>
          <w:rFonts w:eastAsia="Calibri"/>
          <w:szCs w:val="19"/>
        </w:rPr>
        <w:t xml:space="preserve">gwarancji Wykonawca </w:t>
      </w:r>
      <w:r w:rsidR="000D16F0" w:rsidRPr="0091654D">
        <w:rPr>
          <w:rFonts w:eastAsia="Calibri"/>
          <w:szCs w:val="19"/>
        </w:rPr>
        <w:t>świadczył będzie następujące usługi, w</w:t>
      </w:r>
      <w:r w:rsidR="001864DE" w:rsidRPr="0091654D">
        <w:rPr>
          <w:rFonts w:eastAsia="Calibri"/>
          <w:szCs w:val="19"/>
        </w:rPr>
        <w:t xml:space="preserve"> sytuacji</w:t>
      </w:r>
      <w:r w:rsidR="000D16F0" w:rsidRPr="0091654D">
        <w:rPr>
          <w:rFonts w:eastAsia="Calibri"/>
          <w:szCs w:val="19"/>
        </w:rPr>
        <w:t xml:space="preserve"> wystąpienia</w:t>
      </w:r>
      <w:r w:rsidR="004F09D5" w:rsidRPr="0091654D">
        <w:rPr>
          <w:rFonts w:eastAsia="Calibri"/>
          <w:szCs w:val="19"/>
        </w:rPr>
        <w:t xml:space="preserve"> niewłaściwego działania bądź awarii</w:t>
      </w:r>
      <w:r w:rsidR="00071BA8" w:rsidRPr="0091654D">
        <w:rPr>
          <w:rFonts w:eastAsia="Calibri"/>
          <w:szCs w:val="19"/>
        </w:rPr>
        <w:t>:</w:t>
      </w:r>
    </w:p>
    <w:p w14:paraId="553008A5" w14:textId="45B67C47" w:rsidR="00071BA8" w:rsidRPr="0091654D" w:rsidRDefault="00071BA8" w:rsidP="001C7D91">
      <w:pPr>
        <w:widowControl w:val="0"/>
        <w:numPr>
          <w:ilvl w:val="2"/>
          <w:numId w:val="133"/>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usuwanie wad konfiguracyjnych środowisk przetwarzania i analizy danych wdrożonych w ramach Zadań II i III</w:t>
      </w:r>
      <w:r w:rsidR="00246CD2" w:rsidRPr="0091654D">
        <w:rPr>
          <w:rFonts w:eastAsia="Calibri"/>
          <w:szCs w:val="19"/>
        </w:rPr>
        <w:t xml:space="preserve"> powstałych na etapie wdrożenia</w:t>
      </w:r>
      <w:r w:rsidRPr="0091654D">
        <w:rPr>
          <w:rFonts w:eastAsia="Calibri"/>
          <w:szCs w:val="19"/>
        </w:rPr>
        <w:t>;</w:t>
      </w:r>
    </w:p>
    <w:p w14:paraId="2BE77D76" w14:textId="77777777" w:rsidR="00884266" w:rsidRPr="0091654D" w:rsidRDefault="00071BA8" w:rsidP="001C7D91">
      <w:pPr>
        <w:widowControl w:val="0"/>
        <w:numPr>
          <w:ilvl w:val="2"/>
          <w:numId w:val="133"/>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przywrócenie pełnej funkcjonalności działania oprogramowania, jeżeli ich niewłaściwe działanie bądź awaria wynika z instalacji lub konfiguracji zrealizowanych w  Zadaniach II lub III</w:t>
      </w:r>
      <w:r w:rsidR="00D205EA" w:rsidRPr="0091654D">
        <w:rPr>
          <w:rFonts w:eastAsia="Calibri"/>
          <w:szCs w:val="19"/>
        </w:rPr>
        <w:t>;</w:t>
      </w:r>
    </w:p>
    <w:p w14:paraId="2EC88479" w14:textId="524224B2" w:rsidR="00071BA8" w:rsidRPr="0091654D" w:rsidRDefault="00884266" w:rsidP="009C6A1F">
      <w:pPr>
        <w:widowControl w:val="0"/>
        <w:numPr>
          <w:ilvl w:val="1"/>
          <w:numId w:val="172"/>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W trakcie trwania gwarancji powdrożeniowej, Wykonawca zapewni 200 godzin asysty technicznej, w ramach której świadczył będzie następujące usługi:</w:t>
      </w:r>
    </w:p>
    <w:p w14:paraId="48F98CFB" w14:textId="3330A46B" w:rsidR="00071BA8" w:rsidRPr="0091654D" w:rsidRDefault="00071BA8" w:rsidP="009C6A1F">
      <w:pPr>
        <w:widowControl w:val="0"/>
        <w:numPr>
          <w:ilvl w:val="2"/>
          <w:numId w:val="282"/>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konsultacje w zakresie konfiguracji i eksploatacji środowisk przetwarzania i analizy danych powstałych w trakcie realizacji Umowy</w:t>
      </w:r>
      <w:r w:rsidR="00D205EA" w:rsidRPr="0091654D">
        <w:rPr>
          <w:rFonts w:eastAsia="Calibri"/>
          <w:szCs w:val="19"/>
        </w:rPr>
        <w:t>;</w:t>
      </w:r>
    </w:p>
    <w:p w14:paraId="00025D4A" w14:textId="1D935D86" w:rsidR="003203F0" w:rsidRPr="0091654D" w:rsidRDefault="00071BA8" w:rsidP="009C6A1F">
      <w:pPr>
        <w:widowControl w:val="0"/>
        <w:numPr>
          <w:ilvl w:val="2"/>
          <w:numId w:val="282"/>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pomoc w rozwiązywaniu problemów technicznych związanych z funkcjonowaniem środowisk przetwarzania i analizy danych powstałych w trakcie realizacji Umowy</w:t>
      </w:r>
      <w:r w:rsidR="00D205EA" w:rsidRPr="0091654D">
        <w:rPr>
          <w:rFonts w:eastAsia="Calibri"/>
          <w:szCs w:val="19"/>
        </w:rPr>
        <w:t>;</w:t>
      </w:r>
    </w:p>
    <w:p w14:paraId="65733462" w14:textId="7FCF5CB0" w:rsidR="00071BA8" w:rsidRPr="0091654D" w:rsidRDefault="00D205EA" w:rsidP="009C6A1F">
      <w:pPr>
        <w:widowControl w:val="0"/>
        <w:numPr>
          <w:ilvl w:val="2"/>
          <w:numId w:val="282"/>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wsparcie techniczne dla administratorów środowisk.</w:t>
      </w:r>
    </w:p>
    <w:p w14:paraId="39BC723E" w14:textId="10CA9C6C" w:rsidR="004439DF" w:rsidRPr="0091654D" w:rsidRDefault="004439DF" w:rsidP="006E40DC">
      <w:pPr>
        <w:widowControl w:val="0"/>
        <w:numPr>
          <w:ilvl w:val="1"/>
          <w:numId w:val="172"/>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 xml:space="preserve">W okresie gwarancji powdrożeniowej udzielonej dla </w:t>
      </w:r>
      <w:r w:rsidR="002155C0" w:rsidRPr="0091654D">
        <w:rPr>
          <w:rFonts w:eastAsia="Calibri"/>
          <w:szCs w:val="19"/>
        </w:rPr>
        <w:t xml:space="preserve">środowisk przetwarzania i analizy danych powstałych </w:t>
      </w:r>
      <w:r w:rsidRPr="0091654D">
        <w:rPr>
          <w:rFonts w:eastAsia="Calibri"/>
          <w:szCs w:val="19"/>
        </w:rPr>
        <w:t>w trakcie realizacji Umowy Wykonawca:</w:t>
      </w:r>
    </w:p>
    <w:p w14:paraId="0D777EC8" w14:textId="2D8F5E26" w:rsidR="004439DF" w:rsidRPr="0091654D" w:rsidRDefault="004439DF" w:rsidP="001C7D91">
      <w:pPr>
        <w:widowControl w:val="0"/>
        <w:numPr>
          <w:ilvl w:val="2"/>
          <w:numId w:val="134"/>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zapewni koordynatora obsługi gwarancyjnej, z którym będą prowadzone wszelkie bieżące uzgodnienia w zakresie realizacji napraw gwarancyjnych,</w:t>
      </w:r>
    </w:p>
    <w:p w14:paraId="3C47725B" w14:textId="77777777" w:rsidR="004439DF" w:rsidRPr="0091654D" w:rsidRDefault="004439DF" w:rsidP="001C7D91">
      <w:pPr>
        <w:widowControl w:val="0"/>
        <w:numPr>
          <w:ilvl w:val="2"/>
          <w:numId w:val="134"/>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zapewni możliwość zdalnych konsultacji (np. e-mail, telefon), dotyczących rozwiązywania problemów występujących podczas obsługi lub funkcjonowania wdrożonych systemów,</w:t>
      </w:r>
    </w:p>
    <w:p w14:paraId="0561813F" w14:textId="77777777" w:rsidR="004439DF" w:rsidRPr="0091654D" w:rsidRDefault="004439DF" w:rsidP="001C7D91">
      <w:pPr>
        <w:widowControl w:val="0"/>
        <w:numPr>
          <w:ilvl w:val="2"/>
          <w:numId w:val="134"/>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zapewni realizację serwisu gwarancyjnego w języku polskim.</w:t>
      </w:r>
    </w:p>
    <w:p w14:paraId="341FBAE2" w14:textId="37FB37C2" w:rsidR="002155C0" w:rsidRPr="0091654D" w:rsidRDefault="002155C0" w:rsidP="006E40DC">
      <w:pPr>
        <w:widowControl w:val="0"/>
        <w:numPr>
          <w:ilvl w:val="1"/>
          <w:numId w:val="172"/>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 xml:space="preserve">Usługi gwarancyjne w zakresie wdrożonych systemów, świadczone będą </w:t>
      </w:r>
      <w:r w:rsidR="00D205EA" w:rsidRPr="0091654D">
        <w:rPr>
          <w:rFonts w:eastAsia="Calibri"/>
          <w:szCs w:val="19"/>
        </w:rPr>
        <w:t xml:space="preserve">zdalnie lub </w:t>
      </w:r>
      <w:r w:rsidRPr="0091654D">
        <w:rPr>
          <w:rFonts w:eastAsia="Calibri"/>
          <w:szCs w:val="19"/>
        </w:rPr>
        <w:t>w miejscu instalacji na następujących warunkach:</w:t>
      </w:r>
    </w:p>
    <w:p w14:paraId="27BCD231" w14:textId="7986B721" w:rsidR="002155C0" w:rsidRPr="0091654D" w:rsidRDefault="002155C0" w:rsidP="001C7D91">
      <w:pPr>
        <w:widowControl w:val="0"/>
        <w:numPr>
          <w:ilvl w:val="2"/>
          <w:numId w:val="135"/>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Zgłoszenie Awarii będzie możliwe przez 5 dni w tygodniu</w:t>
      </w:r>
      <w:r w:rsidR="00E4031D" w:rsidRPr="0091654D">
        <w:rPr>
          <w:rFonts w:eastAsia="Calibri"/>
          <w:szCs w:val="19"/>
        </w:rPr>
        <w:t xml:space="preserve"> (dni robocze)</w:t>
      </w:r>
      <w:r w:rsidRPr="0091654D">
        <w:rPr>
          <w:rFonts w:eastAsia="Calibri"/>
          <w:szCs w:val="19"/>
        </w:rPr>
        <w:t xml:space="preserve"> w godzinach 8:00 -17:00 telefonicznie na nr …………………….., stronę www …………………………. lub za pomocą poczty elektronicznej na adres…………………………………………………….. Przez Awarię rozumie się wadę systemu, zdarzenie, w wyniku którego uszkodzeniu uległ jeden (lub więcej) element, ograniczający jego wydajność i funkcjonalność lub uniemożliwiający Zamawiającemu korzystanie z systemu zgodnie z jego Specyfikacją Techniczną/Instrukcją użytkowania lub zmniejszając bezpieczeństwo;</w:t>
      </w:r>
    </w:p>
    <w:p w14:paraId="432CAAC3" w14:textId="77777777" w:rsidR="002155C0" w:rsidRPr="0091654D" w:rsidRDefault="002155C0" w:rsidP="001C7D91">
      <w:pPr>
        <w:widowControl w:val="0"/>
        <w:numPr>
          <w:ilvl w:val="2"/>
          <w:numId w:val="135"/>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Czas reakcji (rozumiany jako maksymalny czas, jaki może upłynąć pomiędzy zgłoszeniem Awarii a reakcją Serwisu) na podjęcie działań diagnostycznych przez Wykonawcę i kontakt ze zgłaszającym nie może przekroczyć 4 godzin od momentu gwarancyjnego zgłoszenia Awarii przez Zamawiającego jeżeli do zgłoszenia doszło do godziny 14:00. W przypadku gwarancyjnego zgłoszenia Awarii po godzinie 14:00 podjęcie działań diagnostycznych przez Wykonawcę i kontakt ze zgłaszającym nastąpi następnego dnia roboczego w godzinach od 8:00 do 12:00;</w:t>
      </w:r>
    </w:p>
    <w:p w14:paraId="692F5EEF" w14:textId="509D35B7" w:rsidR="002155C0" w:rsidRPr="0091654D" w:rsidRDefault="002155C0" w:rsidP="001C7D91">
      <w:pPr>
        <w:widowControl w:val="0"/>
        <w:numPr>
          <w:ilvl w:val="2"/>
          <w:numId w:val="135"/>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 xml:space="preserve">Usunięcie Awarii i przywrócenie pełnej funkcjonalności systemu wykazującego awarię, zostanie wykonane w terminie </w:t>
      </w:r>
      <w:r w:rsidR="00616F67" w:rsidRPr="0091654D">
        <w:rPr>
          <w:rFonts w:eastAsia="Calibri"/>
          <w:szCs w:val="19"/>
        </w:rPr>
        <w:t>2 dni roboczych</w:t>
      </w:r>
      <w:r w:rsidRPr="0091654D">
        <w:rPr>
          <w:rFonts w:eastAsia="Calibri"/>
          <w:szCs w:val="19"/>
        </w:rPr>
        <w:t xml:space="preserve"> od zgłoszenia Awarii, z zastrzeżeniem, że diagnoza problemu wliczana jest w wymagany czas naprawy;</w:t>
      </w:r>
    </w:p>
    <w:p w14:paraId="4EDFFCA6" w14:textId="1A62950C" w:rsidR="007F2103" w:rsidRPr="0091654D" w:rsidRDefault="007F2103" w:rsidP="001C7D91">
      <w:pPr>
        <w:widowControl w:val="0"/>
        <w:numPr>
          <w:ilvl w:val="2"/>
          <w:numId w:val="135"/>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 xml:space="preserve">Wszelkie koszty związane z naprawami gwarancyjnymi, usuwaniem Awarii, włączając w to </w:t>
      </w:r>
      <w:r w:rsidR="00616F67" w:rsidRPr="0091654D">
        <w:rPr>
          <w:rFonts w:eastAsia="Calibri"/>
          <w:szCs w:val="19"/>
        </w:rPr>
        <w:t xml:space="preserve">ewentualne </w:t>
      </w:r>
      <w:r w:rsidRPr="0091654D">
        <w:rPr>
          <w:rFonts w:eastAsia="Calibri"/>
          <w:szCs w:val="19"/>
        </w:rPr>
        <w:t>koszt</w:t>
      </w:r>
      <w:r w:rsidR="00D205EA" w:rsidRPr="0091654D">
        <w:rPr>
          <w:rFonts w:eastAsia="Calibri"/>
          <w:szCs w:val="19"/>
        </w:rPr>
        <w:t>y</w:t>
      </w:r>
      <w:r w:rsidRPr="0091654D">
        <w:rPr>
          <w:rFonts w:eastAsia="Calibri"/>
          <w:szCs w:val="19"/>
        </w:rPr>
        <w:t xml:space="preserve"> transportu z i do siedziby Zamawiającego ponosi Wykonawca;</w:t>
      </w:r>
    </w:p>
    <w:p w14:paraId="01EC54AF" w14:textId="519F080C" w:rsidR="007F2103" w:rsidRPr="0091654D" w:rsidRDefault="007F2103" w:rsidP="001C7D91">
      <w:pPr>
        <w:widowControl w:val="0"/>
        <w:numPr>
          <w:ilvl w:val="2"/>
          <w:numId w:val="135"/>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 xml:space="preserve">Dopuszcza się połączenie zdalne do sieci informatycznej Zamawiającego, kontakt mailowy </w:t>
      </w:r>
      <w:r w:rsidR="005E7FAB" w:rsidRPr="0091654D">
        <w:rPr>
          <w:rFonts w:eastAsia="Calibri"/>
          <w:szCs w:val="19"/>
        </w:rPr>
        <w:br/>
      </w:r>
      <w:r w:rsidRPr="0091654D">
        <w:rPr>
          <w:rFonts w:eastAsia="Calibri"/>
          <w:szCs w:val="19"/>
        </w:rPr>
        <w:lastRenderedPageBreak/>
        <w:t xml:space="preserve">i telefoniczny, pod warunkiem, że nie wpłyną one na obniżenie jakości świadczenia usług </w:t>
      </w:r>
      <w:r w:rsidR="003863D6" w:rsidRPr="0091654D">
        <w:rPr>
          <w:rFonts w:eastAsia="Calibri"/>
          <w:szCs w:val="19"/>
        </w:rPr>
        <w:t>gwarancyjnych;</w:t>
      </w:r>
    </w:p>
    <w:p w14:paraId="62797206" w14:textId="52FCB78A" w:rsidR="007F2103" w:rsidRPr="0091654D" w:rsidRDefault="007F2103" w:rsidP="001C7D91">
      <w:pPr>
        <w:widowControl w:val="0"/>
        <w:numPr>
          <w:ilvl w:val="2"/>
          <w:numId w:val="135"/>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Usunięcie Awarii, będzie każdorazowo potwierdzone Protokołem wykonania naprawy, którego wzór stanowi Załącznik do Umowy;</w:t>
      </w:r>
    </w:p>
    <w:p w14:paraId="68182FB7" w14:textId="77777777" w:rsidR="007F2103" w:rsidRPr="0091654D" w:rsidRDefault="007F2103" w:rsidP="001C7D91">
      <w:pPr>
        <w:widowControl w:val="0"/>
        <w:numPr>
          <w:ilvl w:val="2"/>
          <w:numId w:val="135"/>
        </w:numPr>
        <w:shd w:val="clear" w:color="auto" w:fill="FFFFFF"/>
        <w:autoSpaceDE w:val="0"/>
        <w:autoSpaceDN w:val="0"/>
        <w:adjustRightInd w:val="0"/>
        <w:spacing w:after="0" w:line="276" w:lineRule="auto"/>
        <w:ind w:right="5"/>
        <w:rPr>
          <w:rFonts w:eastAsia="Calibri"/>
          <w:szCs w:val="19"/>
        </w:rPr>
      </w:pPr>
      <w:r w:rsidRPr="0091654D">
        <w:rPr>
          <w:rFonts w:eastAsia="Calibri"/>
          <w:szCs w:val="19"/>
        </w:rPr>
        <w:t xml:space="preserve">W przypadku stwierdzenia niezgodności w sposobie realizacji przez Wykonawcę zobowiązań gwarancyjnych, Zamawiający zastrzega sobie prawo do naliczenia kar umownych i potrącenia ich z Zabezpieczenia należytego wykonania umowy, </w:t>
      </w:r>
    </w:p>
    <w:p w14:paraId="7FCB522F" w14:textId="7288777C" w:rsidR="00176DB0" w:rsidRPr="0091654D" w:rsidRDefault="007F2103" w:rsidP="00E4031D">
      <w:pPr>
        <w:widowControl w:val="0"/>
        <w:numPr>
          <w:ilvl w:val="2"/>
          <w:numId w:val="135"/>
        </w:numPr>
        <w:shd w:val="clear" w:color="auto" w:fill="FFFFFF"/>
        <w:autoSpaceDE w:val="0"/>
        <w:autoSpaceDN w:val="0"/>
        <w:adjustRightInd w:val="0"/>
        <w:spacing w:after="0" w:line="276" w:lineRule="auto"/>
        <w:ind w:right="5"/>
        <w:rPr>
          <w:szCs w:val="19"/>
        </w:rPr>
      </w:pPr>
      <w:r w:rsidRPr="0091654D">
        <w:rPr>
          <w:rFonts w:eastAsia="Calibri"/>
          <w:szCs w:val="19"/>
        </w:rPr>
        <w:t>W przypadku, jeżeli Wykonawca nie wywiązuje się ze zobowiązań wynikających z gwarancji, Zamawiający może dokonać czynności naprawy we własnym zakresie lub zlecić jej wykonanie osobie trzeciej, a kosztami obciążyć Wykonawcę z wykorzystaniem kwoty zabezpieczenia należytego wykonania umowy</w:t>
      </w:r>
      <w:r w:rsidR="00E4031D" w:rsidRPr="0091654D">
        <w:rPr>
          <w:rFonts w:eastAsia="Calibri"/>
          <w:szCs w:val="19"/>
        </w:rPr>
        <w:t>.</w:t>
      </w:r>
    </w:p>
    <w:sectPr w:rsidR="00176DB0" w:rsidRPr="0091654D" w:rsidSect="000919C0">
      <w:footerReference w:type="default" r:id="rId11"/>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69D77" w14:textId="77777777" w:rsidR="00ED63B3" w:rsidRDefault="00ED63B3" w:rsidP="00085467">
      <w:pPr>
        <w:spacing w:after="0" w:line="240" w:lineRule="auto"/>
      </w:pPr>
      <w:r>
        <w:separator/>
      </w:r>
    </w:p>
  </w:endnote>
  <w:endnote w:type="continuationSeparator" w:id="0">
    <w:p w14:paraId="0884F88E" w14:textId="77777777" w:rsidR="00ED63B3" w:rsidRDefault="00ED63B3" w:rsidP="00085467">
      <w:pPr>
        <w:spacing w:after="0" w:line="240" w:lineRule="auto"/>
      </w:pPr>
      <w:r>
        <w:continuationSeparator/>
      </w:r>
    </w:p>
  </w:endnote>
  <w:endnote w:type="continuationNotice" w:id="1">
    <w:p w14:paraId="635C332D" w14:textId="77777777" w:rsidR="00ED63B3" w:rsidRDefault="00ED6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Bk">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924467"/>
      <w:docPartObj>
        <w:docPartGallery w:val="Page Numbers (Bottom of Page)"/>
        <w:docPartUnique/>
      </w:docPartObj>
    </w:sdtPr>
    <w:sdtEndPr/>
    <w:sdtContent>
      <w:p w14:paraId="3FBFCED4" w14:textId="7593FB12" w:rsidR="00C572F9" w:rsidRDefault="00C572F9">
        <w:pPr>
          <w:pStyle w:val="Stopka"/>
          <w:jc w:val="right"/>
        </w:pPr>
        <w:r>
          <w:fldChar w:fldCharType="begin"/>
        </w:r>
        <w:r>
          <w:instrText>PAGE   \* MERGEFORMAT</w:instrText>
        </w:r>
        <w:r>
          <w:fldChar w:fldCharType="separate"/>
        </w:r>
        <w:r w:rsidR="009E7565">
          <w:rPr>
            <w:noProof/>
          </w:rPr>
          <w:t>10</w:t>
        </w:r>
        <w:r>
          <w:fldChar w:fldCharType="end"/>
        </w:r>
      </w:p>
    </w:sdtContent>
  </w:sdt>
  <w:p w14:paraId="568497FA" w14:textId="77777777" w:rsidR="00C572F9" w:rsidRDefault="00C572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0DAD" w14:textId="77777777" w:rsidR="00ED63B3" w:rsidRDefault="00ED63B3" w:rsidP="00085467">
      <w:pPr>
        <w:spacing w:after="0" w:line="240" w:lineRule="auto"/>
      </w:pPr>
      <w:r>
        <w:separator/>
      </w:r>
    </w:p>
  </w:footnote>
  <w:footnote w:type="continuationSeparator" w:id="0">
    <w:p w14:paraId="4F8CA878" w14:textId="77777777" w:rsidR="00ED63B3" w:rsidRDefault="00ED63B3" w:rsidP="00085467">
      <w:pPr>
        <w:spacing w:after="0" w:line="240" w:lineRule="auto"/>
      </w:pPr>
      <w:r>
        <w:continuationSeparator/>
      </w:r>
    </w:p>
  </w:footnote>
  <w:footnote w:type="continuationNotice" w:id="1">
    <w:p w14:paraId="2EC598BB" w14:textId="77777777" w:rsidR="00ED63B3" w:rsidRDefault="00ED63B3">
      <w:pPr>
        <w:spacing w:after="0" w:line="240" w:lineRule="auto"/>
      </w:pPr>
    </w:p>
  </w:footnote>
  <w:footnote w:id="2">
    <w:p w14:paraId="780B9D9A" w14:textId="77777777" w:rsidR="00C572F9" w:rsidRDefault="00C572F9" w:rsidP="00A7564F">
      <w:pPr>
        <w:pStyle w:val="Tekstprzypisudolnego"/>
      </w:pPr>
      <w:r w:rsidRPr="00A31ADF">
        <w:rPr>
          <w:rStyle w:val="Odwoanieprzypisudolnego"/>
          <w:sz w:val="16"/>
        </w:rPr>
        <w:footnoteRef/>
      </w:r>
      <w:r w:rsidRPr="00A31ADF">
        <w:rPr>
          <w:sz w:val="16"/>
        </w:rPr>
        <w:t xml:space="preserve"> 902000.12.5.20090116170000_v920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C28"/>
    <w:multiLevelType w:val="hybridMultilevel"/>
    <w:tmpl w:val="7916E27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 w15:restartNumberingAfterBreak="0">
    <w:nsid w:val="01F70B78"/>
    <w:multiLevelType w:val="multilevel"/>
    <w:tmpl w:val="6A00DCEA"/>
    <w:lvl w:ilvl="0">
      <w:start w:val="1"/>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8E22C6"/>
    <w:multiLevelType w:val="hybridMultilevel"/>
    <w:tmpl w:val="7F4CF1F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1F6B32"/>
    <w:multiLevelType w:val="multilevel"/>
    <w:tmpl w:val="329AB2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3C45DB"/>
    <w:multiLevelType w:val="hybridMultilevel"/>
    <w:tmpl w:val="51909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74176"/>
    <w:multiLevelType w:val="hybridMultilevel"/>
    <w:tmpl w:val="31D406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0245B"/>
    <w:multiLevelType w:val="hybridMultilevel"/>
    <w:tmpl w:val="4072AA6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04711A4E"/>
    <w:multiLevelType w:val="multilevel"/>
    <w:tmpl w:val="098815E0"/>
    <w:lvl w:ilvl="0">
      <w:start w:val="1"/>
      <w:numFmt w:val="decimal"/>
      <w:lvlText w:val="%1."/>
      <w:lvlJc w:val="left"/>
      <w:pPr>
        <w:ind w:left="360" w:hanging="360"/>
      </w:pPr>
      <w:rPr>
        <w:b w:val="0"/>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764895"/>
    <w:multiLevelType w:val="hybridMultilevel"/>
    <w:tmpl w:val="8E885C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885549"/>
    <w:multiLevelType w:val="hybridMultilevel"/>
    <w:tmpl w:val="39B677DC"/>
    <w:lvl w:ilvl="0" w:tplc="2A12398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B25B0"/>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06B15ABF"/>
    <w:multiLevelType w:val="hybridMultilevel"/>
    <w:tmpl w:val="0988F8B0"/>
    <w:lvl w:ilvl="0" w:tplc="0415000F">
      <w:start w:val="1"/>
      <w:numFmt w:val="decimal"/>
      <w:lvlText w:val="%1."/>
      <w:lvlJc w:val="left"/>
      <w:pPr>
        <w:ind w:left="1068" w:hanging="360"/>
      </w:pPr>
    </w:lvl>
    <w:lvl w:ilvl="1" w:tplc="59CEBACE">
      <w:start w:val="1"/>
      <w:numFmt w:val="lowerLetter"/>
      <w:lvlText w:val="%2."/>
      <w:lvlJc w:val="left"/>
      <w:pPr>
        <w:ind w:left="1788" w:hanging="360"/>
      </w:pPr>
      <w:rPr>
        <w:rFonts w:hint="default"/>
      </w:rPr>
    </w:lvl>
    <w:lvl w:ilvl="2" w:tplc="113C717C">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7161213"/>
    <w:multiLevelType w:val="hybridMultilevel"/>
    <w:tmpl w:val="23B09E1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07395462"/>
    <w:multiLevelType w:val="multilevel"/>
    <w:tmpl w:val="F6083D1E"/>
    <w:lvl w:ilvl="0">
      <w:start w:val="3"/>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07520828"/>
    <w:multiLevelType w:val="multilevel"/>
    <w:tmpl w:val="1F5A3B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5E47CB"/>
    <w:multiLevelType w:val="hybridMultilevel"/>
    <w:tmpl w:val="0E983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B84C6E"/>
    <w:multiLevelType w:val="multilevel"/>
    <w:tmpl w:val="66E614A0"/>
    <w:lvl w:ilvl="0">
      <w:start w:val="2"/>
      <w:numFmt w:val="decimal"/>
      <w:lvlText w:val="%1."/>
      <w:lvlJc w:val="left"/>
      <w:pPr>
        <w:ind w:left="405" w:hanging="405"/>
      </w:pPr>
      <w:rPr>
        <w:rFonts w:hint="default"/>
        <w:sz w:val="32"/>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07DC2BA4"/>
    <w:multiLevelType w:val="hybridMultilevel"/>
    <w:tmpl w:val="DDD0FFA8"/>
    <w:lvl w:ilvl="0" w:tplc="04150001">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18" w15:restartNumberingAfterBreak="0">
    <w:nsid w:val="09930CF7"/>
    <w:multiLevelType w:val="multilevel"/>
    <w:tmpl w:val="73563A8E"/>
    <w:lvl w:ilvl="0">
      <w:start w:val="5"/>
      <w:numFmt w:val="decimal"/>
      <w:lvlText w:val="%1."/>
      <w:lvlJc w:val="left"/>
      <w:pPr>
        <w:ind w:left="360" w:hanging="360"/>
      </w:pPr>
      <w:rPr>
        <w:rFonts w:hint="default"/>
        <w:b w:val="0"/>
        <w:sz w:val="32"/>
        <w:szCs w:val="32"/>
      </w:rPr>
    </w:lvl>
    <w:lvl w:ilvl="1">
      <w:start w:val="1"/>
      <w:numFmt w:val="decimal"/>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AB579C1"/>
    <w:multiLevelType w:val="hybridMultilevel"/>
    <w:tmpl w:val="58A66264"/>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BC0FC5"/>
    <w:multiLevelType w:val="multilevel"/>
    <w:tmpl w:val="61EC24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ACC5520"/>
    <w:multiLevelType w:val="hybridMultilevel"/>
    <w:tmpl w:val="ACBC5702"/>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0B241676"/>
    <w:multiLevelType w:val="multilevel"/>
    <w:tmpl w:val="AE1283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B8C19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C2E608C"/>
    <w:multiLevelType w:val="multilevel"/>
    <w:tmpl w:val="65109CC8"/>
    <w:lvl w:ilvl="0">
      <w:start w:val="1"/>
      <w:numFmt w:val="lowerLetter"/>
      <w:lvlText w:val="%1)"/>
      <w:lvlJc w:val="left"/>
      <w:pPr>
        <w:ind w:left="1068" w:hanging="360"/>
      </w:pPr>
      <w:rPr>
        <w:rFonts w:ascii="Fira Sans" w:eastAsiaTheme="minorHAnsi" w:hAnsi="Fira Sans" w:cstheme="minorBidi"/>
      </w:rPr>
    </w:lvl>
    <w:lvl w:ilvl="1">
      <w:start w:val="1"/>
      <w:numFmt w:val="bullet"/>
      <w:lvlText w:val=""/>
      <w:lvlJc w:val="left"/>
      <w:pPr>
        <w:ind w:left="1428" w:hanging="360"/>
      </w:pPr>
      <w:rPr>
        <w:rFonts w:ascii="Symbol" w:hAnsi="Symbol" w:hint="default"/>
      </w:rPr>
    </w:lvl>
    <w:lvl w:ilvl="2">
      <w:start w:val="1"/>
      <w:numFmt w:val="bullet"/>
      <w:lvlText w:val=""/>
      <w:lvlJc w:val="left"/>
      <w:pPr>
        <w:ind w:left="1788" w:hanging="360"/>
      </w:pPr>
      <w:rPr>
        <w:rFonts w:ascii="Symbol" w:hAnsi="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15:restartNumberingAfterBreak="0">
    <w:nsid w:val="0C485382"/>
    <w:multiLevelType w:val="hybridMultilevel"/>
    <w:tmpl w:val="F3BE4A16"/>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6" w15:restartNumberingAfterBreak="0">
    <w:nsid w:val="0C85752A"/>
    <w:multiLevelType w:val="multilevel"/>
    <w:tmpl w:val="5AC839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DC57CBC"/>
    <w:multiLevelType w:val="multilevel"/>
    <w:tmpl w:val="32F2DE4E"/>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Symbol" w:hAnsi="Symbol" w:hint="default"/>
      </w:rPr>
    </w:lvl>
    <w:lvl w:ilvl="2">
      <w:start w:val="1"/>
      <w:numFmt w:val="bullet"/>
      <w:lvlText w:val=""/>
      <w:lvlJc w:val="left"/>
      <w:pPr>
        <w:ind w:left="1788" w:hanging="360"/>
      </w:pPr>
      <w:rPr>
        <w:rFonts w:ascii="Symbol" w:hAnsi="Symbol" w:hint="default"/>
      </w:rPr>
    </w:lvl>
    <w:lvl w:ilvl="3">
      <w:start w:val="1"/>
      <w:numFmt w:val="bullet"/>
      <w:lvlText w:val=""/>
      <w:lvlJc w:val="left"/>
      <w:pPr>
        <w:ind w:left="2148" w:hanging="360"/>
      </w:pPr>
      <w:rPr>
        <w:rFonts w:ascii="Symbol" w:hAnsi="Symbol" w:hint="default"/>
      </w:r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15:restartNumberingAfterBreak="0">
    <w:nsid w:val="0E684DB4"/>
    <w:multiLevelType w:val="hybridMultilevel"/>
    <w:tmpl w:val="74A695E8"/>
    <w:lvl w:ilvl="0" w:tplc="EDA0A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F94440D"/>
    <w:multiLevelType w:val="multilevel"/>
    <w:tmpl w:val="F5901C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FAB51EE"/>
    <w:multiLevelType w:val="hybridMultilevel"/>
    <w:tmpl w:val="D4C2D000"/>
    <w:lvl w:ilvl="0" w:tplc="10A01C78">
      <w:start w:val="1"/>
      <w:numFmt w:val="bullet"/>
      <w:lvlText w:val="•"/>
      <w:lvlJc w:val="left"/>
      <w:pPr>
        <w:tabs>
          <w:tab w:val="num" w:pos="1776"/>
        </w:tabs>
        <w:ind w:left="1776" w:hanging="360"/>
      </w:pPr>
      <w:rPr>
        <w:rFonts w:ascii="Arial" w:hAnsi="Arial" w:hint="default"/>
      </w:rPr>
    </w:lvl>
    <w:lvl w:ilvl="1" w:tplc="A732C7B2">
      <w:start w:val="1"/>
      <w:numFmt w:val="bullet"/>
      <w:lvlText w:val="•"/>
      <w:lvlJc w:val="left"/>
      <w:pPr>
        <w:tabs>
          <w:tab w:val="num" w:pos="2496"/>
        </w:tabs>
        <w:ind w:left="2496" w:hanging="360"/>
      </w:pPr>
      <w:rPr>
        <w:rFonts w:ascii="Arial" w:hAnsi="Arial" w:hint="default"/>
      </w:rPr>
    </w:lvl>
    <w:lvl w:ilvl="2" w:tplc="8220856C" w:tentative="1">
      <w:start w:val="1"/>
      <w:numFmt w:val="bullet"/>
      <w:lvlText w:val="•"/>
      <w:lvlJc w:val="left"/>
      <w:pPr>
        <w:tabs>
          <w:tab w:val="num" w:pos="3216"/>
        </w:tabs>
        <w:ind w:left="3216" w:hanging="360"/>
      </w:pPr>
      <w:rPr>
        <w:rFonts w:ascii="Arial" w:hAnsi="Arial" w:hint="default"/>
      </w:rPr>
    </w:lvl>
    <w:lvl w:ilvl="3" w:tplc="2252ECAC" w:tentative="1">
      <w:start w:val="1"/>
      <w:numFmt w:val="bullet"/>
      <w:lvlText w:val="•"/>
      <w:lvlJc w:val="left"/>
      <w:pPr>
        <w:tabs>
          <w:tab w:val="num" w:pos="3936"/>
        </w:tabs>
        <w:ind w:left="3936" w:hanging="360"/>
      </w:pPr>
      <w:rPr>
        <w:rFonts w:ascii="Arial" w:hAnsi="Arial" w:hint="default"/>
      </w:rPr>
    </w:lvl>
    <w:lvl w:ilvl="4" w:tplc="0400E386" w:tentative="1">
      <w:start w:val="1"/>
      <w:numFmt w:val="bullet"/>
      <w:lvlText w:val="•"/>
      <w:lvlJc w:val="left"/>
      <w:pPr>
        <w:tabs>
          <w:tab w:val="num" w:pos="4656"/>
        </w:tabs>
        <w:ind w:left="4656" w:hanging="360"/>
      </w:pPr>
      <w:rPr>
        <w:rFonts w:ascii="Arial" w:hAnsi="Arial" w:hint="default"/>
      </w:rPr>
    </w:lvl>
    <w:lvl w:ilvl="5" w:tplc="37D08DEC" w:tentative="1">
      <w:start w:val="1"/>
      <w:numFmt w:val="bullet"/>
      <w:lvlText w:val="•"/>
      <w:lvlJc w:val="left"/>
      <w:pPr>
        <w:tabs>
          <w:tab w:val="num" w:pos="5376"/>
        </w:tabs>
        <w:ind w:left="5376" w:hanging="360"/>
      </w:pPr>
      <w:rPr>
        <w:rFonts w:ascii="Arial" w:hAnsi="Arial" w:hint="default"/>
      </w:rPr>
    </w:lvl>
    <w:lvl w:ilvl="6" w:tplc="FD5E8B36" w:tentative="1">
      <w:start w:val="1"/>
      <w:numFmt w:val="bullet"/>
      <w:lvlText w:val="•"/>
      <w:lvlJc w:val="left"/>
      <w:pPr>
        <w:tabs>
          <w:tab w:val="num" w:pos="6096"/>
        </w:tabs>
        <w:ind w:left="6096" w:hanging="360"/>
      </w:pPr>
      <w:rPr>
        <w:rFonts w:ascii="Arial" w:hAnsi="Arial" w:hint="default"/>
      </w:rPr>
    </w:lvl>
    <w:lvl w:ilvl="7" w:tplc="39BEA046" w:tentative="1">
      <w:start w:val="1"/>
      <w:numFmt w:val="bullet"/>
      <w:lvlText w:val="•"/>
      <w:lvlJc w:val="left"/>
      <w:pPr>
        <w:tabs>
          <w:tab w:val="num" w:pos="6816"/>
        </w:tabs>
        <w:ind w:left="6816" w:hanging="360"/>
      </w:pPr>
      <w:rPr>
        <w:rFonts w:ascii="Arial" w:hAnsi="Arial" w:hint="default"/>
      </w:rPr>
    </w:lvl>
    <w:lvl w:ilvl="8" w:tplc="330CCE98" w:tentative="1">
      <w:start w:val="1"/>
      <w:numFmt w:val="bullet"/>
      <w:lvlText w:val="•"/>
      <w:lvlJc w:val="left"/>
      <w:pPr>
        <w:tabs>
          <w:tab w:val="num" w:pos="7536"/>
        </w:tabs>
        <w:ind w:left="7536" w:hanging="360"/>
      </w:pPr>
      <w:rPr>
        <w:rFonts w:ascii="Arial" w:hAnsi="Arial" w:hint="default"/>
      </w:rPr>
    </w:lvl>
  </w:abstractNum>
  <w:abstractNum w:abstractNumId="31" w15:restartNumberingAfterBreak="0">
    <w:nsid w:val="100C567B"/>
    <w:multiLevelType w:val="multilevel"/>
    <w:tmpl w:val="D0F02A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015260B"/>
    <w:multiLevelType w:val="multilevel"/>
    <w:tmpl w:val="101E9E72"/>
    <w:lvl w:ilvl="0">
      <w:start w:val="1"/>
      <w:numFmt w:val="lowerLetter"/>
      <w:lvlText w:val="%1)"/>
      <w:lvlJc w:val="left"/>
      <w:pPr>
        <w:ind w:left="1428" w:hanging="360"/>
      </w:pPr>
      <w:rPr>
        <w:rFonts w:ascii="Fira Sans" w:eastAsiaTheme="minorHAnsi" w:hAnsi="Fira Sans" w:cstheme="minorBidi"/>
      </w:rPr>
    </w:lvl>
    <w:lvl w:ilvl="1">
      <w:start w:val="1"/>
      <w:numFmt w:val="lowerRoman"/>
      <w:lvlText w:val="%2."/>
      <w:lvlJc w:val="righ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33" w15:restartNumberingAfterBreak="0">
    <w:nsid w:val="11A77825"/>
    <w:multiLevelType w:val="multilevel"/>
    <w:tmpl w:val="F4BC82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2057447"/>
    <w:multiLevelType w:val="hybridMultilevel"/>
    <w:tmpl w:val="0E065D2C"/>
    <w:lvl w:ilvl="0" w:tplc="EDA0ACA4">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5" w15:restartNumberingAfterBreak="0">
    <w:nsid w:val="12364B54"/>
    <w:multiLevelType w:val="hybridMultilevel"/>
    <w:tmpl w:val="DB2481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27126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27128EA"/>
    <w:multiLevelType w:val="multilevel"/>
    <w:tmpl w:val="68F8673E"/>
    <w:lvl w:ilvl="0">
      <w:start w:val="5"/>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12A1665A"/>
    <w:multiLevelType w:val="multilevel"/>
    <w:tmpl w:val="098815E0"/>
    <w:lvl w:ilvl="0">
      <w:start w:val="1"/>
      <w:numFmt w:val="decimal"/>
      <w:lvlText w:val="%1."/>
      <w:lvlJc w:val="left"/>
      <w:pPr>
        <w:ind w:left="360" w:hanging="360"/>
      </w:pPr>
      <w:rPr>
        <w:b w:val="0"/>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821CF6"/>
    <w:multiLevelType w:val="multilevel"/>
    <w:tmpl w:val="5E9E5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3DD3904"/>
    <w:multiLevelType w:val="multilevel"/>
    <w:tmpl w:val="40124ADA"/>
    <w:lvl w:ilvl="0">
      <w:start w:val="1"/>
      <w:numFmt w:val="decimal"/>
      <w:lvlText w:val="%1"/>
      <w:lvlJc w:val="left"/>
      <w:pPr>
        <w:ind w:left="360" w:hanging="360"/>
      </w:pPr>
      <w:rPr>
        <w:rFonts w:cstheme="minorBidi" w:hint="default"/>
      </w:rPr>
    </w:lvl>
    <w:lvl w:ilvl="1">
      <w:start w:val="2"/>
      <w:numFmt w:val="decimal"/>
      <w:lvlText w:val="%1.%2"/>
      <w:lvlJc w:val="left"/>
      <w:pPr>
        <w:ind w:left="1145" w:hanging="360"/>
      </w:pPr>
      <w:rPr>
        <w:rFonts w:cstheme="minorBidi" w:hint="default"/>
      </w:rPr>
    </w:lvl>
    <w:lvl w:ilvl="2">
      <w:start w:val="2"/>
      <w:numFmt w:val="decimal"/>
      <w:lvlText w:val="%1.%2.%3"/>
      <w:lvlJc w:val="left"/>
      <w:pPr>
        <w:ind w:left="2290" w:hanging="720"/>
      </w:pPr>
      <w:rPr>
        <w:rFonts w:cstheme="minorBidi" w:hint="default"/>
      </w:rPr>
    </w:lvl>
    <w:lvl w:ilvl="3">
      <w:start w:val="1"/>
      <w:numFmt w:val="decimal"/>
      <w:lvlText w:val="%1.%2.%3.%4"/>
      <w:lvlJc w:val="left"/>
      <w:pPr>
        <w:ind w:left="3075" w:hanging="720"/>
      </w:pPr>
      <w:rPr>
        <w:rFonts w:cstheme="minorBidi" w:hint="default"/>
      </w:rPr>
    </w:lvl>
    <w:lvl w:ilvl="4">
      <w:start w:val="1"/>
      <w:numFmt w:val="decimal"/>
      <w:lvlText w:val="%1.%2.%3.%4.%5"/>
      <w:lvlJc w:val="left"/>
      <w:pPr>
        <w:ind w:left="3860" w:hanging="720"/>
      </w:pPr>
      <w:rPr>
        <w:rFonts w:cstheme="minorBidi" w:hint="default"/>
      </w:rPr>
    </w:lvl>
    <w:lvl w:ilvl="5">
      <w:start w:val="1"/>
      <w:numFmt w:val="decimal"/>
      <w:lvlText w:val="%1.%2.%3.%4.%5.%6"/>
      <w:lvlJc w:val="left"/>
      <w:pPr>
        <w:ind w:left="5005" w:hanging="1080"/>
      </w:pPr>
      <w:rPr>
        <w:rFonts w:cstheme="minorBidi" w:hint="default"/>
      </w:rPr>
    </w:lvl>
    <w:lvl w:ilvl="6">
      <w:start w:val="1"/>
      <w:numFmt w:val="decimal"/>
      <w:lvlText w:val="%1.%2.%3.%4.%5.%6.%7"/>
      <w:lvlJc w:val="left"/>
      <w:pPr>
        <w:ind w:left="5790" w:hanging="1080"/>
      </w:pPr>
      <w:rPr>
        <w:rFonts w:cstheme="minorBidi" w:hint="default"/>
      </w:rPr>
    </w:lvl>
    <w:lvl w:ilvl="7">
      <w:start w:val="1"/>
      <w:numFmt w:val="decimal"/>
      <w:lvlText w:val="%1.%2.%3.%4.%5.%6.%7.%8"/>
      <w:lvlJc w:val="left"/>
      <w:pPr>
        <w:ind w:left="6935" w:hanging="1440"/>
      </w:pPr>
      <w:rPr>
        <w:rFonts w:cstheme="minorBidi" w:hint="default"/>
      </w:rPr>
    </w:lvl>
    <w:lvl w:ilvl="8">
      <w:start w:val="1"/>
      <w:numFmt w:val="decimal"/>
      <w:lvlText w:val="%1.%2.%3.%4.%5.%6.%7.%8.%9"/>
      <w:lvlJc w:val="left"/>
      <w:pPr>
        <w:ind w:left="7720" w:hanging="1440"/>
      </w:pPr>
      <w:rPr>
        <w:rFonts w:cstheme="minorBidi" w:hint="default"/>
      </w:rPr>
    </w:lvl>
  </w:abstractNum>
  <w:abstractNum w:abstractNumId="41" w15:restartNumberingAfterBreak="0">
    <w:nsid w:val="1533032B"/>
    <w:multiLevelType w:val="multilevel"/>
    <w:tmpl w:val="83689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5495718"/>
    <w:multiLevelType w:val="multilevel"/>
    <w:tmpl w:val="0415001D"/>
    <w:lvl w:ilvl="0">
      <w:start w:val="1"/>
      <w:numFmt w:val="decimal"/>
      <w:lvlText w:val="%1)"/>
      <w:lvlJc w:val="left"/>
      <w:pPr>
        <w:ind w:left="1512" w:hanging="360"/>
      </w:pPr>
    </w:lvl>
    <w:lvl w:ilvl="1">
      <w:start w:val="1"/>
      <w:numFmt w:val="lowerLetter"/>
      <w:lvlText w:val="%2)"/>
      <w:lvlJc w:val="left"/>
      <w:pPr>
        <w:ind w:left="1872" w:hanging="360"/>
      </w:pPr>
    </w:lvl>
    <w:lvl w:ilvl="2">
      <w:start w:val="1"/>
      <w:numFmt w:val="lowerRoman"/>
      <w:lvlText w:val="%3)"/>
      <w:lvlJc w:val="left"/>
      <w:pPr>
        <w:ind w:left="2232" w:hanging="360"/>
      </w:pPr>
    </w:lvl>
    <w:lvl w:ilvl="3">
      <w:start w:val="1"/>
      <w:numFmt w:val="decimal"/>
      <w:lvlText w:val="(%4)"/>
      <w:lvlJc w:val="left"/>
      <w:pPr>
        <w:ind w:left="2592" w:hanging="360"/>
      </w:pPr>
    </w:lvl>
    <w:lvl w:ilvl="4">
      <w:start w:val="1"/>
      <w:numFmt w:val="lowerLetter"/>
      <w:lvlText w:val="(%5)"/>
      <w:lvlJc w:val="left"/>
      <w:pPr>
        <w:ind w:left="2952" w:hanging="360"/>
      </w:pPr>
    </w:lvl>
    <w:lvl w:ilvl="5">
      <w:start w:val="1"/>
      <w:numFmt w:val="lowerRoman"/>
      <w:lvlText w:val="(%6)"/>
      <w:lvlJc w:val="left"/>
      <w:pPr>
        <w:ind w:left="3312" w:hanging="360"/>
      </w:pPr>
    </w:lvl>
    <w:lvl w:ilvl="6">
      <w:start w:val="1"/>
      <w:numFmt w:val="decimal"/>
      <w:lvlText w:val="%7."/>
      <w:lvlJc w:val="left"/>
      <w:pPr>
        <w:ind w:left="3672" w:hanging="360"/>
      </w:pPr>
    </w:lvl>
    <w:lvl w:ilvl="7">
      <w:start w:val="1"/>
      <w:numFmt w:val="lowerLetter"/>
      <w:lvlText w:val="%8."/>
      <w:lvlJc w:val="left"/>
      <w:pPr>
        <w:ind w:left="4032" w:hanging="360"/>
      </w:pPr>
    </w:lvl>
    <w:lvl w:ilvl="8">
      <w:start w:val="1"/>
      <w:numFmt w:val="lowerRoman"/>
      <w:lvlText w:val="%9."/>
      <w:lvlJc w:val="left"/>
      <w:pPr>
        <w:ind w:left="4392" w:hanging="360"/>
      </w:pPr>
    </w:lvl>
  </w:abstractNum>
  <w:abstractNum w:abstractNumId="43" w15:restartNumberingAfterBreak="0">
    <w:nsid w:val="156B50DA"/>
    <w:multiLevelType w:val="multilevel"/>
    <w:tmpl w:val="EF44CA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5D66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AD207C"/>
    <w:multiLevelType w:val="multilevel"/>
    <w:tmpl w:val="D334F21C"/>
    <w:lvl w:ilvl="0">
      <w:start w:val="1"/>
      <w:numFmt w:val="lowerLetter"/>
      <w:lvlText w:val="%1)"/>
      <w:lvlJc w:val="left"/>
      <w:pPr>
        <w:ind w:left="1068" w:hanging="360"/>
      </w:pPr>
      <w:rPr>
        <w:rFonts w:ascii="Fira Sans" w:eastAsiaTheme="minorHAnsi" w:hAnsi="Fira Sans" w:cstheme="minorBidi"/>
      </w:rPr>
    </w:lvl>
    <w:lvl w:ilvl="1">
      <w:start w:val="1"/>
      <w:numFmt w:val="lowerRoman"/>
      <w:lvlText w:val="%2."/>
      <w:lvlJc w:val="right"/>
      <w:pPr>
        <w:ind w:left="1428" w:hanging="360"/>
      </w:pPr>
    </w:lvl>
    <w:lvl w:ilvl="2">
      <w:start w:val="1"/>
      <w:numFmt w:val="bullet"/>
      <w:lvlText w:val=""/>
      <w:lvlJc w:val="left"/>
      <w:pPr>
        <w:ind w:left="1788" w:hanging="360"/>
      </w:pPr>
      <w:rPr>
        <w:rFonts w:ascii="Symbol" w:hAnsi="Symbol" w:hint="default"/>
      </w:rPr>
    </w:lvl>
    <w:lvl w:ilvl="3">
      <w:start w:val="1"/>
      <w:numFmt w:val="bullet"/>
      <w:lvlText w:val=""/>
      <w:lvlJc w:val="left"/>
      <w:pPr>
        <w:ind w:left="2148" w:hanging="360"/>
      </w:pPr>
      <w:rPr>
        <w:rFonts w:ascii="Symbol" w:hAnsi="Symbol" w:hint="default"/>
      </w:r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6" w15:restartNumberingAfterBreak="0">
    <w:nsid w:val="16C532FF"/>
    <w:multiLevelType w:val="hybridMultilevel"/>
    <w:tmpl w:val="CFDCCDF4"/>
    <w:lvl w:ilvl="0" w:tplc="EDA0ACA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19087034"/>
    <w:multiLevelType w:val="hybridMultilevel"/>
    <w:tmpl w:val="7E921588"/>
    <w:lvl w:ilvl="0" w:tplc="04150011">
      <w:start w:val="1"/>
      <w:numFmt w:val="decimal"/>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48" w15:restartNumberingAfterBreak="0">
    <w:nsid w:val="19950D1E"/>
    <w:multiLevelType w:val="multilevel"/>
    <w:tmpl w:val="D996E5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9977E75"/>
    <w:multiLevelType w:val="hybridMultilevel"/>
    <w:tmpl w:val="B0E60F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A364BE0"/>
    <w:multiLevelType w:val="multilevel"/>
    <w:tmpl w:val="ECFE60F8"/>
    <w:lvl w:ilvl="0">
      <w:start w:val="1"/>
      <w:numFmt w:val="decimal"/>
      <w:lvlText w:val="%1."/>
      <w:lvlJc w:val="left"/>
      <w:pPr>
        <w:ind w:left="1776" w:hanging="360"/>
      </w:pPr>
      <w:rPr>
        <w:rFonts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51" w15:restartNumberingAfterBreak="0">
    <w:nsid w:val="1AA72003"/>
    <w:multiLevelType w:val="hybridMultilevel"/>
    <w:tmpl w:val="8602716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2" w15:restartNumberingAfterBreak="0">
    <w:nsid w:val="1BCF79C2"/>
    <w:multiLevelType w:val="multilevel"/>
    <w:tmpl w:val="C23621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C09392C"/>
    <w:multiLevelType w:val="hybridMultilevel"/>
    <w:tmpl w:val="BDDAE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466188"/>
    <w:multiLevelType w:val="multilevel"/>
    <w:tmpl w:val="C5B2EF82"/>
    <w:lvl w:ilvl="0">
      <w:start w:val="1"/>
      <w:numFmt w:val="decimal"/>
      <w:lvlText w:val="%1."/>
      <w:lvlJc w:val="left"/>
      <w:pPr>
        <w:ind w:left="360" w:hanging="360"/>
      </w:pPr>
      <w:rPr>
        <w:rFonts w:hint="default"/>
        <w:b w:val="0"/>
        <w:sz w:val="19"/>
        <w:szCs w:val="19"/>
      </w:rPr>
    </w:lvl>
    <w:lvl w:ilvl="1">
      <w:start w:val="1"/>
      <w:numFmt w:val="decimal"/>
      <w:lvlText w:val="%1.%2."/>
      <w:lvlJc w:val="left"/>
      <w:pPr>
        <w:ind w:left="792" w:hanging="432"/>
      </w:pPr>
      <w:rPr>
        <w:rFonts w:hint="default"/>
      </w:rPr>
    </w:lvl>
    <w:lvl w:ilvl="2">
      <w:start w:val="1"/>
      <w:numFmt w:val="decimal"/>
      <w:pStyle w:val="Nagwek3"/>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C4A7899"/>
    <w:multiLevelType w:val="hybridMultilevel"/>
    <w:tmpl w:val="3542921A"/>
    <w:lvl w:ilvl="0" w:tplc="894226C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A22A79"/>
    <w:multiLevelType w:val="hybridMultilevel"/>
    <w:tmpl w:val="17B848C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8A761C"/>
    <w:multiLevelType w:val="multilevel"/>
    <w:tmpl w:val="B47ED394"/>
    <w:lvl w:ilvl="0">
      <w:start w:val="6"/>
      <w:numFmt w:val="decimal"/>
      <w:lvlText w:val="%1"/>
      <w:lvlJc w:val="left"/>
      <w:pPr>
        <w:ind w:left="1068"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5412" w:hanging="720"/>
      </w:pPr>
      <w:rPr>
        <w:rFonts w:hint="default"/>
      </w:rPr>
    </w:lvl>
    <w:lvl w:ilvl="3">
      <w:start w:val="1"/>
      <w:numFmt w:val="decimal"/>
      <w:lvlText w:val="%1.%2.%3.%4"/>
      <w:lvlJc w:val="left"/>
      <w:pPr>
        <w:ind w:left="7404" w:hanging="720"/>
      </w:pPr>
      <w:rPr>
        <w:rFonts w:hint="default"/>
      </w:rPr>
    </w:lvl>
    <w:lvl w:ilvl="4">
      <w:start w:val="1"/>
      <w:numFmt w:val="decimal"/>
      <w:lvlText w:val="%1.%2.%3.%4.%5"/>
      <w:lvlJc w:val="left"/>
      <w:pPr>
        <w:ind w:left="9396" w:hanging="720"/>
      </w:pPr>
      <w:rPr>
        <w:rFonts w:hint="default"/>
      </w:rPr>
    </w:lvl>
    <w:lvl w:ilvl="5">
      <w:start w:val="1"/>
      <w:numFmt w:val="decimal"/>
      <w:lvlText w:val="%1.%2.%3.%4.%5.%6"/>
      <w:lvlJc w:val="left"/>
      <w:pPr>
        <w:ind w:left="11748" w:hanging="1080"/>
      </w:pPr>
      <w:rPr>
        <w:rFonts w:hint="default"/>
      </w:rPr>
    </w:lvl>
    <w:lvl w:ilvl="6">
      <w:start w:val="1"/>
      <w:numFmt w:val="decimal"/>
      <w:lvlText w:val="%1.%2.%3.%4.%5.%6.%7"/>
      <w:lvlJc w:val="left"/>
      <w:pPr>
        <w:ind w:left="13740" w:hanging="1080"/>
      </w:pPr>
      <w:rPr>
        <w:rFonts w:hint="default"/>
      </w:rPr>
    </w:lvl>
    <w:lvl w:ilvl="7">
      <w:start w:val="1"/>
      <w:numFmt w:val="decimal"/>
      <w:lvlText w:val="%1.%2.%3.%4.%5.%6.%7.%8"/>
      <w:lvlJc w:val="left"/>
      <w:pPr>
        <w:ind w:left="16092" w:hanging="1440"/>
      </w:pPr>
      <w:rPr>
        <w:rFonts w:hint="default"/>
      </w:rPr>
    </w:lvl>
    <w:lvl w:ilvl="8">
      <w:start w:val="1"/>
      <w:numFmt w:val="decimal"/>
      <w:lvlText w:val="%1.%2.%3.%4.%5.%6.%7.%8.%9"/>
      <w:lvlJc w:val="left"/>
      <w:pPr>
        <w:ind w:left="18084" w:hanging="1440"/>
      </w:pPr>
      <w:rPr>
        <w:rFonts w:hint="default"/>
      </w:rPr>
    </w:lvl>
  </w:abstractNum>
  <w:abstractNum w:abstractNumId="58" w15:restartNumberingAfterBreak="0">
    <w:nsid w:val="1FC44CBF"/>
    <w:multiLevelType w:val="hybridMultilevel"/>
    <w:tmpl w:val="02BE7362"/>
    <w:lvl w:ilvl="0" w:tplc="EDA0ACA4">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9" w15:restartNumberingAfterBreak="0">
    <w:nsid w:val="1FEA7CD3"/>
    <w:multiLevelType w:val="hybridMultilevel"/>
    <w:tmpl w:val="19041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225EE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2350E64"/>
    <w:multiLevelType w:val="hybridMultilevel"/>
    <w:tmpl w:val="961090E0"/>
    <w:lvl w:ilvl="0" w:tplc="9DF6631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rPr>
        <w:rFonts w:hint="default"/>
      </w:rPr>
    </w:lvl>
    <w:lvl w:ilvl="2" w:tplc="5E14A1DC">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2B95976"/>
    <w:multiLevelType w:val="hybridMultilevel"/>
    <w:tmpl w:val="AFE2F6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2E5ADF"/>
    <w:multiLevelType w:val="multilevel"/>
    <w:tmpl w:val="B5CE4D30"/>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381384B"/>
    <w:multiLevelType w:val="hybridMultilevel"/>
    <w:tmpl w:val="97CC1992"/>
    <w:lvl w:ilvl="0" w:tplc="C7F0B9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24E22F5D"/>
    <w:multiLevelType w:val="hybridMultilevel"/>
    <w:tmpl w:val="8312B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2E110D"/>
    <w:multiLevelType w:val="multilevel"/>
    <w:tmpl w:val="AE3E3410"/>
    <w:lvl w:ilvl="0">
      <w:start w:val="4"/>
      <w:numFmt w:val="decimal"/>
      <w:lvlText w:val="%1."/>
      <w:lvlJc w:val="left"/>
      <w:pPr>
        <w:ind w:left="390" w:hanging="390"/>
      </w:pPr>
      <w:rPr>
        <w:rFonts w:hint="default"/>
      </w:rPr>
    </w:lvl>
    <w:lvl w:ilvl="1">
      <w:start w:val="10"/>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7" w15:restartNumberingAfterBreak="0">
    <w:nsid w:val="25624BCF"/>
    <w:multiLevelType w:val="multilevel"/>
    <w:tmpl w:val="F5901C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6247DE9"/>
    <w:multiLevelType w:val="hybridMultilevel"/>
    <w:tmpl w:val="48F080EC"/>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264E46FE"/>
    <w:multiLevelType w:val="multilevel"/>
    <w:tmpl w:val="82F695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66933DE"/>
    <w:multiLevelType w:val="multilevel"/>
    <w:tmpl w:val="EF44CA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67E5D3E"/>
    <w:multiLevelType w:val="hybridMultilevel"/>
    <w:tmpl w:val="B8F87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9B4B27"/>
    <w:multiLevelType w:val="multilevel"/>
    <w:tmpl w:val="326CD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83231CE"/>
    <w:multiLevelType w:val="multilevel"/>
    <w:tmpl w:val="2A50B0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8D64A06"/>
    <w:multiLevelType w:val="multilevel"/>
    <w:tmpl w:val="6C8A65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295A1E37"/>
    <w:multiLevelType w:val="hybridMultilevel"/>
    <w:tmpl w:val="9AF67E1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6" w15:restartNumberingAfterBreak="0">
    <w:nsid w:val="2AA10FA1"/>
    <w:multiLevelType w:val="hybridMultilevel"/>
    <w:tmpl w:val="A4446848"/>
    <w:lvl w:ilvl="0" w:tplc="04150017">
      <w:start w:val="1"/>
      <w:numFmt w:val="lowerLetter"/>
      <w:lvlText w:val="%1)"/>
      <w:lvlJc w:val="left"/>
      <w:pPr>
        <w:ind w:left="720" w:hanging="360"/>
      </w:pPr>
    </w:lvl>
    <w:lvl w:ilvl="1" w:tplc="04150013">
      <w:start w:val="1"/>
      <w:numFmt w:val="upp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080118"/>
    <w:multiLevelType w:val="hybridMultilevel"/>
    <w:tmpl w:val="4ABEA886"/>
    <w:lvl w:ilvl="0" w:tplc="0415000F">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78" w15:restartNumberingAfterBreak="0">
    <w:nsid w:val="2B6921AE"/>
    <w:multiLevelType w:val="hybridMultilevel"/>
    <w:tmpl w:val="93C46BF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2BDA0606"/>
    <w:multiLevelType w:val="multilevel"/>
    <w:tmpl w:val="8EA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BDE1327"/>
    <w:multiLevelType w:val="hybridMultilevel"/>
    <w:tmpl w:val="F75AE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351D1F"/>
    <w:multiLevelType w:val="multilevel"/>
    <w:tmpl w:val="F5901C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05C78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1734FD8"/>
    <w:multiLevelType w:val="hybridMultilevel"/>
    <w:tmpl w:val="BC12929E"/>
    <w:lvl w:ilvl="0" w:tplc="3A2286A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A834E2"/>
    <w:multiLevelType w:val="hybridMultilevel"/>
    <w:tmpl w:val="239C5A8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5" w15:restartNumberingAfterBreak="0">
    <w:nsid w:val="31DA3A22"/>
    <w:multiLevelType w:val="hybridMultilevel"/>
    <w:tmpl w:val="EB86F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2867AD8"/>
    <w:multiLevelType w:val="hybridMultilevel"/>
    <w:tmpl w:val="DBFA9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AA5D84"/>
    <w:multiLevelType w:val="hybridMultilevel"/>
    <w:tmpl w:val="C2221778"/>
    <w:lvl w:ilvl="0" w:tplc="DEEA6D58">
      <w:start w:val="1"/>
      <w:numFmt w:val="upperRoman"/>
      <w:lvlText w:val="%1."/>
      <w:lvlJc w:val="left"/>
      <w:pPr>
        <w:ind w:left="1430" w:hanging="720"/>
      </w:pPr>
      <w:rPr>
        <w:rFonts w:cs="Times New Roman" w:hint="default"/>
        <w:b/>
      </w:rPr>
    </w:lvl>
    <w:lvl w:ilvl="1" w:tplc="8AE4AD82"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8" w15:restartNumberingAfterBreak="0">
    <w:nsid w:val="33A17621"/>
    <w:multiLevelType w:val="hybridMultilevel"/>
    <w:tmpl w:val="36F26D26"/>
    <w:lvl w:ilvl="0" w:tplc="D41CB51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33AF7A3A"/>
    <w:multiLevelType w:val="multilevel"/>
    <w:tmpl w:val="2140F8C0"/>
    <w:lvl w:ilvl="0">
      <w:start w:val="4"/>
      <w:numFmt w:val="decimal"/>
      <w:lvlText w:val="%1"/>
      <w:lvlJc w:val="left"/>
      <w:pPr>
        <w:ind w:left="360" w:hanging="360"/>
      </w:pPr>
      <w:rPr>
        <w:rFonts w:hint="default"/>
      </w:rPr>
    </w:lvl>
    <w:lvl w:ilvl="1">
      <w:start w:val="1"/>
      <w:numFmt w:val="lowerRoman"/>
      <w:lvlText w:val="%2."/>
      <w:lvlJc w:val="righ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90" w15:restartNumberingAfterBreak="0">
    <w:nsid w:val="347245E9"/>
    <w:multiLevelType w:val="multilevel"/>
    <w:tmpl w:val="88C67B88"/>
    <w:lvl w:ilvl="0">
      <w:start w:val="5"/>
      <w:numFmt w:val="decimal"/>
      <w:lvlText w:val="%1."/>
      <w:lvlJc w:val="left"/>
      <w:pPr>
        <w:ind w:left="360" w:hanging="360"/>
      </w:pPr>
      <w:rPr>
        <w:rFonts w:hint="default"/>
        <w:b w:val="0"/>
        <w:sz w:val="32"/>
        <w:szCs w:val="32"/>
      </w:rPr>
    </w:lvl>
    <w:lvl w:ilvl="1">
      <w:start w:val="1"/>
      <w:numFmt w:val="decimal"/>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48A5E38"/>
    <w:multiLevelType w:val="multilevel"/>
    <w:tmpl w:val="99DE7D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34AA1388"/>
    <w:multiLevelType w:val="multilevel"/>
    <w:tmpl w:val="D0F02A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35152871"/>
    <w:multiLevelType w:val="multilevel"/>
    <w:tmpl w:val="101E9E72"/>
    <w:lvl w:ilvl="0">
      <w:start w:val="1"/>
      <w:numFmt w:val="lowerLetter"/>
      <w:lvlText w:val="%1)"/>
      <w:lvlJc w:val="left"/>
      <w:pPr>
        <w:ind w:left="1068" w:hanging="360"/>
      </w:pPr>
      <w:rPr>
        <w:rFonts w:ascii="Fira Sans" w:eastAsiaTheme="minorHAnsi" w:hAnsi="Fira Sans" w:cstheme="minorBidi"/>
      </w:rPr>
    </w:lvl>
    <w:lvl w:ilvl="1">
      <w:start w:val="1"/>
      <w:numFmt w:val="lowerRoman"/>
      <w:lvlText w:val="%2."/>
      <w:lvlJc w:val="righ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4" w15:restartNumberingAfterBreak="0">
    <w:nsid w:val="358B4BCD"/>
    <w:multiLevelType w:val="multilevel"/>
    <w:tmpl w:val="74A415B4"/>
    <w:lvl w:ilvl="0">
      <w:start w:val="1"/>
      <w:numFmt w:val="decimal"/>
      <w:lvlText w:val="%1."/>
      <w:lvlJc w:val="left"/>
      <w:pPr>
        <w:ind w:left="1070"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876" w:hanging="720"/>
      </w:pPr>
    </w:lvl>
    <w:lvl w:ilvl="3">
      <w:start w:val="1"/>
      <w:numFmt w:val="decimal"/>
      <w:isLgl/>
      <w:lvlText w:val="%1.%2.%3.%4"/>
      <w:lvlJc w:val="left"/>
      <w:pPr>
        <w:ind w:left="2312" w:hanging="720"/>
      </w:pPr>
    </w:lvl>
    <w:lvl w:ilvl="4">
      <w:start w:val="1"/>
      <w:numFmt w:val="decimal"/>
      <w:isLgl/>
      <w:lvlText w:val="%1.%2.%3.%4.%5"/>
      <w:lvlJc w:val="left"/>
      <w:pPr>
        <w:ind w:left="3108" w:hanging="1080"/>
      </w:pPr>
    </w:lvl>
    <w:lvl w:ilvl="5">
      <w:start w:val="1"/>
      <w:numFmt w:val="decimal"/>
      <w:isLgl/>
      <w:lvlText w:val="%1.%2.%3.%4.%5.%6"/>
      <w:lvlJc w:val="left"/>
      <w:pPr>
        <w:ind w:left="3544" w:hanging="1080"/>
      </w:pPr>
    </w:lvl>
    <w:lvl w:ilvl="6">
      <w:start w:val="1"/>
      <w:numFmt w:val="decimal"/>
      <w:isLgl/>
      <w:lvlText w:val="%1.%2.%3.%4.%5.%6.%7"/>
      <w:lvlJc w:val="left"/>
      <w:pPr>
        <w:ind w:left="4340" w:hanging="1440"/>
      </w:pPr>
    </w:lvl>
    <w:lvl w:ilvl="7">
      <w:start w:val="1"/>
      <w:numFmt w:val="decimal"/>
      <w:isLgl/>
      <w:lvlText w:val="%1.%2.%3.%4.%5.%6.%7.%8"/>
      <w:lvlJc w:val="left"/>
      <w:pPr>
        <w:ind w:left="4776" w:hanging="1440"/>
      </w:pPr>
    </w:lvl>
    <w:lvl w:ilvl="8">
      <w:start w:val="1"/>
      <w:numFmt w:val="decimal"/>
      <w:isLgl/>
      <w:lvlText w:val="%1.%2.%3.%4.%5.%6.%7.%8.%9"/>
      <w:lvlJc w:val="left"/>
      <w:pPr>
        <w:ind w:left="5572" w:hanging="1800"/>
      </w:pPr>
    </w:lvl>
  </w:abstractNum>
  <w:abstractNum w:abstractNumId="95" w15:restartNumberingAfterBreak="0">
    <w:nsid w:val="35D622B8"/>
    <w:multiLevelType w:val="multilevel"/>
    <w:tmpl w:val="B29A7408"/>
    <w:lvl w:ilvl="0">
      <w:start w:val="1"/>
      <w:numFmt w:val="decimal"/>
      <w:lvlText w:val="%1."/>
      <w:lvlJc w:val="left"/>
      <w:pPr>
        <w:ind w:left="360" w:hanging="360"/>
      </w:pPr>
      <w:rPr>
        <w:b w:val="0"/>
        <w:sz w:val="32"/>
        <w:szCs w:val="32"/>
      </w:rPr>
    </w:lvl>
    <w:lvl w:ilvl="1">
      <w:start w:val="1"/>
      <w:numFmt w:val="decimal"/>
      <w:lvlText w:val="%1.%2."/>
      <w:lvlJc w:val="left"/>
      <w:pPr>
        <w:ind w:left="792" w:hanging="432"/>
      </w:pPr>
      <w:rPr>
        <w:sz w:val="19"/>
        <w:szCs w:val="26"/>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5F37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64A03FD"/>
    <w:multiLevelType w:val="hybridMultilevel"/>
    <w:tmpl w:val="17B848C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4D378C"/>
    <w:multiLevelType w:val="hybridMultilevel"/>
    <w:tmpl w:val="D5F83D64"/>
    <w:lvl w:ilvl="0" w:tplc="EDA0ACA4">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9" w15:restartNumberingAfterBreak="0">
    <w:nsid w:val="384F7EF5"/>
    <w:multiLevelType w:val="hybridMultilevel"/>
    <w:tmpl w:val="96E0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735770"/>
    <w:multiLevelType w:val="multilevel"/>
    <w:tmpl w:val="B5306A6E"/>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87D5994"/>
    <w:multiLevelType w:val="hybridMultilevel"/>
    <w:tmpl w:val="8A346AA4"/>
    <w:lvl w:ilvl="0" w:tplc="04150017">
      <w:start w:val="1"/>
      <w:numFmt w:val="lowerLetter"/>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02" w15:restartNumberingAfterBreak="0">
    <w:nsid w:val="395F2D22"/>
    <w:multiLevelType w:val="hybridMultilevel"/>
    <w:tmpl w:val="671AE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533E6B"/>
    <w:multiLevelType w:val="multilevel"/>
    <w:tmpl w:val="934097F2"/>
    <w:lvl w:ilvl="0">
      <w:start w:val="1"/>
      <w:numFmt w:val="lowerLetter"/>
      <w:lvlText w:val="%1)"/>
      <w:lvlJc w:val="left"/>
      <w:pPr>
        <w:ind w:left="1068" w:hanging="360"/>
      </w:pPr>
      <w:rPr>
        <w:rFonts w:ascii="Fira Sans" w:eastAsiaTheme="minorHAnsi" w:hAnsi="Fira Sans" w:cstheme="minorBidi"/>
      </w:rPr>
    </w:lvl>
    <w:lvl w:ilvl="1">
      <w:start w:val="1"/>
      <w:numFmt w:val="lowerRoman"/>
      <w:lvlText w:val="%2."/>
      <w:lvlJc w:val="right"/>
      <w:pPr>
        <w:ind w:left="1428" w:hanging="360"/>
      </w:pPr>
    </w:lvl>
    <w:lvl w:ilvl="2">
      <w:start w:val="1"/>
      <w:numFmt w:val="bullet"/>
      <w:lvlText w:val=""/>
      <w:lvlJc w:val="left"/>
      <w:pPr>
        <w:ind w:left="1788" w:hanging="360"/>
      </w:pPr>
      <w:rPr>
        <w:rFonts w:ascii="Symbol" w:hAnsi="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4" w15:restartNumberingAfterBreak="0">
    <w:nsid w:val="3A83011F"/>
    <w:multiLevelType w:val="multilevel"/>
    <w:tmpl w:val="1DB0387C"/>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3ACD0650"/>
    <w:multiLevelType w:val="hybridMultilevel"/>
    <w:tmpl w:val="A7F609FA"/>
    <w:lvl w:ilvl="0" w:tplc="EDA0A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B2958E9"/>
    <w:multiLevelType w:val="multilevel"/>
    <w:tmpl w:val="5E0A2A72"/>
    <w:lvl w:ilvl="0">
      <w:start w:val="1"/>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C2E5F7B"/>
    <w:multiLevelType w:val="hybridMultilevel"/>
    <w:tmpl w:val="888A75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3C496ADD"/>
    <w:multiLevelType w:val="multilevel"/>
    <w:tmpl w:val="DE90C4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3E1A20CB"/>
    <w:multiLevelType w:val="multilevel"/>
    <w:tmpl w:val="BB44CCA6"/>
    <w:lvl w:ilvl="0">
      <w:start w:val="2"/>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EAE49C2"/>
    <w:multiLevelType w:val="multilevel"/>
    <w:tmpl w:val="8D5C73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3FB36C32"/>
    <w:multiLevelType w:val="hybridMultilevel"/>
    <w:tmpl w:val="EED88E1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15:restartNumberingAfterBreak="0">
    <w:nsid w:val="40426D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405427C4"/>
    <w:multiLevelType w:val="multilevel"/>
    <w:tmpl w:val="367A6C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07E63C2"/>
    <w:multiLevelType w:val="hybridMultilevel"/>
    <w:tmpl w:val="B9547224"/>
    <w:lvl w:ilvl="0" w:tplc="04150011">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15" w15:restartNumberingAfterBreak="0">
    <w:nsid w:val="40874598"/>
    <w:multiLevelType w:val="hybridMultilevel"/>
    <w:tmpl w:val="9E828E2E"/>
    <w:lvl w:ilvl="0" w:tplc="1AD812E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0B81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1C71F15"/>
    <w:multiLevelType w:val="multilevel"/>
    <w:tmpl w:val="4D46D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422415BB"/>
    <w:multiLevelType w:val="multilevel"/>
    <w:tmpl w:val="D0F02A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26030B8"/>
    <w:multiLevelType w:val="multilevel"/>
    <w:tmpl w:val="68F8673E"/>
    <w:lvl w:ilvl="0">
      <w:start w:val="5"/>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0" w15:restartNumberingAfterBreak="0">
    <w:nsid w:val="42904D1D"/>
    <w:multiLevelType w:val="hybridMultilevel"/>
    <w:tmpl w:val="183C0970"/>
    <w:lvl w:ilvl="0" w:tplc="04150017">
      <w:start w:val="1"/>
      <w:numFmt w:val="lowerLetter"/>
      <w:lvlText w:val="%1)"/>
      <w:lvlJc w:val="left"/>
      <w:pPr>
        <w:ind w:left="1584" w:hanging="360"/>
      </w:p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21" w15:restartNumberingAfterBreak="0">
    <w:nsid w:val="42D52F4E"/>
    <w:multiLevelType w:val="hybridMultilevel"/>
    <w:tmpl w:val="08AAB1B2"/>
    <w:lvl w:ilvl="0" w:tplc="20D627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A55056"/>
    <w:multiLevelType w:val="multilevel"/>
    <w:tmpl w:val="68D2C2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43C8101A"/>
    <w:multiLevelType w:val="multilevel"/>
    <w:tmpl w:val="2A50B0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4094576"/>
    <w:multiLevelType w:val="hybridMultilevel"/>
    <w:tmpl w:val="7AB03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38686B"/>
    <w:multiLevelType w:val="hybridMultilevel"/>
    <w:tmpl w:val="390CD570"/>
    <w:lvl w:ilvl="0" w:tplc="04150017">
      <w:start w:val="1"/>
      <w:numFmt w:val="lowerLetter"/>
      <w:lvlText w:val="%1)"/>
      <w:lvlJc w:val="left"/>
      <w:pPr>
        <w:ind w:left="1584" w:hanging="360"/>
      </w:p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26" w15:restartNumberingAfterBreak="0">
    <w:nsid w:val="443E3686"/>
    <w:multiLevelType w:val="hybridMultilevel"/>
    <w:tmpl w:val="E416C9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449B2AAC"/>
    <w:multiLevelType w:val="hybridMultilevel"/>
    <w:tmpl w:val="91C00A44"/>
    <w:lvl w:ilvl="0" w:tplc="04150017">
      <w:start w:val="1"/>
      <w:numFmt w:val="lowerLetter"/>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28" w15:restartNumberingAfterBreak="0">
    <w:nsid w:val="45FC26BE"/>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9" w15:restartNumberingAfterBreak="0">
    <w:nsid w:val="46556212"/>
    <w:multiLevelType w:val="multilevel"/>
    <w:tmpl w:val="101E9E72"/>
    <w:lvl w:ilvl="0">
      <w:start w:val="1"/>
      <w:numFmt w:val="lowerLetter"/>
      <w:lvlText w:val="%1)"/>
      <w:lvlJc w:val="left"/>
      <w:pPr>
        <w:ind w:left="1068" w:hanging="360"/>
      </w:pPr>
      <w:rPr>
        <w:rFonts w:ascii="Fira Sans" w:eastAsiaTheme="minorHAnsi" w:hAnsi="Fira Sans" w:cstheme="minorBidi"/>
      </w:rPr>
    </w:lvl>
    <w:lvl w:ilvl="1">
      <w:start w:val="1"/>
      <w:numFmt w:val="lowerRoman"/>
      <w:lvlText w:val="%2."/>
      <w:lvlJc w:val="righ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0" w15:restartNumberingAfterBreak="0">
    <w:nsid w:val="46626FC5"/>
    <w:multiLevelType w:val="multilevel"/>
    <w:tmpl w:val="623293BC"/>
    <w:lvl w:ilvl="0">
      <w:start w:val="1"/>
      <w:numFmt w:val="lowerLetter"/>
      <w:lvlText w:val="%1)"/>
      <w:lvlJc w:val="left"/>
      <w:pPr>
        <w:ind w:left="786" w:hanging="360"/>
      </w:pPr>
      <w:rPr>
        <w:rFonts w:ascii="Fira Sans" w:eastAsiaTheme="minorHAnsi" w:hAnsi="Fira Sans" w:cstheme="minorBidi"/>
      </w:rPr>
    </w:lvl>
    <w:lvl w:ilvl="1">
      <w:start w:val="1"/>
      <w:numFmt w:val="decimal"/>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31" w15:restartNumberingAfterBreak="0">
    <w:nsid w:val="46695B4F"/>
    <w:multiLevelType w:val="hybridMultilevel"/>
    <w:tmpl w:val="81BA2226"/>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32" w15:restartNumberingAfterBreak="0">
    <w:nsid w:val="46893E91"/>
    <w:multiLevelType w:val="hybridMultilevel"/>
    <w:tmpl w:val="DD70C4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2202E9"/>
    <w:multiLevelType w:val="multilevel"/>
    <w:tmpl w:val="BB44CCA6"/>
    <w:lvl w:ilvl="0">
      <w:start w:val="2"/>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48885C83"/>
    <w:multiLevelType w:val="hybridMultilevel"/>
    <w:tmpl w:val="991A2A7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3D767E"/>
    <w:multiLevelType w:val="hybridMultilevel"/>
    <w:tmpl w:val="2D382762"/>
    <w:lvl w:ilvl="0" w:tplc="8F1EDE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A183BE5"/>
    <w:multiLevelType w:val="multilevel"/>
    <w:tmpl w:val="FCA86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4AAF717A"/>
    <w:multiLevelType w:val="hybridMultilevel"/>
    <w:tmpl w:val="6F267A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BCE6CC6"/>
    <w:multiLevelType w:val="multilevel"/>
    <w:tmpl w:val="4A0C3F66"/>
    <w:lvl w:ilvl="0">
      <w:start w:val="1"/>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4C7F64F7"/>
    <w:multiLevelType w:val="multilevel"/>
    <w:tmpl w:val="4732A1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4CC1417A"/>
    <w:multiLevelType w:val="multilevel"/>
    <w:tmpl w:val="6B46B8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4D310D12"/>
    <w:multiLevelType w:val="hybridMultilevel"/>
    <w:tmpl w:val="630E68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6142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4D6862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4E740FF3"/>
    <w:multiLevelType w:val="multilevel"/>
    <w:tmpl w:val="A03CA4D0"/>
    <w:lvl w:ilvl="0">
      <w:start w:val="2"/>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4EB965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ED0539A"/>
    <w:multiLevelType w:val="multilevel"/>
    <w:tmpl w:val="0415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47" w15:restartNumberingAfterBreak="0">
    <w:nsid w:val="4ED16FF1"/>
    <w:multiLevelType w:val="hybridMultilevel"/>
    <w:tmpl w:val="5E02CC56"/>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8" w15:restartNumberingAfterBreak="0">
    <w:nsid w:val="4EFC5C9D"/>
    <w:multiLevelType w:val="hybridMultilevel"/>
    <w:tmpl w:val="C180F6AE"/>
    <w:lvl w:ilvl="0" w:tplc="EDA0ACA4">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9" w15:restartNumberingAfterBreak="0">
    <w:nsid w:val="50AB6F8A"/>
    <w:multiLevelType w:val="hybridMultilevel"/>
    <w:tmpl w:val="8F64699C"/>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0" w15:restartNumberingAfterBreak="0">
    <w:nsid w:val="50AD4830"/>
    <w:multiLevelType w:val="multilevel"/>
    <w:tmpl w:val="1A8A7C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523A3DC2"/>
    <w:multiLevelType w:val="hybridMultilevel"/>
    <w:tmpl w:val="F014BFE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2" w15:restartNumberingAfterBreak="0">
    <w:nsid w:val="526F40C3"/>
    <w:multiLevelType w:val="hybridMultilevel"/>
    <w:tmpl w:val="CD68AB4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3871AFA"/>
    <w:multiLevelType w:val="multilevel"/>
    <w:tmpl w:val="934097F2"/>
    <w:lvl w:ilvl="0">
      <w:start w:val="1"/>
      <w:numFmt w:val="lowerLetter"/>
      <w:lvlText w:val="%1)"/>
      <w:lvlJc w:val="left"/>
      <w:pPr>
        <w:ind w:left="1068" w:hanging="360"/>
      </w:pPr>
      <w:rPr>
        <w:rFonts w:ascii="Fira Sans" w:eastAsiaTheme="minorHAnsi" w:hAnsi="Fira Sans" w:cstheme="minorBidi"/>
      </w:rPr>
    </w:lvl>
    <w:lvl w:ilvl="1">
      <w:start w:val="1"/>
      <w:numFmt w:val="lowerRoman"/>
      <w:lvlText w:val="%2."/>
      <w:lvlJc w:val="right"/>
      <w:pPr>
        <w:ind w:left="1428" w:hanging="360"/>
      </w:pPr>
    </w:lvl>
    <w:lvl w:ilvl="2">
      <w:start w:val="1"/>
      <w:numFmt w:val="bullet"/>
      <w:lvlText w:val=""/>
      <w:lvlJc w:val="left"/>
      <w:pPr>
        <w:ind w:left="1788" w:hanging="360"/>
      </w:pPr>
      <w:rPr>
        <w:rFonts w:ascii="Symbol" w:hAnsi="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4" w15:restartNumberingAfterBreak="0">
    <w:nsid w:val="548D65B1"/>
    <w:multiLevelType w:val="multilevel"/>
    <w:tmpl w:val="18D2A8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54B0298F"/>
    <w:multiLevelType w:val="hybridMultilevel"/>
    <w:tmpl w:val="235E1EE6"/>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6" w15:restartNumberingAfterBreak="0">
    <w:nsid w:val="553D4172"/>
    <w:multiLevelType w:val="hybridMultilevel"/>
    <w:tmpl w:val="CAEEAD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5D464ED"/>
    <w:multiLevelType w:val="hybridMultilevel"/>
    <w:tmpl w:val="93C8D7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567C1F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56D613E0"/>
    <w:multiLevelType w:val="hybridMultilevel"/>
    <w:tmpl w:val="70304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7121E49"/>
    <w:multiLevelType w:val="multilevel"/>
    <w:tmpl w:val="72B2B48A"/>
    <w:lvl w:ilvl="0">
      <w:start w:val="5"/>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1" w15:restartNumberingAfterBreak="0">
    <w:nsid w:val="574425FB"/>
    <w:multiLevelType w:val="multilevel"/>
    <w:tmpl w:val="8FEE2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790704A"/>
    <w:multiLevelType w:val="multilevel"/>
    <w:tmpl w:val="D61C70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579250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57935E3C"/>
    <w:multiLevelType w:val="multilevel"/>
    <w:tmpl w:val="EBA22E0C"/>
    <w:lvl w:ilvl="0">
      <w:start w:val="1"/>
      <w:numFmt w:val="decimal"/>
      <w:lvlText w:val="%1."/>
      <w:lvlJc w:val="left"/>
      <w:pPr>
        <w:ind w:left="1065" w:hanging="360"/>
      </w:pPr>
      <w:rPr>
        <w:rFonts w:hint="default"/>
      </w:rPr>
    </w:lvl>
    <w:lvl w:ilvl="1">
      <w:start w:val="1"/>
      <w:numFmt w:val="decimal"/>
      <w:lvlText w:val="%1.%2."/>
      <w:lvlJc w:val="left"/>
      <w:pPr>
        <w:ind w:left="1497" w:hanging="432"/>
      </w:pPr>
      <w:rPr>
        <w:rFonts w:hint="default"/>
      </w:rPr>
    </w:lvl>
    <w:lvl w:ilvl="2">
      <w:start w:val="1"/>
      <w:numFmt w:val="decimal"/>
      <w:lvlText w:val="%1.%2.%3."/>
      <w:lvlJc w:val="left"/>
      <w:pPr>
        <w:ind w:left="1929" w:hanging="504"/>
      </w:pPr>
      <w:rPr>
        <w:rFonts w:hint="default"/>
      </w:rPr>
    </w:lvl>
    <w:lvl w:ilvl="3">
      <w:start w:val="1"/>
      <w:numFmt w:val="decimal"/>
      <w:lvlText w:val="%1.%2.%3.%4."/>
      <w:lvlJc w:val="left"/>
      <w:pPr>
        <w:ind w:left="2433" w:hanging="648"/>
      </w:pPr>
      <w:rPr>
        <w:rFonts w:hint="default"/>
      </w:rPr>
    </w:lvl>
    <w:lvl w:ilvl="4">
      <w:start w:val="1"/>
      <w:numFmt w:val="decimal"/>
      <w:lvlText w:val="%1.%2.%3.%4.%5."/>
      <w:lvlJc w:val="left"/>
      <w:pPr>
        <w:ind w:left="2937" w:hanging="792"/>
      </w:pPr>
      <w:rPr>
        <w:rFonts w:hint="default"/>
      </w:rPr>
    </w:lvl>
    <w:lvl w:ilvl="5">
      <w:start w:val="1"/>
      <w:numFmt w:val="decimal"/>
      <w:lvlText w:val="%1.%2.%3.%4.%5.%6."/>
      <w:lvlJc w:val="left"/>
      <w:pPr>
        <w:ind w:left="3441" w:hanging="936"/>
      </w:pPr>
      <w:rPr>
        <w:rFonts w:hint="default"/>
      </w:rPr>
    </w:lvl>
    <w:lvl w:ilvl="6">
      <w:start w:val="1"/>
      <w:numFmt w:val="decimal"/>
      <w:lvlText w:val="%1.%2.%3.%4.%5.%6.%7."/>
      <w:lvlJc w:val="left"/>
      <w:pPr>
        <w:ind w:left="3945" w:hanging="1080"/>
      </w:pPr>
      <w:rPr>
        <w:rFonts w:hint="default"/>
      </w:rPr>
    </w:lvl>
    <w:lvl w:ilvl="7">
      <w:start w:val="1"/>
      <w:numFmt w:val="decimal"/>
      <w:lvlText w:val="%1.%2.%3.%4.%5.%6.%7.%8."/>
      <w:lvlJc w:val="left"/>
      <w:pPr>
        <w:ind w:left="4449" w:hanging="1224"/>
      </w:pPr>
      <w:rPr>
        <w:rFonts w:hint="default"/>
      </w:rPr>
    </w:lvl>
    <w:lvl w:ilvl="8">
      <w:start w:val="1"/>
      <w:numFmt w:val="decimal"/>
      <w:lvlText w:val="%1.%2.%3.%4.%5.%6.%7.%8.%9."/>
      <w:lvlJc w:val="left"/>
      <w:pPr>
        <w:ind w:left="5025" w:hanging="1440"/>
      </w:pPr>
      <w:rPr>
        <w:rFonts w:hint="default"/>
      </w:rPr>
    </w:lvl>
  </w:abstractNum>
  <w:abstractNum w:abstractNumId="165" w15:restartNumberingAfterBreak="0">
    <w:nsid w:val="57D125DA"/>
    <w:multiLevelType w:val="hybridMultilevel"/>
    <w:tmpl w:val="5BEE0D60"/>
    <w:lvl w:ilvl="0" w:tplc="0415000F">
      <w:start w:val="1"/>
      <w:numFmt w:val="decimal"/>
      <w:lvlText w:val="%1."/>
      <w:lvlJc w:val="left"/>
      <w:pPr>
        <w:ind w:left="-132" w:hanging="360"/>
      </w:p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start w:val="1"/>
      <w:numFmt w:val="lowerLetter"/>
      <w:lvlText w:val="%5."/>
      <w:lvlJc w:val="left"/>
      <w:pPr>
        <w:ind w:left="2748" w:hanging="360"/>
      </w:pPr>
    </w:lvl>
    <w:lvl w:ilvl="5" w:tplc="0415001B">
      <w:start w:val="1"/>
      <w:numFmt w:val="lowerRoman"/>
      <w:lvlText w:val="%6."/>
      <w:lvlJc w:val="right"/>
      <w:pPr>
        <w:ind w:left="3468" w:hanging="180"/>
      </w:pPr>
    </w:lvl>
    <w:lvl w:ilvl="6" w:tplc="0415000F">
      <w:start w:val="1"/>
      <w:numFmt w:val="decimal"/>
      <w:lvlText w:val="%7."/>
      <w:lvlJc w:val="left"/>
      <w:pPr>
        <w:ind w:left="4188" w:hanging="360"/>
      </w:pPr>
    </w:lvl>
    <w:lvl w:ilvl="7" w:tplc="04150019">
      <w:start w:val="1"/>
      <w:numFmt w:val="lowerLetter"/>
      <w:lvlText w:val="%8."/>
      <w:lvlJc w:val="left"/>
      <w:pPr>
        <w:ind w:left="4908" w:hanging="360"/>
      </w:pPr>
    </w:lvl>
    <w:lvl w:ilvl="8" w:tplc="0415001B">
      <w:start w:val="1"/>
      <w:numFmt w:val="lowerRoman"/>
      <w:lvlText w:val="%9."/>
      <w:lvlJc w:val="right"/>
      <w:pPr>
        <w:ind w:left="5628" w:hanging="180"/>
      </w:pPr>
    </w:lvl>
  </w:abstractNum>
  <w:abstractNum w:abstractNumId="166" w15:restartNumberingAfterBreak="0">
    <w:nsid w:val="58980AA8"/>
    <w:multiLevelType w:val="multilevel"/>
    <w:tmpl w:val="D4986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58D1096D"/>
    <w:multiLevelType w:val="hybridMultilevel"/>
    <w:tmpl w:val="A254E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A6405F9"/>
    <w:multiLevelType w:val="multilevel"/>
    <w:tmpl w:val="ECFE60F8"/>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9" w15:restartNumberingAfterBreak="0">
    <w:nsid w:val="5A6E6A83"/>
    <w:multiLevelType w:val="hybridMultilevel"/>
    <w:tmpl w:val="D382BB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A7D4718"/>
    <w:multiLevelType w:val="hybridMultilevel"/>
    <w:tmpl w:val="3ADC5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5B731639"/>
    <w:multiLevelType w:val="multilevel"/>
    <w:tmpl w:val="59B87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5B83707E"/>
    <w:multiLevelType w:val="hybridMultilevel"/>
    <w:tmpl w:val="C694A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B91218B"/>
    <w:multiLevelType w:val="hybridMultilevel"/>
    <w:tmpl w:val="34C2420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4" w15:restartNumberingAfterBreak="0">
    <w:nsid w:val="5BF17CD7"/>
    <w:multiLevelType w:val="multilevel"/>
    <w:tmpl w:val="08BEC6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5C3A64E5"/>
    <w:multiLevelType w:val="hybridMultilevel"/>
    <w:tmpl w:val="06F4F85C"/>
    <w:lvl w:ilvl="0" w:tplc="0415000F">
      <w:start w:val="1"/>
      <w:numFmt w:val="decimal"/>
      <w:lvlText w:val="%1."/>
      <w:lvlJc w:val="left"/>
      <w:pPr>
        <w:ind w:left="1068" w:hanging="360"/>
      </w:p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76" w15:restartNumberingAfterBreak="0">
    <w:nsid w:val="5D135C90"/>
    <w:multiLevelType w:val="multilevel"/>
    <w:tmpl w:val="BB44CCA6"/>
    <w:lvl w:ilvl="0">
      <w:start w:val="2"/>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5D250B7E"/>
    <w:multiLevelType w:val="hybridMultilevel"/>
    <w:tmpl w:val="19121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D2E787E"/>
    <w:multiLevelType w:val="multilevel"/>
    <w:tmpl w:val="7256C0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5D97265F"/>
    <w:multiLevelType w:val="multilevel"/>
    <w:tmpl w:val="74787CD2"/>
    <w:lvl w:ilvl="0">
      <w:start w:val="1"/>
      <w:numFmt w:val="decimal"/>
      <w:lvlText w:val="%1."/>
      <w:lvlJc w:val="left"/>
      <w:pPr>
        <w:ind w:left="1065" w:hanging="360"/>
      </w:pPr>
      <w:rPr>
        <w:rFonts w:hint="default"/>
      </w:rPr>
    </w:lvl>
    <w:lvl w:ilvl="1">
      <w:start w:val="1"/>
      <w:numFmt w:val="lowerRoman"/>
      <w:lvlText w:val="%2."/>
      <w:lvlJc w:val="right"/>
      <w:pPr>
        <w:ind w:left="1497" w:hanging="432"/>
      </w:pPr>
      <w:rPr>
        <w:rFonts w:hint="default"/>
      </w:rPr>
    </w:lvl>
    <w:lvl w:ilvl="2">
      <w:start w:val="1"/>
      <w:numFmt w:val="decimal"/>
      <w:lvlText w:val="%1.%2.%3."/>
      <w:lvlJc w:val="left"/>
      <w:pPr>
        <w:ind w:left="1929" w:hanging="504"/>
      </w:pPr>
      <w:rPr>
        <w:rFonts w:hint="default"/>
      </w:rPr>
    </w:lvl>
    <w:lvl w:ilvl="3">
      <w:start w:val="1"/>
      <w:numFmt w:val="decimal"/>
      <w:lvlText w:val="%1.%2.%3.%4."/>
      <w:lvlJc w:val="left"/>
      <w:pPr>
        <w:ind w:left="2433" w:hanging="648"/>
      </w:pPr>
      <w:rPr>
        <w:rFonts w:hint="default"/>
      </w:rPr>
    </w:lvl>
    <w:lvl w:ilvl="4">
      <w:start w:val="1"/>
      <w:numFmt w:val="decimal"/>
      <w:lvlText w:val="%1.%2.%3.%4.%5."/>
      <w:lvlJc w:val="left"/>
      <w:pPr>
        <w:ind w:left="2937" w:hanging="792"/>
      </w:pPr>
      <w:rPr>
        <w:rFonts w:hint="default"/>
      </w:rPr>
    </w:lvl>
    <w:lvl w:ilvl="5">
      <w:start w:val="1"/>
      <w:numFmt w:val="decimal"/>
      <w:lvlText w:val="%1.%2.%3.%4.%5.%6."/>
      <w:lvlJc w:val="left"/>
      <w:pPr>
        <w:ind w:left="3441" w:hanging="936"/>
      </w:pPr>
      <w:rPr>
        <w:rFonts w:hint="default"/>
      </w:rPr>
    </w:lvl>
    <w:lvl w:ilvl="6">
      <w:start w:val="1"/>
      <w:numFmt w:val="decimal"/>
      <w:lvlText w:val="%1.%2.%3.%4.%5.%6.%7."/>
      <w:lvlJc w:val="left"/>
      <w:pPr>
        <w:ind w:left="3945" w:hanging="1080"/>
      </w:pPr>
      <w:rPr>
        <w:rFonts w:hint="default"/>
      </w:rPr>
    </w:lvl>
    <w:lvl w:ilvl="7">
      <w:start w:val="1"/>
      <w:numFmt w:val="decimal"/>
      <w:lvlText w:val="%1.%2.%3.%4.%5.%6.%7.%8."/>
      <w:lvlJc w:val="left"/>
      <w:pPr>
        <w:ind w:left="4449" w:hanging="1224"/>
      </w:pPr>
      <w:rPr>
        <w:rFonts w:hint="default"/>
      </w:rPr>
    </w:lvl>
    <w:lvl w:ilvl="8">
      <w:start w:val="1"/>
      <w:numFmt w:val="decimal"/>
      <w:lvlText w:val="%1.%2.%3.%4.%5.%6.%7.%8.%9."/>
      <w:lvlJc w:val="left"/>
      <w:pPr>
        <w:ind w:left="5025" w:hanging="1440"/>
      </w:pPr>
      <w:rPr>
        <w:rFonts w:hint="default"/>
      </w:rPr>
    </w:lvl>
  </w:abstractNum>
  <w:abstractNum w:abstractNumId="180" w15:restartNumberingAfterBreak="0">
    <w:nsid w:val="5DC1710C"/>
    <w:multiLevelType w:val="hybridMultilevel"/>
    <w:tmpl w:val="6F267A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FF3D5D"/>
    <w:multiLevelType w:val="hybridMultilevel"/>
    <w:tmpl w:val="BFD618DA"/>
    <w:lvl w:ilvl="0" w:tplc="04150001">
      <w:start w:val="1"/>
      <w:numFmt w:val="bullet"/>
      <w:lvlText w:val=""/>
      <w:lvlJc w:val="left"/>
      <w:pPr>
        <w:ind w:left="1152" w:hanging="360"/>
      </w:pPr>
      <w:rPr>
        <w:rFonts w:ascii="Symbol" w:hAnsi="Symbol" w:hint="default"/>
      </w:rPr>
    </w:lvl>
    <w:lvl w:ilvl="1" w:tplc="0415000F">
      <w:start w:val="1"/>
      <w:numFmt w:val="decimal"/>
      <w:lvlText w:val="%2."/>
      <w:lvlJc w:val="left"/>
      <w:pPr>
        <w:ind w:left="792" w:hanging="360"/>
      </w:pPr>
      <w:rPr>
        <w:rFonts w:cs="Times New Roman" w:hint="default"/>
      </w:rPr>
    </w:lvl>
    <w:lvl w:ilvl="2" w:tplc="04150019">
      <w:start w:val="1"/>
      <w:numFmt w:val="lowerLetter"/>
      <w:lvlText w:val="%3."/>
      <w:lvlJc w:val="left"/>
      <w:pPr>
        <w:ind w:left="2592" w:hanging="180"/>
      </w:pPr>
      <w:rPr>
        <w:rFonts w:cs="Times New Roman" w:hint="default"/>
        <w:color w:val="auto"/>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82" w15:restartNumberingAfterBreak="0">
    <w:nsid w:val="5E3E2A25"/>
    <w:multiLevelType w:val="multilevel"/>
    <w:tmpl w:val="E51AA4C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5EA51D17"/>
    <w:multiLevelType w:val="hybridMultilevel"/>
    <w:tmpl w:val="69881EFE"/>
    <w:lvl w:ilvl="0" w:tplc="04150001">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184" w15:restartNumberingAfterBreak="0">
    <w:nsid w:val="5ED55072"/>
    <w:multiLevelType w:val="multilevel"/>
    <w:tmpl w:val="D0F02A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5F550855"/>
    <w:multiLevelType w:val="hybridMultilevel"/>
    <w:tmpl w:val="89700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8E0D5C"/>
    <w:multiLevelType w:val="multilevel"/>
    <w:tmpl w:val="BB44CCA6"/>
    <w:lvl w:ilvl="0">
      <w:start w:val="2"/>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5FFD2942"/>
    <w:multiLevelType w:val="hybridMultilevel"/>
    <w:tmpl w:val="19948D90"/>
    <w:lvl w:ilvl="0" w:tplc="EDA0ACA4">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88" w15:restartNumberingAfterBreak="0">
    <w:nsid w:val="60835DB9"/>
    <w:multiLevelType w:val="multilevel"/>
    <w:tmpl w:val="B1BC30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09755DE"/>
    <w:multiLevelType w:val="multilevel"/>
    <w:tmpl w:val="E42617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60F266AF"/>
    <w:multiLevelType w:val="multilevel"/>
    <w:tmpl w:val="623293BC"/>
    <w:lvl w:ilvl="0">
      <w:start w:val="1"/>
      <w:numFmt w:val="lowerLetter"/>
      <w:lvlText w:val="%1)"/>
      <w:lvlJc w:val="left"/>
      <w:pPr>
        <w:ind w:left="786" w:hanging="360"/>
      </w:pPr>
      <w:rPr>
        <w:rFonts w:ascii="Fira Sans" w:eastAsiaTheme="minorHAnsi" w:hAnsi="Fira Sans" w:cstheme="minorBidi"/>
      </w:rPr>
    </w:lvl>
    <w:lvl w:ilvl="1">
      <w:start w:val="1"/>
      <w:numFmt w:val="decimal"/>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91" w15:restartNumberingAfterBreak="0">
    <w:nsid w:val="61FD013B"/>
    <w:multiLevelType w:val="hybridMultilevel"/>
    <w:tmpl w:val="BD7A72A2"/>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192" w15:restartNumberingAfterBreak="0">
    <w:nsid w:val="62727D07"/>
    <w:multiLevelType w:val="multilevel"/>
    <w:tmpl w:val="A03CA4D0"/>
    <w:lvl w:ilvl="0">
      <w:start w:val="2"/>
      <w:numFmt w:val="decimal"/>
      <w:lvlText w:val="%1."/>
      <w:lvlJc w:val="left"/>
      <w:pPr>
        <w:ind w:left="1068" w:hanging="360"/>
      </w:pPr>
      <w:rPr>
        <w:rFonts w:hint="default"/>
        <w:b w:val="0"/>
        <w:sz w:val="32"/>
        <w:szCs w:val="32"/>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93" w15:restartNumberingAfterBreak="0">
    <w:nsid w:val="629A03CA"/>
    <w:multiLevelType w:val="multilevel"/>
    <w:tmpl w:val="0DEA49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15:restartNumberingAfterBreak="0">
    <w:nsid w:val="62A2245E"/>
    <w:multiLevelType w:val="hybridMultilevel"/>
    <w:tmpl w:val="22686FE8"/>
    <w:lvl w:ilvl="0" w:tplc="4014CA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3101883"/>
    <w:multiLevelType w:val="multilevel"/>
    <w:tmpl w:val="2140F8C0"/>
    <w:lvl w:ilvl="0">
      <w:start w:val="4"/>
      <w:numFmt w:val="decimal"/>
      <w:lvlText w:val="%1"/>
      <w:lvlJc w:val="left"/>
      <w:pPr>
        <w:ind w:left="360" w:hanging="360"/>
      </w:pPr>
      <w:rPr>
        <w:rFonts w:hint="default"/>
      </w:rPr>
    </w:lvl>
    <w:lvl w:ilvl="1">
      <w:start w:val="1"/>
      <w:numFmt w:val="lowerRoman"/>
      <w:lvlText w:val="%2."/>
      <w:lvlJc w:val="righ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96" w15:restartNumberingAfterBreak="0">
    <w:nsid w:val="643A4A84"/>
    <w:multiLevelType w:val="multilevel"/>
    <w:tmpl w:val="A2B6B5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9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64450186"/>
    <w:multiLevelType w:val="hybridMultilevel"/>
    <w:tmpl w:val="5CA24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51F33C9"/>
    <w:multiLevelType w:val="hybridMultilevel"/>
    <w:tmpl w:val="A710A8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656E7D86"/>
    <w:multiLevelType w:val="hybridMultilevel"/>
    <w:tmpl w:val="937EAE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66550660"/>
    <w:multiLevelType w:val="hybridMultilevel"/>
    <w:tmpl w:val="75944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42E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66FE7608"/>
    <w:multiLevelType w:val="multilevel"/>
    <w:tmpl w:val="EA4ADE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671B5279"/>
    <w:multiLevelType w:val="hybridMultilevel"/>
    <w:tmpl w:val="23B09E1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4" w15:restartNumberingAfterBreak="0">
    <w:nsid w:val="675C7311"/>
    <w:multiLevelType w:val="hybridMultilevel"/>
    <w:tmpl w:val="49268B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5" w15:restartNumberingAfterBreak="0">
    <w:nsid w:val="67CF355C"/>
    <w:multiLevelType w:val="multilevel"/>
    <w:tmpl w:val="0415001F"/>
    <w:lvl w:ilvl="0">
      <w:start w:val="1"/>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698F6A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69A6558D"/>
    <w:multiLevelType w:val="multilevel"/>
    <w:tmpl w:val="344A62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6AB15612"/>
    <w:multiLevelType w:val="hybridMultilevel"/>
    <w:tmpl w:val="55C25076"/>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9" w15:restartNumberingAfterBreak="0">
    <w:nsid w:val="6AF22274"/>
    <w:multiLevelType w:val="hybridMultilevel"/>
    <w:tmpl w:val="E6A0175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0" w15:restartNumberingAfterBreak="0">
    <w:nsid w:val="6B9C0997"/>
    <w:multiLevelType w:val="multilevel"/>
    <w:tmpl w:val="F5901C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15:restartNumberingAfterBreak="0">
    <w:nsid w:val="6BC06AD3"/>
    <w:multiLevelType w:val="multilevel"/>
    <w:tmpl w:val="DC24EE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6C025450"/>
    <w:multiLevelType w:val="multilevel"/>
    <w:tmpl w:val="B5B80A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6C3B6E50"/>
    <w:multiLevelType w:val="multilevel"/>
    <w:tmpl w:val="6B340F6A"/>
    <w:lvl w:ilvl="0">
      <w:start w:val="2"/>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4" w15:restartNumberingAfterBreak="0">
    <w:nsid w:val="6C67009C"/>
    <w:multiLevelType w:val="hybridMultilevel"/>
    <w:tmpl w:val="1EBEC63A"/>
    <w:lvl w:ilvl="0" w:tplc="04150011">
      <w:start w:val="1"/>
      <w:numFmt w:val="decimal"/>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215" w15:restartNumberingAfterBreak="0">
    <w:nsid w:val="6CB23859"/>
    <w:multiLevelType w:val="multilevel"/>
    <w:tmpl w:val="DE90C4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6" w15:restartNumberingAfterBreak="0">
    <w:nsid w:val="6CCC2B93"/>
    <w:multiLevelType w:val="hybridMultilevel"/>
    <w:tmpl w:val="B9F80B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D4D60D6"/>
    <w:multiLevelType w:val="hybridMultilevel"/>
    <w:tmpl w:val="7520A7D4"/>
    <w:lvl w:ilvl="0" w:tplc="EDA0ACA4">
      <w:start w:val="1"/>
      <w:numFmt w:val="bullet"/>
      <w:lvlText w:val=""/>
      <w:lvlJc w:val="left"/>
      <w:pPr>
        <w:ind w:left="502"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8" w15:restartNumberingAfterBreak="0">
    <w:nsid w:val="6D651A03"/>
    <w:multiLevelType w:val="hybridMultilevel"/>
    <w:tmpl w:val="9806BCDA"/>
    <w:lvl w:ilvl="0" w:tplc="A6326798">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DCA1E72"/>
    <w:multiLevelType w:val="hybridMultilevel"/>
    <w:tmpl w:val="45BA4D00"/>
    <w:lvl w:ilvl="0" w:tplc="8A80E28E">
      <w:start w:val="1"/>
      <w:numFmt w:val="bullet"/>
      <w:lvlText w:val="•"/>
      <w:lvlJc w:val="left"/>
      <w:pPr>
        <w:tabs>
          <w:tab w:val="num" w:pos="1776"/>
        </w:tabs>
        <w:ind w:left="1776" w:hanging="360"/>
      </w:pPr>
      <w:rPr>
        <w:rFonts w:ascii="Arial" w:hAnsi="Arial" w:hint="default"/>
      </w:rPr>
    </w:lvl>
    <w:lvl w:ilvl="1" w:tplc="145A411A">
      <w:numFmt w:val="bullet"/>
      <w:lvlText w:val="–"/>
      <w:lvlJc w:val="left"/>
      <w:pPr>
        <w:tabs>
          <w:tab w:val="num" w:pos="2496"/>
        </w:tabs>
        <w:ind w:left="2496" w:hanging="360"/>
      </w:pPr>
      <w:rPr>
        <w:rFonts w:ascii="Futura Bk" w:hAnsi="Futura Bk" w:hint="default"/>
      </w:rPr>
    </w:lvl>
    <w:lvl w:ilvl="2" w:tplc="DDB2A568" w:tentative="1">
      <w:start w:val="1"/>
      <w:numFmt w:val="bullet"/>
      <w:lvlText w:val="•"/>
      <w:lvlJc w:val="left"/>
      <w:pPr>
        <w:tabs>
          <w:tab w:val="num" w:pos="3216"/>
        </w:tabs>
        <w:ind w:left="3216" w:hanging="360"/>
      </w:pPr>
      <w:rPr>
        <w:rFonts w:ascii="Arial" w:hAnsi="Arial" w:hint="default"/>
      </w:rPr>
    </w:lvl>
    <w:lvl w:ilvl="3" w:tplc="14A09250" w:tentative="1">
      <w:start w:val="1"/>
      <w:numFmt w:val="bullet"/>
      <w:lvlText w:val="•"/>
      <w:lvlJc w:val="left"/>
      <w:pPr>
        <w:tabs>
          <w:tab w:val="num" w:pos="3936"/>
        </w:tabs>
        <w:ind w:left="3936" w:hanging="360"/>
      </w:pPr>
      <w:rPr>
        <w:rFonts w:ascii="Arial" w:hAnsi="Arial" w:hint="default"/>
      </w:rPr>
    </w:lvl>
    <w:lvl w:ilvl="4" w:tplc="9F8E9E02" w:tentative="1">
      <w:start w:val="1"/>
      <w:numFmt w:val="bullet"/>
      <w:lvlText w:val="•"/>
      <w:lvlJc w:val="left"/>
      <w:pPr>
        <w:tabs>
          <w:tab w:val="num" w:pos="4656"/>
        </w:tabs>
        <w:ind w:left="4656" w:hanging="360"/>
      </w:pPr>
      <w:rPr>
        <w:rFonts w:ascii="Arial" w:hAnsi="Arial" w:hint="default"/>
      </w:rPr>
    </w:lvl>
    <w:lvl w:ilvl="5" w:tplc="3B908EC4" w:tentative="1">
      <w:start w:val="1"/>
      <w:numFmt w:val="bullet"/>
      <w:lvlText w:val="•"/>
      <w:lvlJc w:val="left"/>
      <w:pPr>
        <w:tabs>
          <w:tab w:val="num" w:pos="5376"/>
        </w:tabs>
        <w:ind w:left="5376" w:hanging="360"/>
      </w:pPr>
      <w:rPr>
        <w:rFonts w:ascii="Arial" w:hAnsi="Arial" w:hint="default"/>
      </w:rPr>
    </w:lvl>
    <w:lvl w:ilvl="6" w:tplc="70887BCE" w:tentative="1">
      <w:start w:val="1"/>
      <w:numFmt w:val="bullet"/>
      <w:lvlText w:val="•"/>
      <w:lvlJc w:val="left"/>
      <w:pPr>
        <w:tabs>
          <w:tab w:val="num" w:pos="6096"/>
        </w:tabs>
        <w:ind w:left="6096" w:hanging="360"/>
      </w:pPr>
      <w:rPr>
        <w:rFonts w:ascii="Arial" w:hAnsi="Arial" w:hint="default"/>
      </w:rPr>
    </w:lvl>
    <w:lvl w:ilvl="7" w:tplc="F52C4758" w:tentative="1">
      <w:start w:val="1"/>
      <w:numFmt w:val="bullet"/>
      <w:lvlText w:val="•"/>
      <w:lvlJc w:val="left"/>
      <w:pPr>
        <w:tabs>
          <w:tab w:val="num" w:pos="6816"/>
        </w:tabs>
        <w:ind w:left="6816" w:hanging="360"/>
      </w:pPr>
      <w:rPr>
        <w:rFonts w:ascii="Arial" w:hAnsi="Arial" w:hint="default"/>
      </w:rPr>
    </w:lvl>
    <w:lvl w:ilvl="8" w:tplc="65A01F62" w:tentative="1">
      <w:start w:val="1"/>
      <w:numFmt w:val="bullet"/>
      <w:lvlText w:val="•"/>
      <w:lvlJc w:val="left"/>
      <w:pPr>
        <w:tabs>
          <w:tab w:val="num" w:pos="7536"/>
        </w:tabs>
        <w:ind w:left="7536" w:hanging="360"/>
      </w:pPr>
      <w:rPr>
        <w:rFonts w:ascii="Arial" w:hAnsi="Arial" w:hint="default"/>
      </w:rPr>
    </w:lvl>
  </w:abstractNum>
  <w:abstractNum w:abstractNumId="220" w15:restartNumberingAfterBreak="0">
    <w:nsid w:val="6E1745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1" w15:restartNumberingAfterBreak="0">
    <w:nsid w:val="6EF27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F5967D7"/>
    <w:multiLevelType w:val="hybridMultilevel"/>
    <w:tmpl w:val="63B478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F612E10"/>
    <w:multiLevelType w:val="hybridMultilevel"/>
    <w:tmpl w:val="4072AA6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24" w15:restartNumberingAfterBreak="0">
    <w:nsid w:val="70372C34"/>
    <w:multiLevelType w:val="multilevel"/>
    <w:tmpl w:val="0D12BCDC"/>
    <w:lvl w:ilvl="0">
      <w:start w:val="1"/>
      <w:numFmt w:val="lowerLetter"/>
      <w:lvlText w:val="%1)"/>
      <w:lvlJc w:val="left"/>
      <w:pPr>
        <w:ind w:left="1068" w:hanging="360"/>
      </w:pPr>
      <w:rPr>
        <w:rFonts w:ascii="Fira Sans" w:eastAsiaTheme="minorHAnsi" w:hAnsi="Fira Sans" w:cstheme="minorBidi"/>
      </w:rPr>
    </w:lvl>
    <w:lvl w:ilvl="1">
      <w:start w:val="1"/>
      <w:numFmt w:val="bullet"/>
      <w:lvlText w:val=""/>
      <w:lvlJc w:val="left"/>
      <w:pPr>
        <w:ind w:left="1428" w:hanging="360"/>
      </w:pPr>
      <w:rPr>
        <w:rFonts w:ascii="Symbol" w:hAnsi="Symbol" w:hint="default"/>
      </w:rPr>
    </w:lvl>
    <w:lvl w:ilvl="2">
      <w:start w:val="1"/>
      <w:numFmt w:val="bullet"/>
      <w:lvlText w:val=""/>
      <w:lvlJc w:val="left"/>
      <w:pPr>
        <w:ind w:left="1788" w:hanging="360"/>
      </w:pPr>
      <w:rPr>
        <w:rFonts w:ascii="Symbol" w:hAnsi="Symbol" w:hint="default"/>
      </w:rPr>
    </w:lvl>
    <w:lvl w:ilvl="3">
      <w:start w:val="1"/>
      <w:numFmt w:val="bullet"/>
      <w:lvlText w:val=""/>
      <w:lvlJc w:val="left"/>
      <w:pPr>
        <w:ind w:left="2148" w:hanging="360"/>
      </w:pPr>
      <w:rPr>
        <w:rFonts w:ascii="Symbol" w:hAnsi="Symbol" w:hint="default"/>
      </w:r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5" w15:restartNumberingAfterBreak="0">
    <w:nsid w:val="70AB1B03"/>
    <w:multiLevelType w:val="hybridMultilevel"/>
    <w:tmpl w:val="0F267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70BF1D06"/>
    <w:multiLevelType w:val="multilevel"/>
    <w:tmpl w:val="B29A7408"/>
    <w:lvl w:ilvl="0">
      <w:start w:val="1"/>
      <w:numFmt w:val="decimal"/>
      <w:lvlText w:val="%1."/>
      <w:lvlJc w:val="left"/>
      <w:pPr>
        <w:ind w:left="720" w:hanging="360"/>
      </w:pPr>
      <w:rPr>
        <w:b w:val="0"/>
        <w:sz w:val="32"/>
        <w:szCs w:val="32"/>
      </w:rPr>
    </w:lvl>
    <w:lvl w:ilvl="1">
      <w:start w:val="1"/>
      <w:numFmt w:val="decimal"/>
      <w:lvlText w:val="%1.%2."/>
      <w:lvlJc w:val="left"/>
      <w:pPr>
        <w:ind w:left="1152" w:hanging="432"/>
      </w:pPr>
      <w:rPr>
        <w:sz w:val="19"/>
        <w:szCs w:val="26"/>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7" w15:restartNumberingAfterBreak="0">
    <w:nsid w:val="71E07933"/>
    <w:multiLevelType w:val="hybridMultilevel"/>
    <w:tmpl w:val="AC801780"/>
    <w:lvl w:ilvl="0" w:tplc="82B605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8" w15:restartNumberingAfterBreak="0">
    <w:nsid w:val="71E522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9" w15:restartNumberingAfterBreak="0">
    <w:nsid w:val="727E28A4"/>
    <w:multiLevelType w:val="hybridMultilevel"/>
    <w:tmpl w:val="FEE06E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2CA7E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73E56F56"/>
    <w:multiLevelType w:val="hybridMultilevel"/>
    <w:tmpl w:val="0D2A44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2" w15:restartNumberingAfterBreak="0">
    <w:nsid w:val="74DD25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75E80422"/>
    <w:multiLevelType w:val="hybridMultilevel"/>
    <w:tmpl w:val="7E3C5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4" w15:restartNumberingAfterBreak="0">
    <w:nsid w:val="769B5D09"/>
    <w:multiLevelType w:val="multilevel"/>
    <w:tmpl w:val="E978329C"/>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5" w15:restartNumberingAfterBreak="0">
    <w:nsid w:val="774D12AC"/>
    <w:multiLevelType w:val="hybridMultilevel"/>
    <w:tmpl w:val="DBFA9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7BD6F51"/>
    <w:multiLevelType w:val="hybridMultilevel"/>
    <w:tmpl w:val="89504A4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7" w15:restartNumberingAfterBreak="0">
    <w:nsid w:val="78367B60"/>
    <w:multiLevelType w:val="hybridMultilevel"/>
    <w:tmpl w:val="8E50F666"/>
    <w:lvl w:ilvl="0" w:tplc="40E0360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8" w15:restartNumberingAfterBreak="0">
    <w:nsid w:val="78AB0847"/>
    <w:multiLevelType w:val="multilevel"/>
    <w:tmpl w:val="402A1B5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15:restartNumberingAfterBreak="0">
    <w:nsid w:val="78D54C01"/>
    <w:multiLevelType w:val="hybridMultilevel"/>
    <w:tmpl w:val="214E096E"/>
    <w:lvl w:ilvl="0" w:tplc="EDA0ACA4">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0" w15:restartNumberingAfterBreak="0">
    <w:nsid w:val="79D40C6D"/>
    <w:multiLevelType w:val="multilevel"/>
    <w:tmpl w:val="E648F3F4"/>
    <w:lvl w:ilvl="0">
      <w:start w:val="6"/>
      <w:numFmt w:val="decimal"/>
      <w:lvlText w:val="%1"/>
      <w:lvlJc w:val="left"/>
      <w:pPr>
        <w:ind w:left="1068" w:hanging="360"/>
      </w:pPr>
      <w:rPr>
        <w:rFonts w:hint="default"/>
      </w:rPr>
    </w:lvl>
    <w:lvl w:ilvl="1">
      <w:start w:val="1"/>
      <w:numFmt w:val="decimal"/>
      <w:lvlText w:val="%1.%2"/>
      <w:lvlJc w:val="left"/>
      <w:pPr>
        <w:ind w:left="2844"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6756" w:hanging="720"/>
      </w:pPr>
      <w:rPr>
        <w:rFonts w:hint="default"/>
      </w:rPr>
    </w:lvl>
    <w:lvl w:ilvl="4">
      <w:start w:val="1"/>
      <w:numFmt w:val="decimal"/>
      <w:lvlText w:val="%1.%2.%3.%4.%5"/>
      <w:lvlJc w:val="left"/>
      <w:pPr>
        <w:ind w:left="8532" w:hanging="720"/>
      </w:pPr>
      <w:rPr>
        <w:rFonts w:hint="default"/>
      </w:rPr>
    </w:lvl>
    <w:lvl w:ilvl="5">
      <w:start w:val="1"/>
      <w:numFmt w:val="decimal"/>
      <w:lvlText w:val="%1.%2.%3.%4.%5.%6"/>
      <w:lvlJc w:val="left"/>
      <w:pPr>
        <w:ind w:left="10668" w:hanging="1080"/>
      </w:pPr>
      <w:rPr>
        <w:rFonts w:hint="default"/>
      </w:rPr>
    </w:lvl>
    <w:lvl w:ilvl="6">
      <w:start w:val="1"/>
      <w:numFmt w:val="decimal"/>
      <w:lvlText w:val="%1.%2.%3.%4.%5.%6.%7"/>
      <w:lvlJc w:val="left"/>
      <w:pPr>
        <w:ind w:left="12444" w:hanging="1080"/>
      </w:pPr>
      <w:rPr>
        <w:rFonts w:hint="default"/>
      </w:rPr>
    </w:lvl>
    <w:lvl w:ilvl="7">
      <w:start w:val="1"/>
      <w:numFmt w:val="decimal"/>
      <w:lvlText w:val="%1.%2.%3.%4.%5.%6.%7.%8"/>
      <w:lvlJc w:val="left"/>
      <w:pPr>
        <w:ind w:left="14580" w:hanging="1440"/>
      </w:pPr>
      <w:rPr>
        <w:rFonts w:hint="default"/>
      </w:rPr>
    </w:lvl>
    <w:lvl w:ilvl="8">
      <w:start w:val="1"/>
      <w:numFmt w:val="decimal"/>
      <w:lvlText w:val="%1.%2.%3.%4.%5.%6.%7.%8.%9"/>
      <w:lvlJc w:val="left"/>
      <w:pPr>
        <w:ind w:left="16356" w:hanging="1440"/>
      </w:pPr>
      <w:rPr>
        <w:rFonts w:hint="default"/>
      </w:rPr>
    </w:lvl>
  </w:abstractNum>
  <w:abstractNum w:abstractNumId="241" w15:restartNumberingAfterBreak="0">
    <w:nsid w:val="7A113351"/>
    <w:multiLevelType w:val="hybridMultilevel"/>
    <w:tmpl w:val="9D10E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B640BF2"/>
    <w:multiLevelType w:val="multilevel"/>
    <w:tmpl w:val="0D12BCDC"/>
    <w:lvl w:ilvl="0">
      <w:start w:val="1"/>
      <w:numFmt w:val="lowerLetter"/>
      <w:lvlText w:val="%1)"/>
      <w:lvlJc w:val="left"/>
      <w:pPr>
        <w:ind w:left="1068" w:hanging="360"/>
      </w:pPr>
      <w:rPr>
        <w:rFonts w:ascii="Fira Sans" w:eastAsiaTheme="minorHAnsi" w:hAnsi="Fira Sans" w:cstheme="minorBidi"/>
      </w:rPr>
    </w:lvl>
    <w:lvl w:ilvl="1">
      <w:start w:val="1"/>
      <w:numFmt w:val="bullet"/>
      <w:lvlText w:val=""/>
      <w:lvlJc w:val="left"/>
      <w:pPr>
        <w:ind w:left="1428" w:hanging="360"/>
      </w:pPr>
      <w:rPr>
        <w:rFonts w:ascii="Symbol" w:hAnsi="Symbol" w:hint="default"/>
      </w:rPr>
    </w:lvl>
    <w:lvl w:ilvl="2">
      <w:start w:val="1"/>
      <w:numFmt w:val="bullet"/>
      <w:lvlText w:val=""/>
      <w:lvlJc w:val="left"/>
      <w:pPr>
        <w:ind w:left="1788" w:hanging="360"/>
      </w:pPr>
      <w:rPr>
        <w:rFonts w:ascii="Symbol" w:hAnsi="Symbol" w:hint="default"/>
      </w:rPr>
    </w:lvl>
    <w:lvl w:ilvl="3">
      <w:start w:val="1"/>
      <w:numFmt w:val="bullet"/>
      <w:lvlText w:val=""/>
      <w:lvlJc w:val="left"/>
      <w:pPr>
        <w:ind w:left="2148" w:hanging="360"/>
      </w:pPr>
      <w:rPr>
        <w:rFonts w:ascii="Symbol" w:hAnsi="Symbol" w:hint="default"/>
      </w:r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3" w15:restartNumberingAfterBreak="0">
    <w:nsid w:val="7BAE0AE4"/>
    <w:multiLevelType w:val="hybridMultilevel"/>
    <w:tmpl w:val="F29A924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4" w15:restartNumberingAfterBreak="0">
    <w:nsid w:val="7C621CE1"/>
    <w:multiLevelType w:val="multilevel"/>
    <w:tmpl w:val="46D244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7C730E63"/>
    <w:multiLevelType w:val="hybridMultilevel"/>
    <w:tmpl w:val="284EA400"/>
    <w:lvl w:ilvl="0" w:tplc="0415001B">
      <w:start w:val="1"/>
      <w:numFmt w:val="lowerRoman"/>
      <w:lvlText w:val="%1."/>
      <w:lvlJc w:val="righ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6" w15:restartNumberingAfterBreak="0">
    <w:nsid w:val="7D89540E"/>
    <w:multiLevelType w:val="multilevel"/>
    <w:tmpl w:val="C23621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7" w15:restartNumberingAfterBreak="0">
    <w:nsid w:val="7E1E0A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7E1E166D"/>
    <w:multiLevelType w:val="multilevel"/>
    <w:tmpl w:val="66E614A0"/>
    <w:lvl w:ilvl="0">
      <w:start w:val="2"/>
      <w:numFmt w:val="decimal"/>
      <w:lvlText w:val="%1."/>
      <w:lvlJc w:val="left"/>
      <w:pPr>
        <w:ind w:left="405" w:hanging="405"/>
      </w:pPr>
      <w:rPr>
        <w:rFonts w:hint="default"/>
        <w:sz w:val="32"/>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49" w15:restartNumberingAfterBreak="0">
    <w:nsid w:val="7EE733F7"/>
    <w:multiLevelType w:val="multilevel"/>
    <w:tmpl w:val="AD26014E"/>
    <w:lvl w:ilvl="0">
      <w:start w:val="1"/>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0" w15:restartNumberingAfterBreak="0">
    <w:nsid w:val="7F314197"/>
    <w:multiLevelType w:val="multilevel"/>
    <w:tmpl w:val="B95A3C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7FC04E47"/>
    <w:multiLevelType w:val="multilevel"/>
    <w:tmpl w:val="99DE7D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232"/>
  </w:num>
  <w:num w:numId="4">
    <w:abstractNumId w:val="87"/>
  </w:num>
  <w:num w:numId="5">
    <w:abstractNumId w:val="152"/>
  </w:num>
  <w:num w:numId="6">
    <w:abstractNumId w:val="64"/>
  </w:num>
  <w:num w:numId="7">
    <w:abstractNumId w:val="227"/>
  </w:num>
  <w:num w:numId="8">
    <w:abstractNumId w:val="149"/>
  </w:num>
  <w:num w:numId="9">
    <w:abstractNumId w:val="99"/>
  </w:num>
  <w:num w:numId="10">
    <w:abstractNumId w:val="88"/>
  </w:num>
  <w:num w:numId="11">
    <w:abstractNumId w:val="116"/>
  </w:num>
  <w:num w:numId="12">
    <w:abstractNumId w:val="0"/>
  </w:num>
  <w:num w:numId="13">
    <w:abstractNumId w:val="84"/>
  </w:num>
  <w:num w:numId="14">
    <w:abstractNumId w:val="132"/>
  </w:num>
  <w:num w:numId="15">
    <w:abstractNumId w:val="209"/>
  </w:num>
  <w:num w:numId="16">
    <w:abstractNumId w:val="151"/>
  </w:num>
  <w:num w:numId="17">
    <w:abstractNumId w:val="44"/>
  </w:num>
  <w:num w:numId="18">
    <w:abstractNumId w:val="183"/>
  </w:num>
  <w:num w:numId="19">
    <w:abstractNumId w:val="159"/>
  </w:num>
  <w:num w:numId="20">
    <w:abstractNumId w:val="197"/>
  </w:num>
  <w:num w:numId="21">
    <w:abstractNumId w:val="204"/>
  </w:num>
  <w:num w:numId="22">
    <w:abstractNumId w:val="126"/>
  </w:num>
  <w:num w:numId="23">
    <w:abstractNumId w:val="30"/>
  </w:num>
  <w:num w:numId="24">
    <w:abstractNumId w:val="219"/>
  </w:num>
  <w:num w:numId="25">
    <w:abstractNumId w:val="229"/>
  </w:num>
  <w:num w:numId="26">
    <w:abstractNumId w:val="104"/>
  </w:num>
  <w:num w:numId="27">
    <w:abstractNumId w:val="190"/>
  </w:num>
  <w:num w:numId="28">
    <w:abstractNumId w:val="13"/>
  </w:num>
  <w:num w:numId="29">
    <w:abstractNumId w:val="129"/>
  </w:num>
  <w:num w:numId="30">
    <w:abstractNumId w:val="32"/>
  </w:num>
  <w:num w:numId="31">
    <w:abstractNumId w:val="238"/>
  </w:num>
  <w:num w:numId="32">
    <w:abstractNumId w:val="230"/>
  </w:num>
  <w:num w:numId="33">
    <w:abstractNumId w:val="93"/>
  </w:num>
  <w:num w:numId="34">
    <w:abstractNumId w:val="177"/>
  </w:num>
  <w:num w:numId="35">
    <w:abstractNumId w:val="42"/>
  </w:num>
  <w:num w:numId="36">
    <w:abstractNumId w:val="247"/>
  </w:num>
  <w:num w:numId="37">
    <w:abstractNumId w:val="251"/>
  </w:num>
  <w:num w:numId="38">
    <w:abstractNumId w:val="146"/>
  </w:num>
  <w:num w:numId="39">
    <w:abstractNumId w:val="196"/>
  </w:num>
  <w:num w:numId="40">
    <w:abstractNumId w:val="220"/>
  </w:num>
  <w:num w:numId="41">
    <w:abstractNumId w:val="163"/>
  </w:num>
  <w:num w:numId="42">
    <w:abstractNumId w:val="95"/>
  </w:num>
  <w:num w:numId="43">
    <w:abstractNumId w:val="96"/>
  </w:num>
  <w:num w:numId="44">
    <w:abstractNumId w:val="10"/>
  </w:num>
  <w:num w:numId="45">
    <w:abstractNumId w:val="23"/>
  </w:num>
  <w:num w:numId="46">
    <w:abstractNumId w:val="145"/>
  </w:num>
  <w:num w:numId="47">
    <w:abstractNumId w:val="128"/>
  </w:num>
  <w:num w:numId="48">
    <w:abstractNumId w:val="143"/>
  </w:num>
  <w:num w:numId="49">
    <w:abstractNumId w:val="100"/>
  </w:num>
  <w:num w:numId="50">
    <w:abstractNumId w:val="206"/>
  </w:num>
  <w:num w:numId="51">
    <w:abstractNumId w:val="112"/>
  </w:num>
  <w:num w:numId="52">
    <w:abstractNumId w:val="201"/>
  </w:num>
  <w:num w:numId="53">
    <w:abstractNumId w:val="212"/>
  </w:num>
  <w:num w:numId="54">
    <w:abstractNumId w:val="110"/>
  </w:num>
  <w:num w:numId="55">
    <w:abstractNumId w:val="72"/>
  </w:num>
  <w:num w:numId="56">
    <w:abstractNumId w:val="166"/>
  </w:num>
  <w:num w:numId="57">
    <w:abstractNumId w:val="74"/>
  </w:num>
  <w:num w:numId="58">
    <w:abstractNumId w:val="174"/>
  </w:num>
  <w:num w:numId="59">
    <w:abstractNumId w:val="207"/>
  </w:num>
  <w:num w:numId="60">
    <w:abstractNumId w:val="113"/>
  </w:num>
  <w:num w:numId="61">
    <w:abstractNumId w:val="41"/>
  </w:num>
  <w:num w:numId="62">
    <w:abstractNumId w:val="211"/>
  </w:num>
  <w:num w:numId="63">
    <w:abstractNumId w:val="51"/>
  </w:num>
  <w:num w:numId="64">
    <w:abstractNumId w:val="8"/>
  </w:num>
  <w:num w:numId="65">
    <w:abstractNumId w:val="250"/>
  </w:num>
  <w:num w:numId="66">
    <w:abstractNumId w:val="228"/>
  </w:num>
  <w:num w:numId="67">
    <w:abstractNumId w:val="158"/>
  </w:num>
  <w:num w:numId="68">
    <w:abstractNumId w:val="181"/>
  </w:num>
  <w:num w:numId="69">
    <w:abstractNumId w:val="172"/>
  </w:num>
  <w:num w:numId="7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7"/>
  </w:num>
  <w:num w:numId="73">
    <w:abstractNumId w:val="61"/>
  </w:num>
  <w:num w:numId="74">
    <w:abstractNumId w:val="21"/>
  </w:num>
  <w:num w:numId="75">
    <w:abstractNumId w:val="11"/>
  </w:num>
  <w:num w:numId="76">
    <w:abstractNumId w:val="121"/>
  </w:num>
  <w:num w:numId="77">
    <w:abstractNumId w:val="175"/>
  </w:num>
  <w:num w:numId="78">
    <w:abstractNumId w:val="73"/>
  </w:num>
  <w:num w:numId="79">
    <w:abstractNumId w:val="235"/>
  </w:num>
  <w:num w:numId="80">
    <w:abstractNumId w:val="123"/>
  </w:num>
  <w:num w:numId="81">
    <w:abstractNumId w:val="243"/>
  </w:num>
  <w:num w:numId="82">
    <w:abstractNumId w:val="120"/>
  </w:num>
  <w:num w:numId="83">
    <w:abstractNumId w:val="125"/>
  </w:num>
  <w:num w:numId="84">
    <w:abstractNumId w:val="91"/>
  </w:num>
  <w:num w:numId="85">
    <w:abstractNumId w:val="171"/>
  </w:num>
  <w:num w:numId="86">
    <w:abstractNumId w:val="178"/>
  </w:num>
  <w:num w:numId="87">
    <w:abstractNumId w:val="215"/>
  </w:num>
  <w:num w:numId="88">
    <w:abstractNumId w:val="108"/>
  </w:num>
  <w:num w:numId="89">
    <w:abstractNumId w:val="202"/>
  </w:num>
  <w:num w:numId="90">
    <w:abstractNumId w:val="3"/>
  </w:num>
  <w:num w:numId="91">
    <w:abstractNumId w:val="140"/>
  </w:num>
  <w:num w:numId="92">
    <w:abstractNumId w:val="86"/>
  </w:num>
  <w:num w:numId="93">
    <w:abstractNumId w:val="78"/>
  </w:num>
  <w:num w:numId="94">
    <w:abstractNumId w:val="226"/>
  </w:num>
  <w:num w:numId="95">
    <w:abstractNumId w:val="63"/>
  </w:num>
  <w:num w:numId="96">
    <w:abstractNumId w:val="22"/>
  </w:num>
  <w:num w:numId="97">
    <w:abstractNumId w:val="70"/>
  </w:num>
  <w:num w:numId="98">
    <w:abstractNumId w:val="168"/>
  </w:num>
  <w:num w:numId="99">
    <w:abstractNumId w:val="54"/>
  </w:num>
  <w:num w:numId="100">
    <w:abstractNumId w:val="50"/>
  </w:num>
  <w:num w:numId="101">
    <w:abstractNumId w:val="192"/>
  </w:num>
  <w:num w:numId="102">
    <w:abstractNumId w:val="144"/>
  </w:num>
  <w:num w:numId="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8"/>
  </w:num>
  <w:num w:numId="106">
    <w:abstractNumId w:val="184"/>
  </w:num>
  <w:num w:numId="107">
    <w:abstractNumId w:val="31"/>
  </w:num>
  <w:num w:numId="108">
    <w:abstractNumId w:val="170"/>
  </w:num>
  <w:num w:numId="109">
    <w:abstractNumId w:val="4"/>
  </w:num>
  <w:num w:numId="110">
    <w:abstractNumId w:val="156"/>
  </w:num>
  <w:num w:numId="111">
    <w:abstractNumId w:val="167"/>
  </w:num>
  <w:num w:numId="112">
    <w:abstractNumId w:val="135"/>
  </w:num>
  <w:num w:numId="113">
    <w:abstractNumId w:val="222"/>
  </w:num>
  <w:num w:numId="114">
    <w:abstractNumId w:val="53"/>
  </w:num>
  <w:num w:numId="115">
    <w:abstractNumId w:val="180"/>
  </w:num>
  <w:num w:numId="116">
    <w:abstractNumId w:val="194"/>
  </w:num>
  <w:num w:numId="117">
    <w:abstractNumId w:val="141"/>
  </w:num>
  <w:num w:numId="118">
    <w:abstractNumId w:val="49"/>
  </w:num>
  <w:num w:numId="119">
    <w:abstractNumId w:val="234"/>
  </w:num>
  <w:num w:numId="120">
    <w:abstractNumId w:val="237"/>
  </w:num>
  <w:num w:numId="121">
    <w:abstractNumId w:val="161"/>
  </w:num>
  <w:num w:numId="122">
    <w:abstractNumId w:val="34"/>
  </w:num>
  <w:num w:numId="123">
    <w:abstractNumId w:val="239"/>
  </w:num>
  <w:num w:numId="124">
    <w:abstractNumId w:val="58"/>
  </w:num>
  <w:num w:numId="125">
    <w:abstractNumId w:val="101"/>
  </w:num>
  <w:num w:numId="126">
    <w:abstractNumId w:val="127"/>
  </w:num>
  <w:num w:numId="127">
    <w:abstractNumId w:val="35"/>
  </w:num>
  <w:num w:numId="128">
    <w:abstractNumId w:val="231"/>
  </w:num>
  <w:num w:numId="129">
    <w:abstractNumId w:val="107"/>
  </w:num>
  <w:num w:numId="130">
    <w:abstractNumId w:val="59"/>
  </w:num>
  <w:num w:numId="131">
    <w:abstractNumId w:val="124"/>
  </w:num>
  <w:num w:numId="132">
    <w:abstractNumId w:val="182"/>
  </w:num>
  <w:num w:numId="133">
    <w:abstractNumId w:val="133"/>
  </w:num>
  <w:num w:numId="134">
    <w:abstractNumId w:val="186"/>
  </w:num>
  <w:num w:numId="135">
    <w:abstractNumId w:val="176"/>
  </w:num>
  <w:num w:numId="136">
    <w:abstractNumId w:val="26"/>
  </w:num>
  <w:num w:numId="137">
    <w:abstractNumId w:val="150"/>
  </w:num>
  <w:num w:numId="138">
    <w:abstractNumId w:val="139"/>
  </w:num>
  <w:num w:numId="139">
    <w:abstractNumId w:val="154"/>
  </w:num>
  <w:num w:numId="140">
    <w:abstractNumId w:val="193"/>
  </w:num>
  <w:num w:numId="141">
    <w:abstractNumId w:val="14"/>
  </w:num>
  <w:num w:numId="142">
    <w:abstractNumId w:val="48"/>
  </w:num>
  <w:num w:numId="143">
    <w:abstractNumId w:val="162"/>
  </w:num>
  <w:num w:numId="144">
    <w:abstractNumId w:val="244"/>
  </w:num>
  <w:num w:numId="145">
    <w:abstractNumId w:val="246"/>
  </w:num>
  <w:num w:numId="146">
    <w:abstractNumId w:val="52"/>
  </w:num>
  <w:num w:numId="147">
    <w:abstractNumId w:val="136"/>
  </w:num>
  <w:num w:numId="148">
    <w:abstractNumId w:val="33"/>
  </w:num>
  <w:num w:numId="149">
    <w:abstractNumId w:val="117"/>
  </w:num>
  <w:num w:numId="150">
    <w:abstractNumId w:val="122"/>
  </w:num>
  <w:num w:numId="151">
    <w:abstractNumId w:val="189"/>
  </w:num>
  <w:num w:numId="152">
    <w:abstractNumId w:val="69"/>
  </w:num>
  <w:num w:numId="153">
    <w:abstractNumId w:val="92"/>
  </w:num>
  <w:num w:numId="154">
    <w:abstractNumId w:val="233"/>
  </w:num>
  <w:num w:numId="155">
    <w:abstractNumId w:val="39"/>
  </w:num>
  <w:num w:numId="156">
    <w:abstractNumId w:val="29"/>
  </w:num>
  <w:num w:numId="157">
    <w:abstractNumId w:val="225"/>
  </w:num>
  <w:num w:numId="158">
    <w:abstractNumId w:val="103"/>
  </w:num>
  <w:num w:numId="159">
    <w:abstractNumId w:val="153"/>
  </w:num>
  <w:num w:numId="160">
    <w:abstractNumId w:val="24"/>
  </w:num>
  <w:num w:numId="161">
    <w:abstractNumId w:val="169"/>
  </w:num>
  <w:num w:numId="162">
    <w:abstractNumId w:val="185"/>
  </w:num>
  <w:num w:numId="163">
    <w:abstractNumId w:val="62"/>
  </w:num>
  <w:num w:numId="164">
    <w:abstractNumId w:val="1"/>
  </w:num>
  <w:num w:numId="165">
    <w:abstractNumId w:val="138"/>
  </w:num>
  <w:num w:numId="166">
    <w:abstractNumId w:val="249"/>
  </w:num>
  <w:num w:numId="167">
    <w:abstractNumId w:val="241"/>
  </w:num>
  <w:num w:numId="168">
    <w:abstractNumId w:val="199"/>
  </w:num>
  <w:num w:numId="169">
    <w:abstractNumId w:val="85"/>
  </w:num>
  <w:num w:numId="170">
    <w:abstractNumId w:val="131"/>
  </w:num>
  <w:num w:numId="171">
    <w:abstractNumId w:val="17"/>
  </w:num>
  <w:num w:numId="172">
    <w:abstractNumId w:val="18"/>
  </w:num>
  <w:num w:numId="173">
    <w:abstractNumId w:val="164"/>
  </w:num>
  <w:num w:numId="17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13"/>
  </w:num>
  <w:num w:numId="176">
    <w:abstractNumId w:val="40"/>
  </w:num>
  <w:num w:numId="177">
    <w:abstractNumId w:val="16"/>
  </w:num>
  <w:num w:numId="178">
    <w:abstractNumId w:val="119"/>
  </w:num>
  <w:num w:numId="179">
    <w:abstractNumId w:val="2"/>
  </w:num>
  <w:num w:numId="180">
    <w:abstractNumId w:val="160"/>
  </w:num>
  <w:num w:numId="181">
    <w:abstractNumId w:val="37"/>
  </w:num>
  <w:num w:numId="182">
    <w:abstractNumId w:val="82"/>
  </w:num>
  <w:num w:numId="183">
    <w:abstractNumId w:val="157"/>
  </w:num>
  <w:num w:numId="184">
    <w:abstractNumId w:val="55"/>
  </w:num>
  <w:num w:numId="185">
    <w:abstractNumId w:val="9"/>
  </w:num>
  <w:num w:numId="186">
    <w:abstractNumId w:val="218"/>
  </w:num>
  <w:num w:numId="187">
    <w:abstractNumId w:val="8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9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8">
    <w:abstractNumId w:val="205"/>
  </w:num>
  <w:num w:numId="189">
    <w:abstractNumId w:val="90"/>
  </w:num>
  <w:num w:numId="190">
    <w:abstractNumId w:val="45"/>
  </w:num>
  <w:num w:numId="191">
    <w:abstractNumId w:val="191"/>
  </w:num>
  <w:num w:numId="192">
    <w:abstractNumId w:val="214"/>
  </w:num>
  <w:num w:numId="193">
    <w:abstractNumId w:val="47"/>
  </w:num>
  <w:num w:numId="194">
    <w:abstractNumId w:val="195"/>
  </w:num>
  <w:num w:numId="195">
    <w:abstractNumId w:val="106"/>
  </w:num>
  <w:num w:numId="196">
    <w:abstractNumId w:val="66"/>
  </w:num>
  <w:num w:numId="197">
    <w:abstractNumId w:val="6"/>
  </w:num>
  <w:num w:numId="198">
    <w:abstractNumId w:val="75"/>
  </w:num>
  <w:num w:numId="199">
    <w:abstractNumId w:val="57"/>
  </w:num>
  <w:num w:numId="200">
    <w:abstractNumId w:val="240"/>
  </w:num>
  <w:num w:numId="201">
    <w:abstractNumId w:val="36"/>
  </w:num>
  <w:num w:numId="202">
    <w:abstractNumId w:val="236"/>
  </w:num>
  <w:num w:numId="203">
    <w:abstractNumId w:val="68"/>
  </w:num>
  <w:num w:numId="204">
    <w:abstractNumId w:val="155"/>
  </w:num>
  <w:num w:numId="205">
    <w:abstractNumId w:val="221"/>
  </w:num>
  <w:num w:numId="206">
    <w:abstractNumId w:val="142"/>
  </w:num>
  <w:num w:numId="207">
    <w:abstractNumId w:val="46"/>
  </w:num>
  <w:num w:numId="208">
    <w:abstractNumId w:val="218"/>
  </w:num>
  <w:num w:numId="209">
    <w:abstractNumId w:val="115"/>
  </w:num>
  <w:num w:numId="210">
    <w:abstractNumId w:val="217"/>
  </w:num>
  <w:num w:numId="211">
    <w:abstractNumId w:val="115"/>
  </w:num>
  <w:num w:numId="212">
    <w:abstractNumId w:val="76"/>
  </w:num>
  <w:num w:numId="213">
    <w:abstractNumId w:val="19"/>
  </w:num>
  <w:num w:numId="214">
    <w:abstractNumId w:val="115"/>
  </w:num>
  <w:num w:numId="215">
    <w:abstractNumId w:val="98"/>
  </w:num>
  <w:num w:numId="216">
    <w:abstractNumId w:val="148"/>
  </w:num>
  <w:num w:numId="217">
    <w:abstractNumId w:val="218"/>
    <w:lvlOverride w:ilvl="0">
      <w:startOverride w:val="1"/>
    </w:lvlOverride>
  </w:num>
  <w:num w:numId="218">
    <w:abstractNumId w:val="173"/>
  </w:num>
  <w:num w:numId="219">
    <w:abstractNumId w:val="137"/>
  </w:num>
  <w:num w:numId="220">
    <w:abstractNumId w:val="245"/>
  </w:num>
  <w:num w:numId="221">
    <w:abstractNumId w:val="147"/>
  </w:num>
  <w:num w:numId="222">
    <w:abstractNumId w:val="234"/>
  </w:num>
  <w:num w:numId="223">
    <w:abstractNumId w:val="208"/>
  </w:num>
  <w:num w:numId="224">
    <w:abstractNumId w:val="77"/>
  </w:num>
  <w:num w:numId="225">
    <w:abstractNumId w:val="188"/>
  </w:num>
  <w:num w:numId="226">
    <w:abstractNumId w:val="187"/>
  </w:num>
  <w:num w:numId="227">
    <w:abstractNumId w:val="224"/>
  </w:num>
  <w:num w:numId="228">
    <w:abstractNumId w:val="242"/>
  </w:num>
  <w:num w:numId="229">
    <w:abstractNumId w:val="27"/>
  </w:num>
  <w:num w:numId="230">
    <w:abstractNumId w:val="130"/>
  </w:num>
  <w:num w:numId="231">
    <w:abstractNumId w:val="248"/>
  </w:num>
  <w:num w:numId="232">
    <w:abstractNumId w:val="81"/>
  </w:num>
  <w:num w:numId="233">
    <w:abstractNumId w:val="67"/>
  </w:num>
  <w:num w:numId="234">
    <w:abstractNumId w:val="54"/>
  </w:num>
  <w:num w:numId="235">
    <w:abstractNumId w:val="54"/>
  </w:num>
  <w:num w:numId="236">
    <w:abstractNumId w:val="54"/>
  </w:num>
  <w:num w:numId="237">
    <w:abstractNumId w:val="54"/>
  </w:num>
  <w:num w:numId="238">
    <w:abstractNumId w:val="54"/>
  </w:num>
  <w:num w:numId="239">
    <w:abstractNumId w:val="54"/>
  </w:num>
  <w:num w:numId="240">
    <w:abstractNumId w:val="54"/>
  </w:num>
  <w:num w:numId="241">
    <w:abstractNumId w:val="54"/>
  </w:num>
  <w:num w:numId="242">
    <w:abstractNumId w:val="54"/>
  </w:num>
  <w:num w:numId="243">
    <w:abstractNumId w:val="56"/>
  </w:num>
  <w:num w:numId="244">
    <w:abstractNumId w:val="97"/>
  </w:num>
  <w:num w:numId="245">
    <w:abstractNumId w:val="200"/>
  </w:num>
  <w:num w:numId="246">
    <w:abstractNumId w:val="15"/>
  </w:num>
  <w:num w:numId="247">
    <w:abstractNumId w:val="5"/>
  </w:num>
  <w:num w:numId="248">
    <w:abstractNumId w:val="198"/>
  </w:num>
  <w:num w:numId="249">
    <w:abstractNumId w:val="65"/>
  </w:num>
  <w:num w:numId="250">
    <w:abstractNumId w:val="54"/>
  </w:num>
  <w:num w:numId="251">
    <w:abstractNumId w:val="54"/>
  </w:num>
  <w:num w:numId="252">
    <w:abstractNumId w:val="54"/>
  </w:num>
  <w:num w:numId="253">
    <w:abstractNumId w:val="54"/>
  </w:num>
  <w:num w:numId="254">
    <w:abstractNumId w:val="54"/>
  </w:num>
  <w:num w:numId="255">
    <w:abstractNumId w:val="71"/>
  </w:num>
  <w:num w:numId="256">
    <w:abstractNumId w:val="179"/>
  </w:num>
  <w:num w:numId="257">
    <w:abstractNumId w:val="54"/>
  </w:num>
  <w:num w:numId="258">
    <w:abstractNumId w:val="54"/>
  </w:num>
  <w:num w:numId="259">
    <w:abstractNumId w:val="54"/>
  </w:num>
  <w:num w:numId="260">
    <w:abstractNumId w:val="54"/>
  </w:num>
  <w:num w:numId="261">
    <w:abstractNumId w:val="54"/>
  </w:num>
  <w:num w:numId="262">
    <w:abstractNumId w:val="54"/>
  </w:num>
  <w:num w:numId="263">
    <w:abstractNumId w:val="54"/>
  </w:num>
  <w:num w:numId="264">
    <w:abstractNumId w:val="25"/>
  </w:num>
  <w:num w:numId="265">
    <w:abstractNumId w:val="80"/>
  </w:num>
  <w:num w:numId="266">
    <w:abstractNumId w:val="210"/>
  </w:num>
  <w:num w:numId="267">
    <w:abstractNumId w:val="28"/>
  </w:num>
  <w:num w:numId="268">
    <w:abstractNumId w:val="134"/>
  </w:num>
  <w:num w:numId="269">
    <w:abstractNumId w:val="114"/>
  </w:num>
  <w:num w:numId="270">
    <w:abstractNumId w:val="102"/>
  </w:num>
  <w:num w:numId="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05"/>
  </w:num>
  <w:num w:numId="274">
    <w:abstractNumId w:val="79"/>
  </w:num>
  <w:num w:numId="275">
    <w:abstractNumId w:val="20"/>
  </w:num>
  <w:num w:numId="276">
    <w:abstractNumId w:val="83"/>
  </w:num>
  <w:num w:numId="277">
    <w:abstractNumId w:val="216"/>
  </w:num>
  <w:num w:numId="278">
    <w:abstractNumId w:val="89"/>
  </w:num>
  <w:num w:numId="279">
    <w:abstractNumId w:val="223"/>
  </w:num>
  <w:num w:numId="280">
    <w:abstractNumId w:val="111"/>
  </w:num>
  <w:num w:numId="281">
    <w:abstractNumId w:val="203"/>
  </w:num>
  <w:num w:numId="282">
    <w:abstractNumId w:val="109"/>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comment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0A"/>
    <w:rsid w:val="00002493"/>
    <w:rsid w:val="00004CEC"/>
    <w:rsid w:val="00007619"/>
    <w:rsid w:val="000128F8"/>
    <w:rsid w:val="000129A3"/>
    <w:rsid w:val="000142EB"/>
    <w:rsid w:val="0001440E"/>
    <w:rsid w:val="0001484A"/>
    <w:rsid w:val="000177FA"/>
    <w:rsid w:val="00020E77"/>
    <w:rsid w:val="00023076"/>
    <w:rsid w:val="00030BEF"/>
    <w:rsid w:val="0003145E"/>
    <w:rsid w:val="00033BBB"/>
    <w:rsid w:val="0003789D"/>
    <w:rsid w:val="00041FC4"/>
    <w:rsid w:val="0004246B"/>
    <w:rsid w:val="000429D7"/>
    <w:rsid w:val="00044823"/>
    <w:rsid w:val="0004484F"/>
    <w:rsid w:val="000453DD"/>
    <w:rsid w:val="00046B46"/>
    <w:rsid w:val="00050FF0"/>
    <w:rsid w:val="00053F73"/>
    <w:rsid w:val="00054203"/>
    <w:rsid w:val="000566E5"/>
    <w:rsid w:val="00056B77"/>
    <w:rsid w:val="000630D0"/>
    <w:rsid w:val="000654B6"/>
    <w:rsid w:val="00065861"/>
    <w:rsid w:val="00066180"/>
    <w:rsid w:val="00066C5C"/>
    <w:rsid w:val="00066F71"/>
    <w:rsid w:val="00067216"/>
    <w:rsid w:val="000678B7"/>
    <w:rsid w:val="00067D68"/>
    <w:rsid w:val="00071BA8"/>
    <w:rsid w:val="00072311"/>
    <w:rsid w:val="00072630"/>
    <w:rsid w:val="00073C14"/>
    <w:rsid w:val="00074A56"/>
    <w:rsid w:val="0007664C"/>
    <w:rsid w:val="00076D67"/>
    <w:rsid w:val="00082D3A"/>
    <w:rsid w:val="000834B0"/>
    <w:rsid w:val="00083BC7"/>
    <w:rsid w:val="00085467"/>
    <w:rsid w:val="000876CC"/>
    <w:rsid w:val="000912BD"/>
    <w:rsid w:val="000919C0"/>
    <w:rsid w:val="00091E0A"/>
    <w:rsid w:val="000920A5"/>
    <w:rsid w:val="00093ED4"/>
    <w:rsid w:val="00094FD0"/>
    <w:rsid w:val="00096DAD"/>
    <w:rsid w:val="00097792"/>
    <w:rsid w:val="000977C0"/>
    <w:rsid w:val="000A2DDC"/>
    <w:rsid w:val="000A2E8E"/>
    <w:rsid w:val="000A5307"/>
    <w:rsid w:val="000A716B"/>
    <w:rsid w:val="000B058D"/>
    <w:rsid w:val="000B1184"/>
    <w:rsid w:val="000B1579"/>
    <w:rsid w:val="000B1825"/>
    <w:rsid w:val="000B7C8B"/>
    <w:rsid w:val="000C2117"/>
    <w:rsid w:val="000C41EE"/>
    <w:rsid w:val="000C5952"/>
    <w:rsid w:val="000C729E"/>
    <w:rsid w:val="000D0F4D"/>
    <w:rsid w:val="000D16F0"/>
    <w:rsid w:val="000D2AF4"/>
    <w:rsid w:val="000D2CB8"/>
    <w:rsid w:val="000D445B"/>
    <w:rsid w:val="000D4758"/>
    <w:rsid w:val="000D6ECD"/>
    <w:rsid w:val="000E0A7C"/>
    <w:rsid w:val="000E2ED2"/>
    <w:rsid w:val="000E3C04"/>
    <w:rsid w:val="000E3C76"/>
    <w:rsid w:val="000E4B60"/>
    <w:rsid w:val="000E4C4F"/>
    <w:rsid w:val="000F0E99"/>
    <w:rsid w:val="000F16F1"/>
    <w:rsid w:val="000F2ABB"/>
    <w:rsid w:val="000F7F07"/>
    <w:rsid w:val="001019FC"/>
    <w:rsid w:val="001049B6"/>
    <w:rsid w:val="001057E1"/>
    <w:rsid w:val="00106A83"/>
    <w:rsid w:val="00110D6A"/>
    <w:rsid w:val="00112649"/>
    <w:rsid w:val="00120A0B"/>
    <w:rsid w:val="001221A7"/>
    <w:rsid w:val="00124C2D"/>
    <w:rsid w:val="001269FE"/>
    <w:rsid w:val="00126C7F"/>
    <w:rsid w:val="00130906"/>
    <w:rsid w:val="00130F20"/>
    <w:rsid w:val="00131196"/>
    <w:rsid w:val="0013152B"/>
    <w:rsid w:val="00131CAF"/>
    <w:rsid w:val="00137120"/>
    <w:rsid w:val="00140859"/>
    <w:rsid w:val="00141735"/>
    <w:rsid w:val="0014534E"/>
    <w:rsid w:val="001459D2"/>
    <w:rsid w:val="00150835"/>
    <w:rsid w:val="00152B98"/>
    <w:rsid w:val="00153648"/>
    <w:rsid w:val="0015478D"/>
    <w:rsid w:val="00154B19"/>
    <w:rsid w:val="00161058"/>
    <w:rsid w:val="00162647"/>
    <w:rsid w:val="00162CBF"/>
    <w:rsid w:val="001634CA"/>
    <w:rsid w:val="00163A72"/>
    <w:rsid w:val="00166866"/>
    <w:rsid w:val="00166A54"/>
    <w:rsid w:val="00167AFD"/>
    <w:rsid w:val="00171566"/>
    <w:rsid w:val="0017296D"/>
    <w:rsid w:val="00173CEE"/>
    <w:rsid w:val="00174580"/>
    <w:rsid w:val="00175DF4"/>
    <w:rsid w:val="001767A3"/>
    <w:rsid w:val="00176DB0"/>
    <w:rsid w:val="001811BE"/>
    <w:rsid w:val="001815CC"/>
    <w:rsid w:val="00182FBD"/>
    <w:rsid w:val="00184078"/>
    <w:rsid w:val="0018482C"/>
    <w:rsid w:val="00184912"/>
    <w:rsid w:val="00184E7E"/>
    <w:rsid w:val="0018519C"/>
    <w:rsid w:val="001857B9"/>
    <w:rsid w:val="001864DE"/>
    <w:rsid w:val="0018679B"/>
    <w:rsid w:val="00190CFB"/>
    <w:rsid w:val="0019153D"/>
    <w:rsid w:val="00192776"/>
    <w:rsid w:val="00192FE7"/>
    <w:rsid w:val="00193834"/>
    <w:rsid w:val="00193AE2"/>
    <w:rsid w:val="0019785B"/>
    <w:rsid w:val="001A01D4"/>
    <w:rsid w:val="001A0442"/>
    <w:rsid w:val="001A097B"/>
    <w:rsid w:val="001A1BED"/>
    <w:rsid w:val="001A23B4"/>
    <w:rsid w:val="001A39C5"/>
    <w:rsid w:val="001A5257"/>
    <w:rsid w:val="001A70A0"/>
    <w:rsid w:val="001A70E7"/>
    <w:rsid w:val="001A73AB"/>
    <w:rsid w:val="001A75AF"/>
    <w:rsid w:val="001B06AB"/>
    <w:rsid w:val="001B130A"/>
    <w:rsid w:val="001B175A"/>
    <w:rsid w:val="001B1AB0"/>
    <w:rsid w:val="001B25C1"/>
    <w:rsid w:val="001B276D"/>
    <w:rsid w:val="001B3369"/>
    <w:rsid w:val="001B38F1"/>
    <w:rsid w:val="001B4196"/>
    <w:rsid w:val="001B52EC"/>
    <w:rsid w:val="001B590A"/>
    <w:rsid w:val="001B6458"/>
    <w:rsid w:val="001C2819"/>
    <w:rsid w:val="001C2B32"/>
    <w:rsid w:val="001C2F7E"/>
    <w:rsid w:val="001C4338"/>
    <w:rsid w:val="001C637C"/>
    <w:rsid w:val="001C781A"/>
    <w:rsid w:val="001C7D91"/>
    <w:rsid w:val="001C7E51"/>
    <w:rsid w:val="001D070C"/>
    <w:rsid w:val="001D1C6E"/>
    <w:rsid w:val="001E1B01"/>
    <w:rsid w:val="001E282D"/>
    <w:rsid w:val="001E2CF2"/>
    <w:rsid w:val="001E3666"/>
    <w:rsid w:val="001E3B5D"/>
    <w:rsid w:val="001E548E"/>
    <w:rsid w:val="001E5603"/>
    <w:rsid w:val="001E5967"/>
    <w:rsid w:val="001F032F"/>
    <w:rsid w:val="001F0CFA"/>
    <w:rsid w:val="001F2144"/>
    <w:rsid w:val="001F2430"/>
    <w:rsid w:val="001F3F01"/>
    <w:rsid w:val="001F5999"/>
    <w:rsid w:val="00203C85"/>
    <w:rsid w:val="00205886"/>
    <w:rsid w:val="00206192"/>
    <w:rsid w:val="002066FF"/>
    <w:rsid w:val="00206BB4"/>
    <w:rsid w:val="002078F2"/>
    <w:rsid w:val="00210380"/>
    <w:rsid w:val="0021056A"/>
    <w:rsid w:val="002112DA"/>
    <w:rsid w:val="0021130E"/>
    <w:rsid w:val="002117A3"/>
    <w:rsid w:val="00212F89"/>
    <w:rsid w:val="002131F3"/>
    <w:rsid w:val="002133A3"/>
    <w:rsid w:val="00214482"/>
    <w:rsid w:val="002151D6"/>
    <w:rsid w:val="002155C0"/>
    <w:rsid w:val="00215A13"/>
    <w:rsid w:val="002172CB"/>
    <w:rsid w:val="002213C8"/>
    <w:rsid w:val="002234AC"/>
    <w:rsid w:val="002245B3"/>
    <w:rsid w:val="00224927"/>
    <w:rsid w:val="002308CF"/>
    <w:rsid w:val="00231270"/>
    <w:rsid w:val="00231986"/>
    <w:rsid w:val="002327DF"/>
    <w:rsid w:val="00237DD2"/>
    <w:rsid w:val="00242174"/>
    <w:rsid w:val="00242709"/>
    <w:rsid w:val="00243526"/>
    <w:rsid w:val="00246C55"/>
    <w:rsid w:val="00246CD2"/>
    <w:rsid w:val="002474B0"/>
    <w:rsid w:val="002549D0"/>
    <w:rsid w:val="0025729B"/>
    <w:rsid w:val="0025775F"/>
    <w:rsid w:val="00257760"/>
    <w:rsid w:val="00257EEE"/>
    <w:rsid w:val="002613AF"/>
    <w:rsid w:val="00265475"/>
    <w:rsid w:val="002661C8"/>
    <w:rsid w:val="00267CDA"/>
    <w:rsid w:val="00270AB8"/>
    <w:rsid w:val="0027178A"/>
    <w:rsid w:val="002718C7"/>
    <w:rsid w:val="00273366"/>
    <w:rsid w:val="00274A06"/>
    <w:rsid w:val="0027621F"/>
    <w:rsid w:val="00281271"/>
    <w:rsid w:val="002819A5"/>
    <w:rsid w:val="00283EC9"/>
    <w:rsid w:val="00285DCB"/>
    <w:rsid w:val="00290079"/>
    <w:rsid w:val="00292D95"/>
    <w:rsid w:val="0029322F"/>
    <w:rsid w:val="0029654A"/>
    <w:rsid w:val="002A0553"/>
    <w:rsid w:val="002A0AE5"/>
    <w:rsid w:val="002A1FC4"/>
    <w:rsid w:val="002A247F"/>
    <w:rsid w:val="002A3C51"/>
    <w:rsid w:val="002A47FB"/>
    <w:rsid w:val="002A552D"/>
    <w:rsid w:val="002B10A3"/>
    <w:rsid w:val="002B2056"/>
    <w:rsid w:val="002B2963"/>
    <w:rsid w:val="002B2CD6"/>
    <w:rsid w:val="002C200C"/>
    <w:rsid w:val="002C4001"/>
    <w:rsid w:val="002C47B6"/>
    <w:rsid w:val="002D0833"/>
    <w:rsid w:val="002D1852"/>
    <w:rsid w:val="002D4119"/>
    <w:rsid w:val="002D4E5C"/>
    <w:rsid w:val="002D54A2"/>
    <w:rsid w:val="002D6F0B"/>
    <w:rsid w:val="002E07AB"/>
    <w:rsid w:val="002E1F34"/>
    <w:rsid w:val="002E2FB5"/>
    <w:rsid w:val="002E31F8"/>
    <w:rsid w:val="002E52F2"/>
    <w:rsid w:val="002E6B16"/>
    <w:rsid w:val="002E6CE4"/>
    <w:rsid w:val="002F26C5"/>
    <w:rsid w:val="002F34C7"/>
    <w:rsid w:val="002F6074"/>
    <w:rsid w:val="002F7C76"/>
    <w:rsid w:val="00302103"/>
    <w:rsid w:val="00305EE0"/>
    <w:rsid w:val="00307687"/>
    <w:rsid w:val="00310190"/>
    <w:rsid w:val="00311E80"/>
    <w:rsid w:val="00312C46"/>
    <w:rsid w:val="00312FCA"/>
    <w:rsid w:val="00313444"/>
    <w:rsid w:val="0031453F"/>
    <w:rsid w:val="0031575F"/>
    <w:rsid w:val="00317DD3"/>
    <w:rsid w:val="003203F0"/>
    <w:rsid w:val="003213D4"/>
    <w:rsid w:val="00321849"/>
    <w:rsid w:val="00322AA2"/>
    <w:rsid w:val="00323A2C"/>
    <w:rsid w:val="0032557E"/>
    <w:rsid w:val="00325EB7"/>
    <w:rsid w:val="003275EE"/>
    <w:rsid w:val="00331774"/>
    <w:rsid w:val="00332008"/>
    <w:rsid w:val="00332AAD"/>
    <w:rsid w:val="0033443B"/>
    <w:rsid w:val="003355BB"/>
    <w:rsid w:val="00335632"/>
    <w:rsid w:val="00337FC0"/>
    <w:rsid w:val="0034275E"/>
    <w:rsid w:val="00343B2B"/>
    <w:rsid w:val="00343CE5"/>
    <w:rsid w:val="003450AF"/>
    <w:rsid w:val="0035034D"/>
    <w:rsid w:val="00350673"/>
    <w:rsid w:val="00352672"/>
    <w:rsid w:val="0035492D"/>
    <w:rsid w:val="00360681"/>
    <w:rsid w:val="003606DA"/>
    <w:rsid w:val="00361DA8"/>
    <w:rsid w:val="00362C36"/>
    <w:rsid w:val="003646D5"/>
    <w:rsid w:val="00364F21"/>
    <w:rsid w:val="00364FDE"/>
    <w:rsid w:val="003662E5"/>
    <w:rsid w:val="00366829"/>
    <w:rsid w:val="0036702E"/>
    <w:rsid w:val="003701A5"/>
    <w:rsid w:val="00376BA7"/>
    <w:rsid w:val="003833C8"/>
    <w:rsid w:val="00383984"/>
    <w:rsid w:val="00385043"/>
    <w:rsid w:val="003863D6"/>
    <w:rsid w:val="003901C8"/>
    <w:rsid w:val="0039059B"/>
    <w:rsid w:val="00393C73"/>
    <w:rsid w:val="00394700"/>
    <w:rsid w:val="003A6526"/>
    <w:rsid w:val="003A6A16"/>
    <w:rsid w:val="003A737D"/>
    <w:rsid w:val="003B0AE1"/>
    <w:rsid w:val="003B0C68"/>
    <w:rsid w:val="003B0E6C"/>
    <w:rsid w:val="003B1C5A"/>
    <w:rsid w:val="003B2631"/>
    <w:rsid w:val="003B324B"/>
    <w:rsid w:val="003B6006"/>
    <w:rsid w:val="003B6711"/>
    <w:rsid w:val="003B798D"/>
    <w:rsid w:val="003B7B5C"/>
    <w:rsid w:val="003B7E78"/>
    <w:rsid w:val="003C1AFC"/>
    <w:rsid w:val="003C5245"/>
    <w:rsid w:val="003C5D3F"/>
    <w:rsid w:val="003C6C58"/>
    <w:rsid w:val="003D054E"/>
    <w:rsid w:val="003D0D05"/>
    <w:rsid w:val="003D1206"/>
    <w:rsid w:val="003D2043"/>
    <w:rsid w:val="003D41C2"/>
    <w:rsid w:val="003D43CB"/>
    <w:rsid w:val="003D485E"/>
    <w:rsid w:val="003D496B"/>
    <w:rsid w:val="003D5BF9"/>
    <w:rsid w:val="003D67B2"/>
    <w:rsid w:val="003D7E8D"/>
    <w:rsid w:val="003E0A84"/>
    <w:rsid w:val="003E0FBF"/>
    <w:rsid w:val="003E1A15"/>
    <w:rsid w:val="003E2F87"/>
    <w:rsid w:val="003E34B5"/>
    <w:rsid w:val="003E5695"/>
    <w:rsid w:val="003E6BD4"/>
    <w:rsid w:val="003E6C01"/>
    <w:rsid w:val="003E6E6B"/>
    <w:rsid w:val="003F0506"/>
    <w:rsid w:val="003F137C"/>
    <w:rsid w:val="003F3037"/>
    <w:rsid w:val="003F6E2A"/>
    <w:rsid w:val="003F7ACD"/>
    <w:rsid w:val="003F7BEE"/>
    <w:rsid w:val="00400F9A"/>
    <w:rsid w:val="004011EB"/>
    <w:rsid w:val="0040154A"/>
    <w:rsid w:val="00405030"/>
    <w:rsid w:val="00405569"/>
    <w:rsid w:val="0040574A"/>
    <w:rsid w:val="00405DE8"/>
    <w:rsid w:val="0040647D"/>
    <w:rsid w:val="00407813"/>
    <w:rsid w:val="00407A1F"/>
    <w:rsid w:val="0041091E"/>
    <w:rsid w:val="0041123D"/>
    <w:rsid w:val="0041151B"/>
    <w:rsid w:val="00411D97"/>
    <w:rsid w:val="00412086"/>
    <w:rsid w:val="00412C34"/>
    <w:rsid w:val="004154AA"/>
    <w:rsid w:val="00417499"/>
    <w:rsid w:val="00417A2C"/>
    <w:rsid w:val="00417C1C"/>
    <w:rsid w:val="00422F4B"/>
    <w:rsid w:val="00423EA9"/>
    <w:rsid w:val="00424762"/>
    <w:rsid w:val="00425C2D"/>
    <w:rsid w:val="004269AB"/>
    <w:rsid w:val="004271C0"/>
    <w:rsid w:val="00430FA5"/>
    <w:rsid w:val="00433891"/>
    <w:rsid w:val="00433B8A"/>
    <w:rsid w:val="00434290"/>
    <w:rsid w:val="0044077A"/>
    <w:rsid w:val="00440949"/>
    <w:rsid w:val="00441527"/>
    <w:rsid w:val="00441979"/>
    <w:rsid w:val="0044199D"/>
    <w:rsid w:val="0044205C"/>
    <w:rsid w:val="004434AC"/>
    <w:rsid w:val="004439DF"/>
    <w:rsid w:val="00443F73"/>
    <w:rsid w:val="00444BDD"/>
    <w:rsid w:val="0044568C"/>
    <w:rsid w:val="00445824"/>
    <w:rsid w:val="0044588E"/>
    <w:rsid w:val="00453A19"/>
    <w:rsid w:val="00456609"/>
    <w:rsid w:val="0045756F"/>
    <w:rsid w:val="004575FB"/>
    <w:rsid w:val="004577FB"/>
    <w:rsid w:val="004607DD"/>
    <w:rsid w:val="00460DE8"/>
    <w:rsid w:val="00460ED5"/>
    <w:rsid w:val="00461D69"/>
    <w:rsid w:val="0046280B"/>
    <w:rsid w:val="004629D1"/>
    <w:rsid w:val="00465523"/>
    <w:rsid w:val="004672F4"/>
    <w:rsid w:val="004679FA"/>
    <w:rsid w:val="00477654"/>
    <w:rsid w:val="00483D0F"/>
    <w:rsid w:val="00484901"/>
    <w:rsid w:val="00484B42"/>
    <w:rsid w:val="00484C75"/>
    <w:rsid w:val="00486BFE"/>
    <w:rsid w:val="004875FA"/>
    <w:rsid w:val="004909B0"/>
    <w:rsid w:val="00492030"/>
    <w:rsid w:val="00494F22"/>
    <w:rsid w:val="00494FDA"/>
    <w:rsid w:val="00495CF3"/>
    <w:rsid w:val="004A0309"/>
    <w:rsid w:val="004A1689"/>
    <w:rsid w:val="004A3BEE"/>
    <w:rsid w:val="004A3E1E"/>
    <w:rsid w:val="004A3F54"/>
    <w:rsid w:val="004A55FF"/>
    <w:rsid w:val="004A5CF5"/>
    <w:rsid w:val="004A63E1"/>
    <w:rsid w:val="004A64E1"/>
    <w:rsid w:val="004A6C53"/>
    <w:rsid w:val="004B20EC"/>
    <w:rsid w:val="004B2202"/>
    <w:rsid w:val="004B22C0"/>
    <w:rsid w:val="004B22E9"/>
    <w:rsid w:val="004B279E"/>
    <w:rsid w:val="004B2C7F"/>
    <w:rsid w:val="004B32A0"/>
    <w:rsid w:val="004B3CDC"/>
    <w:rsid w:val="004B40A4"/>
    <w:rsid w:val="004B543C"/>
    <w:rsid w:val="004C05A3"/>
    <w:rsid w:val="004C0D9D"/>
    <w:rsid w:val="004C0FED"/>
    <w:rsid w:val="004C2A26"/>
    <w:rsid w:val="004C5740"/>
    <w:rsid w:val="004C5E7D"/>
    <w:rsid w:val="004C633A"/>
    <w:rsid w:val="004C7A27"/>
    <w:rsid w:val="004D05B4"/>
    <w:rsid w:val="004D27EE"/>
    <w:rsid w:val="004D4E36"/>
    <w:rsid w:val="004D4EA3"/>
    <w:rsid w:val="004E11CD"/>
    <w:rsid w:val="004E1B57"/>
    <w:rsid w:val="004E75FD"/>
    <w:rsid w:val="004F09D5"/>
    <w:rsid w:val="004F0BB2"/>
    <w:rsid w:val="004F183D"/>
    <w:rsid w:val="004F2CB8"/>
    <w:rsid w:val="004F53AB"/>
    <w:rsid w:val="004F5460"/>
    <w:rsid w:val="004F5CA1"/>
    <w:rsid w:val="005012A7"/>
    <w:rsid w:val="005018B6"/>
    <w:rsid w:val="005024B6"/>
    <w:rsid w:val="00503699"/>
    <w:rsid w:val="005043E1"/>
    <w:rsid w:val="00505CE3"/>
    <w:rsid w:val="005060E8"/>
    <w:rsid w:val="00506BA9"/>
    <w:rsid w:val="0050707E"/>
    <w:rsid w:val="00510A28"/>
    <w:rsid w:val="00512E66"/>
    <w:rsid w:val="00513995"/>
    <w:rsid w:val="005154E2"/>
    <w:rsid w:val="00517BF6"/>
    <w:rsid w:val="00520433"/>
    <w:rsid w:val="00520D40"/>
    <w:rsid w:val="005212AB"/>
    <w:rsid w:val="00521772"/>
    <w:rsid w:val="0052267A"/>
    <w:rsid w:val="00522F2E"/>
    <w:rsid w:val="0052557A"/>
    <w:rsid w:val="00527D30"/>
    <w:rsid w:val="00530346"/>
    <w:rsid w:val="005304DD"/>
    <w:rsid w:val="00530E4F"/>
    <w:rsid w:val="00530F9F"/>
    <w:rsid w:val="0053357F"/>
    <w:rsid w:val="005343AA"/>
    <w:rsid w:val="00534F06"/>
    <w:rsid w:val="0053674E"/>
    <w:rsid w:val="00536FFD"/>
    <w:rsid w:val="00537043"/>
    <w:rsid w:val="00541C13"/>
    <w:rsid w:val="005440A7"/>
    <w:rsid w:val="0054461C"/>
    <w:rsid w:val="005453A0"/>
    <w:rsid w:val="00546767"/>
    <w:rsid w:val="005479C5"/>
    <w:rsid w:val="005505A7"/>
    <w:rsid w:val="0055102B"/>
    <w:rsid w:val="005511CA"/>
    <w:rsid w:val="005513A9"/>
    <w:rsid w:val="00551602"/>
    <w:rsid w:val="005523D2"/>
    <w:rsid w:val="005578E2"/>
    <w:rsid w:val="0056194A"/>
    <w:rsid w:val="00564110"/>
    <w:rsid w:val="005661D6"/>
    <w:rsid w:val="005670B7"/>
    <w:rsid w:val="0057165F"/>
    <w:rsid w:val="00571F9E"/>
    <w:rsid w:val="00572311"/>
    <w:rsid w:val="005726D3"/>
    <w:rsid w:val="00576115"/>
    <w:rsid w:val="00577171"/>
    <w:rsid w:val="0058258A"/>
    <w:rsid w:val="005826F2"/>
    <w:rsid w:val="00586644"/>
    <w:rsid w:val="005901B2"/>
    <w:rsid w:val="00591D86"/>
    <w:rsid w:val="00592349"/>
    <w:rsid w:val="00593F83"/>
    <w:rsid w:val="00594200"/>
    <w:rsid w:val="00594461"/>
    <w:rsid w:val="00597FA8"/>
    <w:rsid w:val="005A03F3"/>
    <w:rsid w:val="005A1B08"/>
    <w:rsid w:val="005A4E0A"/>
    <w:rsid w:val="005A55E7"/>
    <w:rsid w:val="005A57C8"/>
    <w:rsid w:val="005A6130"/>
    <w:rsid w:val="005B0E15"/>
    <w:rsid w:val="005B1639"/>
    <w:rsid w:val="005B240A"/>
    <w:rsid w:val="005B30C3"/>
    <w:rsid w:val="005B47AB"/>
    <w:rsid w:val="005B4EE7"/>
    <w:rsid w:val="005B5DFC"/>
    <w:rsid w:val="005C72A8"/>
    <w:rsid w:val="005C7569"/>
    <w:rsid w:val="005C7DD0"/>
    <w:rsid w:val="005D2275"/>
    <w:rsid w:val="005D2D31"/>
    <w:rsid w:val="005E0F08"/>
    <w:rsid w:val="005E2C72"/>
    <w:rsid w:val="005E3B15"/>
    <w:rsid w:val="005E7FAB"/>
    <w:rsid w:val="005F664F"/>
    <w:rsid w:val="005F750B"/>
    <w:rsid w:val="005F7620"/>
    <w:rsid w:val="006043BA"/>
    <w:rsid w:val="0060475D"/>
    <w:rsid w:val="00605C2B"/>
    <w:rsid w:val="00610356"/>
    <w:rsid w:val="00612D91"/>
    <w:rsid w:val="00612E4B"/>
    <w:rsid w:val="00613021"/>
    <w:rsid w:val="006150D4"/>
    <w:rsid w:val="00616F67"/>
    <w:rsid w:val="006178C1"/>
    <w:rsid w:val="00620E1E"/>
    <w:rsid w:val="00621047"/>
    <w:rsid w:val="0062257D"/>
    <w:rsid w:val="006258B7"/>
    <w:rsid w:val="006264CB"/>
    <w:rsid w:val="00630C86"/>
    <w:rsid w:val="00632AB9"/>
    <w:rsid w:val="00634DB3"/>
    <w:rsid w:val="006363CF"/>
    <w:rsid w:val="00640525"/>
    <w:rsid w:val="006446CC"/>
    <w:rsid w:val="00645251"/>
    <w:rsid w:val="006452C9"/>
    <w:rsid w:val="006458D2"/>
    <w:rsid w:val="00645AB2"/>
    <w:rsid w:val="006470D4"/>
    <w:rsid w:val="00652E1A"/>
    <w:rsid w:val="00654EF1"/>
    <w:rsid w:val="006616D1"/>
    <w:rsid w:val="00661B69"/>
    <w:rsid w:val="006662ED"/>
    <w:rsid w:val="00666342"/>
    <w:rsid w:val="00667BD1"/>
    <w:rsid w:val="00671E81"/>
    <w:rsid w:val="00673BD2"/>
    <w:rsid w:val="00673F5D"/>
    <w:rsid w:val="00674FFE"/>
    <w:rsid w:val="006760BF"/>
    <w:rsid w:val="00677D8E"/>
    <w:rsid w:val="00681DE5"/>
    <w:rsid w:val="006845A4"/>
    <w:rsid w:val="006903B6"/>
    <w:rsid w:val="00690EE1"/>
    <w:rsid w:val="00694F7F"/>
    <w:rsid w:val="00696884"/>
    <w:rsid w:val="00696FCA"/>
    <w:rsid w:val="00697CF5"/>
    <w:rsid w:val="00697EAB"/>
    <w:rsid w:val="006A2852"/>
    <w:rsid w:val="006A40D9"/>
    <w:rsid w:val="006A4363"/>
    <w:rsid w:val="006A440A"/>
    <w:rsid w:val="006A59C1"/>
    <w:rsid w:val="006B1C52"/>
    <w:rsid w:val="006B3389"/>
    <w:rsid w:val="006B47A9"/>
    <w:rsid w:val="006B6CF3"/>
    <w:rsid w:val="006C08FB"/>
    <w:rsid w:val="006C3A7C"/>
    <w:rsid w:val="006C552D"/>
    <w:rsid w:val="006C67B4"/>
    <w:rsid w:val="006D4246"/>
    <w:rsid w:val="006D4560"/>
    <w:rsid w:val="006D4AB9"/>
    <w:rsid w:val="006D4ED3"/>
    <w:rsid w:val="006D6264"/>
    <w:rsid w:val="006D67B7"/>
    <w:rsid w:val="006D730A"/>
    <w:rsid w:val="006D7466"/>
    <w:rsid w:val="006D7780"/>
    <w:rsid w:val="006D7E9C"/>
    <w:rsid w:val="006E0868"/>
    <w:rsid w:val="006E1BB5"/>
    <w:rsid w:val="006E2542"/>
    <w:rsid w:val="006E2672"/>
    <w:rsid w:val="006E39D9"/>
    <w:rsid w:val="006E40DC"/>
    <w:rsid w:val="006E4A52"/>
    <w:rsid w:val="006F0900"/>
    <w:rsid w:val="006F0AE9"/>
    <w:rsid w:val="006F65F0"/>
    <w:rsid w:val="006F6909"/>
    <w:rsid w:val="006F6B2F"/>
    <w:rsid w:val="006F751E"/>
    <w:rsid w:val="00700378"/>
    <w:rsid w:val="0070236C"/>
    <w:rsid w:val="00703644"/>
    <w:rsid w:val="00703D66"/>
    <w:rsid w:val="00706BCA"/>
    <w:rsid w:val="0071043D"/>
    <w:rsid w:val="00712C5E"/>
    <w:rsid w:val="00714617"/>
    <w:rsid w:val="00715446"/>
    <w:rsid w:val="00721DFD"/>
    <w:rsid w:val="00721F77"/>
    <w:rsid w:val="00727048"/>
    <w:rsid w:val="007318ED"/>
    <w:rsid w:val="00731F6A"/>
    <w:rsid w:val="00734E3E"/>
    <w:rsid w:val="0073760D"/>
    <w:rsid w:val="00737F97"/>
    <w:rsid w:val="007423D8"/>
    <w:rsid w:val="00743F80"/>
    <w:rsid w:val="0074518E"/>
    <w:rsid w:val="0074562D"/>
    <w:rsid w:val="00747F1A"/>
    <w:rsid w:val="00751C7B"/>
    <w:rsid w:val="007529A4"/>
    <w:rsid w:val="007549DD"/>
    <w:rsid w:val="0075583C"/>
    <w:rsid w:val="00757349"/>
    <w:rsid w:val="00757675"/>
    <w:rsid w:val="00757895"/>
    <w:rsid w:val="00760CBB"/>
    <w:rsid w:val="00762804"/>
    <w:rsid w:val="00764CF7"/>
    <w:rsid w:val="00770FB4"/>
    <w:rsid w:val="00772841"/>
    <w:rsid w:val="0077322C"/>
    <w:rsid w:val="00777322"/>
    <w:rsid w:val="007777BD"/>
    <w:rsid w:val="007805A6"/>
    <w:rsid w:val="00781234"/>
    <w:rsid w:val="00781806"/>
    <w:rsid w:val="00781B8E"/>
    <w:rsid w:val="00783E38"/>
    <w:rsid w:val="007879BF"/>
    <w:rsid w:val="00791D31"/>
    <w:rsid w:val="0079383E"/>
    <w:rsid w:val="0079403A"/>
    <w:rsid w:val="00794D4C"/>
    <w:rsid w:val="0079531F"/>
    <w:rsid w:val="007A0DDC"/>
    <w:rsid w:val="007A153F"/>
    <w:rsid w:val="007A2A01"/>
    <w:rsid w:val="007A2A28"/>
    <w:rsid w:val="007A43ED"/>
    <w:rsid w:val="007A4C92"/>
    <w:rsid w:val="007A55B2"/>
    <w:rsid w:val="007A7513"/>
    <w:rsid w:val="007A7617"/>
    <w:rsid w:val="007B024E"/>
    <w:rsid w:val="007B07D6"/>
    <w:rsid w:val="007B158B"/>
    <w:rsid w:val="007B1788"/>
    <w:rsid w:val="007B36D7"/>
    <w:rsid w:val="007B3A56"/>
    <w:rsid w:val="007B6025"/>
    <w:rsid w:val="007B670F"/>
    <w:rsid w:val="007B6F29"/>
    <w:rsid w:val="007C0263"/>
    <w:rsid w:val="007C1316"/>
    <w:rsid w:val="007C1967"/>
    <w:rsid w:val="007C206F"/>
    <w:rsid w:val="007C54BD"/>
    <w:rsid w:val="007C591B"/>
    <w:rsid w:val="007C77F2"/>
    <w:rsid w:val="007D04FC"/>
    <w:rsid w:val="007D2422"/>
    <w:rsid w:val="007D26C1"/>
    <w:rsid w:val="007D298A"/>
    <w:rsid w:val="007D2D7C"/>
    <w:rsid w:val="007D2EEF"/>
    <w:rsid w:val="007D3A27"/>
    <w:rsid w:val="007D3D51"/>
    <w:rsid w:val="007D710F"/>
    <w:rsid w:val="007D7AC9"/>
    <w:rsid w:val="007E17AB"/>
    <w:rsid w:val="007E1BAF"/>
    <w:rsid w:val="007E20C8"/>
    <w:rsid w:val="007E2D03"/>
    <w:rsid w:val="007E3C81"/>
    <w:rsid w:val="007E4A7C"/>
    <w:rsid w:val="007E4AAA"/>
    <w:rsid w:val="007E78DE"/>
    <w:rsid w:val="007E7B90"/>
    <w:rsid w:val="007E7D67"/>
    <w:rsid w:val="007F1028"/>
    <w:rsid w:val="007F2103"/>
    <w:rsid w:val="007F224C"/>
    <w:rsid w:val="007F2953"/>
    <w:rsid w:val="007F3766"/>
    <w:rsid w:val="007F3C09"/>
    <w:rsid w:val="007F415A"/>
    <w:rsid w:val="007F4CDC"/>
    <w:rsid w:val="007F6768"/>
    <w:rsid w:val="007F732C"/>
    <w:rsid w:val="00801B50"/>
    <w:rsid w:val="00802384"/>
    <w:rsid w:val="008049D6"/>
    <w:rsid w:val="00806B0B"/>
    <w:rsid w:val="00807007"/>
    <w:rsid w:val="00812A99"/>
    <w:rsid w:val="00816819"/>
    <w:rsid w:val="00816B51"/>
    <w:rsid w:val="00817CE6"/>
    <w:rsid w:val="008230F7"/>
    <w:rsid w:val="00826507"/>
    <w:rsid w:val="0083089B"/>
    <w:rsid w:val="00830CB4"/>
    <w:rsid w:val="00832254"/>
    <w:rsid w:val="0083257F"/>
    <w:rsid w:val="0083294D"/>
    <w:rsid w:val="00832992"/>
    <w:rsid w:val="00833098"/>
    <w:rsid w:val="0083594F"/>
    <w:rsid w:val="00841C2D"/>
    <w:rsid w:val="0084337B"/>
    <w:rsid w:val="00843622"/>
    <w:rsid w:val="0084523B"/>
    <w:rsid w:val="0085070E"/>
    <w:rsid w:val="00851E0C"/>
    <w:rsid w:val="00852F28"/>
    <w:rsid w:val="00856F0C"/>
    <w:rsid w:val="008578ED"/>
    <w:rsid w:val="008600D5"/>
    <w:rsid w:val="00861F96"/>
    <w:rsid w:val="00862ACF"/>
    <w:rsid w:val="00863271"/>
    <w:rsid w:val="00863378"/>
    <w:rsid w:val="00863D4D"/>
    <w:rsid w:val="00864AA1"/>
    <w:rsid w:val="00866DC6"/>
    <w:rsid w:val="00867B34"/>
    <w:rsid w:val="008702CF"/>
    <w:rsid w:val="008713CF"/>
    <w:rsid w:val="008737E9"/>
    <w:rsid w:val="00875AD1"/>
    <w:rsid w:val="008770AC"/>
    <w:rsid w:val="00877219"/>
    <w:rsid w:val="00882783"/>
    <w:rsid w:val="00883548"/>
    <w:rsid w:val="00883B31"/>
    <w:rsid w:val="00884266"/>
    <w:rsid w:val="008849D6"/>
    <w:rsid w:val="00886302"/>
    <w:rsid w:val="008869E5"/>
    <w:rsid w:val="00892A95"/>
    <w:rsid w:val="00893571"/>
    <w:rsid w:val="00893E53"/>
    <w:rsid w:val="00893ED0"/>
    <w:rsid w:val="008959F2"/>
    <w:rsid w:val="00895EDF"/>
    <w:rsid w:val="008A005E"/>
    <w:rsid w:val="008A2B89"/>
    <w:rsid w:val="008A2C8A"/>
    <w:rsid w:val="008A3B73"/>
    <w:rsid w:val="008B16C5"/>
    <w:rsid w:val="008B286F"/>
    <w:rsid w:val="008B40A4"/>
    <w:rsid w:val="008B4623"/>
    <w:rsid w:val="008B4C29"/>
    <w:rsid w:val="008C199F"/>
    <w:rsid w:val="008C2B1E"/>
    <w:rsid w:val="008C44E3"/>
    <w:rsid w:val="008C6784"/>
    <w:rsid w:val="008C7958"/>
    <w:rsid w:val="008D0AEE"/>
    <w:rsid w:val="008D2178"/>
    <w:rsid w:val="008D2BEC"/>
    <w:rsid w:val="008D3BA1"/>
    <w:rsid w:val="008D3C4A"/>
    <w:rsid w:val="008E2512"/>
    <w:rsid w:val="008E2C78"/>
    <w:rsid w:val="008E32E2"/>
    <w:rsid w:val="008E33F0"/>
    <w:rsid w:val="008E3CE6"/>
    <w:rsid w:val="008F0803"/>
    <w:rsid w:val="00902A40"/>
    <w:rsid w:val="009060EB"/>
    <w:rsid w:val="009127C0"/>
    <w:rsid w:val="00912D56"/>
    <w:rsid w:val="009139C2"/>
    <w:rsid w:val="0091435C"/>
    <w:rsid w:val="00914986"/>
    <w:rsid w:val="00915ACD"/>
    <w:rsid w:val="0091654D"/>
    <w:rsid w:val="009166DF"/>
    <w:rsid w:val="00916B90"/>
    <w:rsid w:val="009172EA"/>
    <w:rsid w:val="00922819"/>
    <w:rsid w:val="00924D22"/>
    <w:rsid w:val="009263AD"/>
    <w:rsid w:val="00927185"/>
    <w:rsid w:val="00930813"/>
    <w:rsid w:val="009322A7"/>
    <w:rsid w:val="00932750"/>
    <w:rsid w:val="00932FB5"/>
    <w:rsid w:val="00933514"/>
    <w:rsid w:val="009349A3"/>
    <w:rsid w:val="00934A5E"/>
    <w:rsid w:val="00940E3D"/>
    <w:rsid w:val="00941CAE"/>
    <w:rsid w:val="00942546"/>
    <w:rsid w:val="00945BC7"/>
    <w:rsid w:val="00946094"/>
    <w:rsid w:val="009460D2"/>
    <w:rsid w:val="009463A6"/>
    <w:rsid w:val="009463BF"/>
    <w:rsid w:val="00946581"/>
    <w:rsid w:val="0094667E"/>
    <w:rsid w:val="00950F04"/>
    <w:rsid w:val="00951A54"/>
    <w:rsid w:val="0095304F"/>
    <w:rsid w:val="00954246"/>
    <w:rsid w:val="009559C4"/>
    <w:rsid w:val="00956B6F"/>
    <w:rsid w:val="00962EB4"/>
    <w:rsid w:val="00966E5D"/>
    <w:rsid w:val="0096757E"/>
    <w:rsid w:val="00972EE9"/>
    <w:rsid w:val="009732B0"/>
    <w:rsid w:val="009742C8"/>
    <w:rsid w:val="00980335"/>
    <w:rsid w:val="009822C9"/>
    <w:rsid w:val="009828D4"/>
    <w:rsid w:val="00982B8F"/>
    <w:rsid w:val="00983028"/>
    <w:rsid w:val="009838BF"/>
    <w:rsid w:val="00984531"/>
    <w:rsid w:val="009850B7"/>
    <w:rsid w:val="00985ADF"/>
    <w:rsid w:val="00985C6E"/>
    <w:rsid w:val="00987C95"/>
    <w:rsid w:val="00990632"/>
    <w:rsid w:val="00991AC6"/>
    <w:rsid w:val="00992E57"/>
    <w:rsid w:val="00992E92"/>
    <w:rsid w:val="00994948"/>
    <w:rsid w:val="00995FE5"/>
    <w:rsid w:val="009A0C29"/>
    <w:rsid w:val="009A11DB"/>
    <w:rsid w:val="009A3681"/>
    <w:rsid w:val="009A561E"/>
    <w:rsid w:val="009B001A"/>
    <w:rsid w:val="009B170E"/>
    <w:rsid w:val="009B37A8"/>
    <w:rsid w:val="009B58DC"/>
    <w:rsid w:val="009C1F17"/>
    <w:rsid w:val="009C242C"/>
    <w:rsid w:val="009C2A13"/>
    <w:rsid w:val="009C4DE6"/>
    <w:rsid w:val="009C55D1"/>
    <w:rsid w:val="009C59AA"/>
    <w:rsid w:val="009C61B1"/>
    <w:rsid w:val="009C6A1F"/>
    <w:rsid w:val="009D3A61"/>
    <w:rsid w:val="009D4200"/>
    <w:rsid w:val="009D4393"/>
    <w:rsid w:val="009D52C2"/>
    <w:rsid w:val="009D6407"/>
    <w:rsid w:val="009E02C3"/>
    <w:rsid w:val="009E1358"/>
    <w:rsid w:val="009E159F"/>
    <w:rsid w:val="009E1759"/>
    <w:rsid w:val="009E4F3F"/>
    <w:rsid w:val="009E57FC"/>
    <w:rsid w:val="009E5C98"/>
    <w:rsid w:val="009E71E2"/>
    <w:rsid w:val="009E7548"/>
    <w:rsid w:val="009E7565"/>
    <w:rsid w:val="009E7718"/>
    <w:rsid w:val="009F163C"/>
    <w:rsid w:val="009F3673"/>
    <w:rsid w:val="009F450F"/>
    <w:rsid w:val="009F4C80"/>
    <w:rsid w:val="00A024D7"/>
    <w:rsid w:val="00A02CA1"/>
    <w:rsid w:val="00A0409F"/>
    <w:rsid w:val="00A05F2F"/>
    <w:rsid w:val="00A06A80"/>
    <w:rsid w:val="00A129E6"/>
    <w:rsid w:val="00A15154"/>
    <w:rsid w:val="00A152A3"/>
    <w:rsid w:val="00A16673"/>
    <w:rsid w:val="00A25803"/>
    <w:rsid w:val="00A25938"/>
    <w:rsid w:val="00A25F04"/>
    <w:rsid w:val="00A2688C"/>
    <w:rsid w:val="00A27653"/>
    <w:rsid w:val="00A31ADF"/>
    <w:rsid w:val="00A34E75"/>
    <w:rsid w:val="00A3501E"/>
    <w:rsid w:val="00A44F7E"/>
    <w:rsid w:val="00A45751"/>
    <w:rsid w:val="00A46D7B"/>
    <w:rsid w:val="00A46D87"/>
    <w:rsid w:val="00A50680"/>
    <w:rsid w:val="00A54AD3"/>
    <w:rsid w:val="00A54C90"/>
    <w:rsid w:val="00A61481"/>
    <w:rsid w:val="00A61B85"/>
    <w:rsid w:val="00A634DB"/>
    <w:rsid w:val="00A64141"/>
    <w:rsid w:val="00A64FFB"/>
    <w:rsid w:val="00A6559A"/>
    <w:rsid w:val="00A707AD"/>
    <w:rsid w:val="00A70C86"/>
    <w:rsid w:val="00A744BF"/>
    <w:rsid w:val="00A7564F"/>
    <w:rsid w:val="00A77B9F"/>
    <w:rsid w:val="00A80318"/>
    <w:rsid w:val="00A808DE"/>
    <w:rsid w:val="00A82328"/>
    <w:rsid w:val="00A828B7"/>
    <w:rsid w:val="00A84C5F"/>
    <w:rsid w:val="00A86585"/>
    <w:rsid w:val="00A86A86"/>
    <w:rsid w:val="00A9122A"/>
    <w:rsid w:val="00A9130B"/>
    <w:rsid w:val="00A92019"/>
    <w:rsid w:val="00A941C2"/>
    <w:rsid w:val="00A95663"/>
    <w:rsid w:val="00A9606E"/>
    <w:rsid w:val="00A969F0"/>
    <w:rsid w:val="00A97BC8"/>
    <w:rsid w:val="00AA068D"/>
    <w:rsid w:val="00AA09FB"/>
    <w:rsid w:val="00AA2CC9"/>
    <w:rsid w:val="00AA3771"/>
    <w:rsid w:val="00AA3910"/>
    <w:rsid w:val="00AA59BA"/>
    <w:rsid w:val="00AA5F6B"/>
    <w:rsid w:val="00AA7B64"/>
    <w:rsid w:val="00AB070B"/>
    <w:rsid w:val="00AB1A34"/>
    <w:rsid w:val="00AB1FF0"/>
    <w:rsid w:val="00AB3CEC"/>
    <w:rsid w:val="00AB5677"/>
    <w:rsid w:val="00AC0008"/>
    <w:rsid w:val="00AC28D9"/>
    <w:rsid w:val="00AC3650"/>
    <w:rsid w:val="00AC3C3A"/>
    <w:rsid w:val="00AD0AF2"/>
    <w:rsid w:val="00AD1376"/>
    <w:rsid w:val="00AD2F83"/>
    <w:rsid w:val="00AD5780"/>
    <w:rsid w:val="00AD6EE1"/>
    <w:rsid w:val="00AD78EB"/>
    <w:rsid w:val="00AE4813"/>
    <w:rsid w:val="00AE5615"/>
    <w:rsid w:val="00AE6482"/>
    <w:rsid w:val="00AE69E1"/>
    <w:rsid w:val="00AF0B4D"/>
    <w:rsid w:val="00AF0CF3"/>
    <w:rsid w:val="00AF2FC4"/>
    <w:rsid w:val="00AF505F"/>
    <w:rsid w:val="00AF59E3"/>
    <w:rsid w:val="00B00748"/>
    <w:rsid w:val="00B00B31"/>
    <w:rsid w:val="00B025ED"/>
    <w:rsid w:val="00B03E7D"/>
    <w:rsid w:val="00B07566"/>
    <w:rsid w:val="00B076FF"/>
    <w:rsid w:val="00B07C95"/>
    <w:rsid w:val="00B11A0C"/>
    <w:rsid w:val="00B11CDD"/>
    <w:rsid w:val="00B1264F"/>
    <w:rsid w:val="00B1403F"/>
    <w:rsid w:val="00B14363"/>
    <w:rsid w:val="00B15394"/>
    <w:rsid w:val="00B1564E"/>
    <w:rsid w:val="00B165A3"/>
    <w:rsid w:val="00B17FF6"/>
    <w:rsid w:val="00B22546"/>
    <w:rsid w:val="00B23FB8"/>
    <w:rsid w:val="00B250BB"/>
    <w:rsid w:val="00B256D6"/>
    <w:rsid w:val="00B27A78"/>
    <w:rsid w:val="00B27BC6"/>
    <w:rsid w:val="00B301B8"/>
    <w:rsid w:val="00B3686F"/>
    <w:rsid w:val="00B37959"/>
    <w:rsid w:val="00B40180"/>
    <w:rsid w:val="00B414BD"/>
    <w:rsid w:val="00B4220B"/>
    <w:rsid w:val="00B42945"/>
    <w:rsid w:val="00B42AAD"/>
    <w:rsid w:val="00B4429D"/>
    <w:rsid w:val="00B45ECE"/>
    <w:rsid w:val="00B46234"/>
    <w:rsid w:val="00B50884"/>
    <w:rsid w:val="00B52494"/>
    <w:rsid w:val="00B53E87"/>
    <w:rsid w:val="00B55467"/>
    <w:rsid w:val="00B56771"/>
    <w:rsid w:val="00B5780C"/>
    <w:rsid w:val="00B602E8"/>
    <w:rsid w:val="00B61766"/>
    <w:rsid w:val="00B62CC2"/>
    <w:rsid w:val="00B6350C"/>
    <w:rsid w:val="00B654BF"/>
    <w:rsid w:val="00B675B8"/>
    <w:rsid w:val="00B67852"/>
    <w:rsid w:val="00B70DAE"/>
    <w:rsid w:val="00B733C8"/>
    <w:rsid w:val="00B751E1"/>
    <w:rsid w:val="00B77EBB"/>
    <w:rsid w:val="00B77F97"/>
    <w:rsid w:val="00B801EB"/>
    <w:rsid w:val="00B80B7E"/>
    <w:rsid w:val="00B85597"/>
    <w:rsid w:val="00B863C4"/>
    <w:rsid w:val="00B872BA"/>
    <w:rsid w:val="00B8778B"/>
    <w:rsid w:val="00B92D38"/>
    <w:rsid w:val="00B931A7"/>
    <w:rsid w:val="00B940C7"/>
    <w:rsid w:val="00B94844"/>
    <w:rsid w:val="00BA1333"/>
    <w:rsid w:val="00BA1FEC"/>
    <w:rsid w:val="00BA3238"/>
    <w:rsid w:val="00BA51A6"/>
    <w:rsid w:val="00BA6F3D"/>
    <w:rsid w:val="00BB1F25"/>
    <w:rsid w:val="00BB2277"/>
    <w:rsid w:val="00BB3162"/>
    <w:rsid w:val="00BB3DB9"/>
    <w:rsid w:val="00BB7B3D"/>
    <w:rsid w:val="00BC087C"/>
    <w:rsid w:val="00BC1F55"/>
    <w:rsid w:val="00BC2FF7"/>
    <w:rsid w:val="00BC3945"/>
    <w:rsid w:val="00BC49B6"/>
    <w:rsid w:val="00BD0F46"/>
    <w:rsid w:val="00BD18F3"/>
    <w:rsid w:val="00BD274B"/>
    <w:rsid w:val="00BD4306"/>
    <w:rsid w:val="00BD52C3"/>
    <w:rsid w:val="00BD5ACF"/>
    <w:rsid w:val="00BD6F55"/>
    <w:rsid w:val="00BD726C"/>
    <w:rsid w:val="00BD731B"/>
    <w:rsid w:val="00BD74FA"/>
    <w:rsid w:val="00BD7DDD"/>
    <w:rsid w:val="00BE0093"/>
    <w:rsid w:val="00BE32F6"/>
    <w:rsid w:val="00BE33FE"/>
    <w:rsid w:val="00BE50E1"/>
    <w:rsid w:val="00BE691E"/>
    <w:rsid w:val="00BF06D7"/>
    <w:rsid w:val="00BF35C8"/>
    <w:rsid w:val="00BF4FAD"/>
    <w:rsid w:val="00BF655D"/>
    <w:rsid w:val="00BF659F"/>
    <w:rsid w:val="00BF6BF1"/>
    <w:rsid w:val="00BF791A"/>
    <w:rsid w:val="00C00372"/>
    <w:rsid w:val="00C00DC9"/>
    <w:rsid w:val="00C01B18"/>
    <w:rsid w:val="00C02723"/>
    <w:rsid w:val="00C02CAC"/>
    <w:rsid w:val="00C033EF"/>
    <w:rsid w:val="00C03403"/>
    <w:rsid w:val="00C041EB"/>
    <w:rsid w:val="00C06215"/>
    <w:rsid w:val="00C0637D"/>
    <w:rsid w:val="00C11A6D"/>
    <w:rsid w:val="00C1282D"/>
    <w:rsid w:val="00C1416D"/>
    <w:rsid w:val="00C1479C"/>
    <w:rsid w:val="00C155EF"/>
    <w:rsid w:val="00C1669D"/>
    <w:rsid w:val="00C17F23"/>
    <w:rsid w:val="00C210E9"/>
    <w:rsid w:val="00C213D6"/>
    <w:rsid w:val="00C219EF"/>
    <w:rsid w:val="00C21E0A"/>
    <w:rsid w:val="00C26B55"/>
    <w:rsid w:val="00C27EBB"/>
    <w:rsid w:val="00C30860"/>
    <w:rsid w:val="00C31192"/>
    <w:rsid w:val="00C32B02"/>
    <w:rsid w:val="00C36B91"/>
    <w:rsid w:val="00C3792F"/>
    <w:rsid w:val="00C37CD5"/>
    <w:rsid w:val="00C42618"/>
    <w:rsid w:val="00C4303A"/>
    <w:rsid w:val="00C43F8E"/>
    <w:rsid w:val="00C44993"/>
    <w:rsid w:val="00C47077"/>
    <w:rsid w:val="00C52562"/>
    <w:rsid w:val="00C52FCA"/>
    <w:rsid w:val="00C53495"/>
    <w:rsid w:val="00C5457A"/>
    <w:rsid w:val="00C55738"/>
    <w:rsid w:val="00C56710"/>
    <w:rsid w:val="00C572F9"/>
    <w:rsid w:val="00C620F8"/>
    <w:rsid w:val="00C64767"/>
    <w:rsid w:val="00C67C0D"/>
    <w:rsid w:val="00C702CB"/>
    <w:rsid w:val="00C72C21"/>
    <w:rsid w:val="00C73620"/>
    <w:rsid w:val="00C74A41"/>
    <w:rsid w:val="00C750C2"/>
    <w:rsid w:val="00C75F60"/>
    <w:rsid w:val="00C778B0"/>
    <w:rsid w:val="00C77BDC"/>
    <w:rsid w:val="00C80D56"/>
    <w:rsid w:val="00C819BF"/>
    <w:rsid w:val="00C819DE"/>
    <w:rsid w:val="00C842DC"/>
    <w:rsid w:val="00C860EE"/>
    <w:rsid w:val="00C90502"/>
    <w:rsid w:val="00C91997"/>
    <w:rsid w:val="00C94399"/>
    <w:rsid w:val="00C955A8"/>
    <w:rsid w:val="00CA119F"/>
    <w:rsid w:val="00CA1C90"/>
    <w:rsid w:val="00CA2033"/>
    <w:rsid w:val="00CA2526"/>
    <w:rsid w:val="00CA4280"/>
    <w:rsid w:val="00CA7512"/>
    <w:rsid w:val="00CA75D3"/>
    <w:rsid w:val="00CB01A5"/>
    <w:rsid w:val="00CB3CAB"/>
    <w:rsid w:val="00CB46A4"/>
    <w:rsid w:val="00CB4DF0"/>
    <w:rsid w:val="00CB501B"/>
    <w:rsid w:val="00CC0C05"/>
    <w:rsid w:val="00CC0C10"/>
    <w:rsid w:val="00CC22D1"/>
    <w:rsid w:val="00CC43F4"/>
    <w:rsid w:val="00CC4E58"/>
    <w:rsid w:val="00CC69CB"/>
    <w:rsid w:val="00CC73C4"/>
    <w:rsid w:val="00CC75A2"/>
    <w:rsid w:val="00CC7F09"/>
    <w:rsid w:val="00CD0BAB"/>
    <w:rsid w:val="00CD3EB8"/>
    <w:rsid w:val="00CD58A2"/>
    <w:rsid w:val="00CE05EA"/>
    <w:rsid w:val="00CE23BD"/>
    <w:rsid w:val="00CE2C01"/>
    <w:rsid w:val="00CE4C86"/>
    <w:rsid w:val="00CE4CEC"/>
    <w:rsid w:val="00CE5996"/>
    <w:rsid w:val="00CE6149"/>
    <w:rsid w:val="00CE6886"/>
    <w:rsid w:val="00CF019B"/>
    <w:rsid w:val="00CF05D5"/>
    <w:rsid w:val="00CF0D74"/>
    <w:rsid w:val="00CF3817"/>
    <w:rsid w:val="00CF3E9C"/>
    <w:rsid w:val="00CF4A3F"/>
    <w:rsid w:val="00CF7DEE"/>
    <w:rsid w:val="00D01F18"/>
    <w:rsid w:val="00D01FCE"/>
    <w:rsid w:val="00D038A0"/>
    <w:rsid w:val="00D04A45"/>
    <w:rsid w:val="00D04C3A"/>
    <w:rsid w:val="00D05B14"/>
    <w:rsid w:val="00D065F2"/>
    <w:rsid w:val="00D06C13"/>
    <w:rsid w:val="00D0700E"/>
    <w:rsid w:val="00D10A8F"/>
    <w:rsid w:val="00D122E1"/>
    <w:rsid w:val="00D12E73"/>
    <w:rsid w:val="00D14666"/>
    <w:rsid w:val="00D14864"/>
    <w:rsid w:val="00D16CB7"/>
    <w:rsid w:val="00D17843"/>
    <w:rsid w:val="00D205EA"/>
    <w:rsid w:val="00D20B28"/>
    <w:rsid w:val="00D243C5"/>
    <w:rsid w:val="00D262DB"/>
    <w:rsid w:val="00D30088"/>
    <w:rsid w:val="00D30EEE"/>
    <w:rsid w:val="00D3298B"/>
    <w:rsid w:val="00D336FA"/>
    <w:rsid w:val="00D34DA8"/>
    <w:rsid w:val="00D3545C"/>
    <w:rsid w:val="00D36E0B"/>
    <w:rsid w:val="00D4392E"/>
    <w:rsid w:val="00D45900"/>
    <w:rsid w:val="00D46849"/>
    <w:rsid w:val="00D47021"/>
    <w:rsid w:val="00D506F0"/>
    <w:rsid w:val="00D50AAB"/>
    <w:rsid w:val="00D513FE"/>
    <w:rsid w:val="00D535E0"/>
    <w:rsid w:val="00D53A3C"/>
    <w:rsid w:val="00D54949"/>
    <w:rsid w:val="00D55899"/>
    <w:rsid w:val="00D64C1F"/>
    <w:rsid w:val="00D65D5B"/>
    <w:rsid w:val="00D65F43"/>
    <w:rsid w:val="00D66561"/>
    <w:rsid w:val="00D66EBF"/>
    <w:rsid w:val="00D671F3"/>
    <w:rsid w:val="00D72487"/>
    <w:rsid w:val="00D72626"/>
    <w:rsid w:val="00D73388"/>
    <w:rsid w:val="00D74E6B"/>
    <w:rsid w:val="00D75D06"/>
    <w:rsid w:val="00D77E0F"/>
    <w:rsid w:val="00D81BFF"/>
    <w:rsid w:val="00D82B37"/>
    <w:rsid w:val="00D84931"/>
    <w:rsid w:val="00D84A41"/>
    <w:rsid w:val="00D84EF0"/>
    <w:rsid w:val="00D85088"/>
    <w:rsid w:val="00D859E4"/>
    <w:rsid w:val="00D8684C"/>
    <w:rsid w:val="00D86C8C"/>
    <w:rsid w:val="00D876E9"/>
    <w:rsid w:val="00D87F5D"/>
    <w:rsid w:val="00D904F6"/>
    <w:rsid w:val="00D921F5"/>
    <w:rsid w:val="00D93027"/>
    <w:rsid w:val="00D934C1"/>
    <w:rsid w:val="00D967E1"/>
    <w:rsid w:val="00D97184"/>
    <w:rsid w:val="00DA056B"/>
    <w:rsid w:val="00DA07F6"/>
    <w:rsid w:val="00DA1368"/>
    <w:rsid w:val="00DA1572"/>
    <w:rsid w:val="00DA1CF8"/>
    <w:rsid w:val="00DA1E67"/>
    <w:rsid w:val="00DA337A"/>
    <w:rsid w:val="00DA47F8"/>
    <w:rsid w:val="00DA4F34"/>
    <w:rsid w:val="00DA62CF"/>
    <w:rsid w:val="00DB1C5E"/>
    <w:rsid w:val="00DB1C99"/>
    <w:rsid w:val="00DB1E8E"/>
    <w:rsid w:val="00DB248B"/>
    <w:rsid w:val="00DB360C"/>
    <w:rsid w:val="00DB40D7"/>
    <w:rsid w:val="00DB5D62"/>
    <w:rsid w:val="00DB6A49"/>
    <w:rsid w:val="00DB785E"/>
    <w:rsid w:val="00DC0AE4"/>
    <w:rsid w:val="00DC10CB"/>
    <w:rsid w:val="00DC1D34"/>
    <w:rsid w:val="00DC252A"/>
    <w:rsid w:val="00DC3361"/>
    <w:rsid w:val="00DC471E"/>
    <w:rsid w:val="00DC694D"/>
    <w:rsid w:val="00DD055E"/>
    <w:rsid w:val="00DD07E5"/>
    <w:rsid w:val="00DD1FF4"/>
    <w:rsid w:val="00DD255F"/>
    <w:rsid w:val="00DD356C"/>
    <w:rsid w:val="00DD40D3"/>
    <w:rsid w:val="00DD6281"/>
    <w:rsid w:val="00DD68EB"/>
    <w:rsid w:val="00DD73DA"/>
    <w:rsid w:val="00DD7663"/>
    <w:rsid w:val="00DD7A36"/>
    <w:rsid w:val="00DE0BDA"/>
    <w:rsid w:val="00DE1B44"/>
    <w:rsid w:val="00DE274D"/>
    <w:rsid w:val="00DE299B"/>
    <w:rsid w:val="00DE3AF2"/>
    <w:rsid w:val="00DE5E56"/>
    <w:rsid w:val="00DF0B00"/>
    <w:rsid w:val="00DF1823"/>
    <w:rsid w:val="00DF2253"/>
    <w:rsid w:val="00DF40FF"/>
    <w:rsid w:val="00DF4256"/>
    <w:rsid w:val="00DF58AC"/>
    <w:rsid w:val="00DF601D"/>
    <w:rsid w:val="00DF787E"/>
    <w:rsid w:val="00DF7E51"/>
    <w:rsid w:val="00E01EEB"/>
    <w:rsid w:val="00E05767"/>
    <w:rsid w:val="00E05F90"/>
    <w:rsid w:val="00E062BD"/>
    <w:rsid w:val="00E06520"/>
    <w:rsid w:val="00E07120"/>
    <w:rsid w:val="00E1060F"/>
    <w:rsid w:val="00E113D3"/>
    <w:rsid w:val="00E12CC5"/>
    <w:rsid w:val="00E12FB6"/>
    <w:rsid w:val="00E14F3D"/>
    <w:rsid w:val="00E15C16"/>
    <w:rsid w:val="00E20906"/>
    <w:rsid w:val="00E20F91"/>
    <w:rsid w:val="00E253D9"/>
    <w:rsid w:val="00E27066"/>
    <w:rsid w:val="00E30648"/>
    <w:rsid w:val="00E308A6"/>
    <w:rsid w:val="00E32966"/>
    <w:rsid w:val="00E3630F"/>
    <w:rsid w:val="00E36878"/>
    <w:rsid w:val="00E37AB6"/>
    <w:rsid w:val="00E4031D"/>
    <w:rsid w:val="00E40548"/>
    <w:rsid w:val="00E421AD"/>
    <w:rsid w:val="00E4429C"/>
    <w:rsid w:val="00E44929"/>
    <w:rsid w:val="00E45297"/>
    <w:rsid w:val="00E46EAB"/>
    <w:rsid w:val="00E47F0E"/>
    <w:rsid w:val="00E505E1"/>
    <w:rsid w:val="00E515E2"/>
    <w:rsid w:val="00E540AB"/>
    <w:rsid w:val="00E55503"/>
    <w:rsid w:val="00E56740"/>
    <w:rsid w:val="00E56E6B"/>
    <w:rsid w:val="00E57670"/>
    <w:rsid w:val="00E57704"/>
    <w:rsid w:val="00E61C19"/>
    <w:rsid w:val="00E63784"/>
    <w:rsid w:val="00E638D9"/>
    <w:rsid w:val="00E63999"/>
    <w:rsid w:val="00E64B57"/>
    <w:rsid w:val="00E65ECF"/>
    <w:rsid w:val="00E66306"/>
    <w:rsid w:val="00E66D8A"/>
    <w:rsid w:val="00E66FD3"/>
    <w:rsid w:val="00E70289"/>
    <w:rsid w:val="00E717B0"/>
    <w:rsid w:val="00E746FD"/>
    <w:rsid w:val="00E75ABE"/>
    <w:rsid w:val="00E75EA7"/>
    <w:rsid w:val="00E76244"/>
    <w:rsid w:val="00E76A23"/>
    <w:rsid w:val="00E802EB"/>
    <w:rsid w:val="00E80EF6"/>
    <w:rsid w:val="00E817F0"/>
    <w:rsid w:val="00E859BB"/>
    <w:rsid w:val="00E868CE"/>
    <w:rsid w:val="00E9095F"/>
    <w:rsid w:val="00E93EB3"/>
    <w:rsid w:val="00E93EB6"/>
    <w:rsid w:val="00E95635"/>
    <w:rsid w:val="00E97650"/>
    <w:rsid w:val="00E97A33"/>
    <w:rsid w:val="00E97EB1"/>
    <w:rsid w:val="00EA07F7"/>
    <w:rsid w:val="00EA0F84"/>
    <w:rsid w:val="00EA18CC"/>
    <w:rsid w:val="00EA3D24"/>
    <w:rsid w:val="00EA77DD"/>
    <w:rsid w:val="00EA7F38"/>
    <w:rsid w:val="00EB0BD3"/>
    <w:rsid w:val="00EB2CC0"/>
    <w:rsid w:val="00EB2ED4"/>
    <w:rsid w:val="00EB3AB9"/>
    <w:rsid w:val="00EB7802"/>
    <w:rsid w:val="00EB7A43"/>
    <w:rsid w:val="00EC1FCD"/>
    <w:rsid w:val="00EC243B"/>
    <w:rsid w:val="00EC27AC"/>
    <w:rsid w:val="00EC34B7"/>
    <w:rsid w:val="00EC6A0D"/>
    <w:rsid w:val="00EC765B"/>
    <w:rsid w:val="00EC7D99"/>
    <w:rsid w:val="00ED3A77"/>
    <w:rsid w:val="00ED63B3"/>
    <w:rsid w:val="00EE0C9C"/>
    <w:rsid w:val="00EE28E8"/>
    <w:rsid w:val="00EE78DC"/>
    <w:rsid w:val="00EF3AF9"/>
    <w:rsid w:val="00EF50B1"/>
    <w:rsid w:val="00EF53FF"/>
    <w:rsid w:val="00EF6A12"/>
    <w:rsid w:val="00EF7158"/>
    <w:rsid w:val="00EF7DA0"/>
    <w:rsid w:val="00F00704"/>
    <w:rsid w:val="00F012B4"/>
    <w:rsid w:val="00F01E53"/>
    <w:rsid w:val="00F020F9"/>
    <w:rsid w:val="00F0263E"/>
    <w:rsid w:val="00F037E4"/>
    <w:rsid w:val="00F047D4"/>
    <w:rsid w:val="00F04950"/>
    <w:rsid w:val="00F07668"/>
    <w:rsid w:val="00F078DC"/>
    <w:rsid w:val="00F07F85"/>
    <w:rsid w:val="00F13885"/>
    <w:rsid w:val="00F143CB"/>
    <w:rsid w:val="00F15C96"/>
    <w:rsid w:val="00F17659"/>
    <w:rsid w:val="00F17BD0"/>
    <w:rsid w:val="00F21595"/>
    <w:rsid w:val="00F21C00"/>
    <w:rsid w:val="00F21C53"/>
    <w:rsid w:val="00F21F00"/>
    <w:rsid w:val="00F22F83"/>
    <w:rsid w:val="00F24C5A"/>
    <w:rsid w:val="00F258CA"/>
    <w:rsid w:val="00F25F38"/>
    <w:rsid w:val="00F262C4"/>
    <w:rsid w:val="00F275DA"/>
    <w:rsid w:val="00F2775A"/>
    <w:rsid w:val="00F30685"/>
    <w:rsid w:val="00F31625"/>
    <w:rsid w:val="00F31EE4"/>
    <w:rsid w:val="00F32863"/>
    <w:rsid w:val="00F32B1F"/>
    <w:rsid w:val="00F40B41"/>
    <w:rsid w:val="00F41A4C"/>
    <w:rsid w:val="00F45610"/>
    <w:rsid w:val="00F5096E"/>
    <w:rsid w:val="00F525E9"/>
    <w:rsid w:val="00F53788"/>
    <w:rsid w:val="00F54462"/>
    <w:rsid w:val="00F54545"/>
    <w:rsid w:val="00F5475E"/>
    <w:rsid w:val="00F54D22"/>
    <w:rsid w:val="00F55255"/>
    <w:rsid w:val="00F56428"/>
    <w:rsid w:val="00F5658A"/>
    <w:rsid w:val="00F62268"/>
    <w:rsid w:val="00F62575"/>
    <w:rsid w:val="00F62DFE"/>
    <w:rsid w:val="00F62F58"/>
    <w:rsid w:val="00F63AD8"/>
    <w:rsid w:val="00F6503A"/>
    <w:rsid w:val="00F67102"/>
    <w:rsid w:val="00F674F1"/>
    <w:rsid w:val="00F6756B"/>
    <w:rsid w:val="00F67EA8"/>
    <w:rsid w:val="00F7378B"/>
    <w:rsid w:val="00F74931"/>
    <w:rsid w:val="00F7630B"/>
    <w:rsid w:val="00F76E5B"/>
    <w:rsid w:val="00F7773B"/>
    <w:rsid w:val="00F77924"/>
    <w:rsid w:val="00F77A3C"/>
    <w:rsid w:val="00F77B22"/>
    <w:rsid w:val="00F80304"/>
    <w:rsid w:val="00F82182"/>
    <w:rsid w:val="00F8219E"/>
    <w:rsid w:val="00F82FEA"/>
    <w:rsid w:val="00F87A23"/>
    <w:rsid w:val="00F87B44"/>
    <w:rsid w:val="00F90376"/>
    <w:rsid w:val="00F91195"/>
    <w:rsid w:val="00F9174C"/>
    <w:rsid w:val="00F92232"/>
    <w:rsid w:val="00F93919"/>
    <w:rsid w:val="00F95578"/>
    <w:rsid w:val="00F97075"/>
    <w:rsid w:val="00F97165"/>
    <w:rsid w:val="00FA0ADE"/>
    <w:rsid w:val="00FA12F8"/>
    <w:rsid w:val="00FA1C74"/>
    <w:rsid w:val="00FA24EA"/>
    <w:rsid w:val="00FA2A40"/>
    <w:rsid w:val="00FA36A9"/>
    <w:rsid w:val="00FA61F2"/>
    <w:rsid w:val="00FA68CA"/>
    <w:rsid w:val="00FA7E58"/>
    <w:rsid w:val="00FB280E"/>
    <w:rsid w:val="00FB3BA8"/>
    <w:rsid w:val="00FB4CC0"/>
    <w:rsid w:val="00FB4EED"/>
    <w:rsid w:val="00FC0906"/>
    <w:rsid w:val="00FC15E3"/>
    <w:rsid w:val="00FC2E5A"/>
    <w:rsid w:val="00FC56B2"/>
    <w:rsid w:val="00FC59CE"/>
    <w:rsid w:val="00FC5C8D"/>
    <w:rsid w:val="00FC61F8"/>
    <w:rsid w:val="00FC6780"/>
    <w:rsid w:val="00FC7AE7"/>
    <w:rsid w:val="00FD1E35"/>
    <w:rsid w:val="00FD3D67"/>
    <w:rsid w:val="00FD4192"/>
    <w:rsid w:val="00FD5555"/>
    <w:rsid w:val="00FD5B20"/>
    <w:rsid w:val="00FD620A"/>
    <w:rsid w:val="00FD79F8"/>
    <w:rsid w:val="00FE075A"/>
    <w:rsid w:val="00FE1487"/>
    <w:rsid w:val="00FE17AF"/>
    <w:rsid w:val="00FE339E"/>
    <w:rsid w:val="00FE3E23"/>
    <w:rsid w:val="00FE5826"/>
    <w:rsid w:val="00FE7D74"/>
    <w:rsid w:val="00FF065E"/>
    <w:rsid w:val="00FF46A4"/>
    <w:rsid w:val="00FF4862"/>
    <w:rsid w:val="00FF4E74"/>
    <w:rsid w:val="00FF527B"/>
    <w:rsid w:val="00FF5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4C70"/>
  <w15:chartTrackingRefBased/>
  <w15:docId w15:val="{48AD0F7F-5E2D-45CB-B00E-98BDD3D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63CF"/>
    <w:pPr>
      <w:jc w:val="both"/>
    </w:pPr>
    <w:rPr>
      <w:rFonts w:ascii="Fira Sans" w:hAnsi="Fira Sans"/>
      <w:sz w:val="19"/>
    </w:rPr>
  </w:style>
  <w:style w:type="paragraph" w:styleId="Nagwek1">
    <w:name w:val="heading 1"/>
    <w:basedOn w:val="Normalny"/>
    <w:next w:val="Normalny"/>
    <w:link w:val="Nagwek1Znak"/>
    <w:qFormat/>
    <w:rsid w:val="00A941C2"/>
    <w:pPr>
      <w:keepNext/>
      <w:spacing w:before="240" w:after="60" w:line="276" w:lineRule="auto"/>
      <w:outlineLvl w:val="0"/>
    </w:pPr>
    <w:rPr>
      <w:rFonts w:eastAsia="Times New Roman" w:cs="Times New Roman"/>
      <w:bCs/>
      <w:kern w:val="32"/>
      <w:sz w:val="32"/>
      <w:szCs w:val="32"/>
      <w:lang w:val="x-none"/>
    </w:rPr>
  </w:style>
  <w:style w:type="paragraph" w:styleId="Nagwek2">
    <w:name w:val="heading 2"/>
    <w:basedOn w:val="Normalny"/>
    <w:next w:val="Normalny"/>
    <w:link w:val="Nagwek2Znak"/>
    <w:uiPriority w:val="9"/>
    <w:unhideWhenUsed/>
    <w:qFormat/>
    <w:rsid w:val="00743F80"/>
    <w:pPr>
      <w:keepNext/>
      <w:keepLines/>
      <w:spacing w:before="280" w:after="240"/>
      <w:outlineLvl w:val="1"/>
    </w:pPr>
    <w:rPr>
      <w:rFonts w:eastAsiaTheme="majorEastAsia" w:cstheme="majorBidi"/>
      <w:sz w:val="26"/>
      <w:szCs w:val="26"/>
    </w:rPr>
  </w:style>
  <w:style w:type="paragraph" w:styleId="Nagwek3">
    <w:name w:val="heading 3"/>
    <w:basedOn w:val="Normalny"/>
    <w:next w:val="Normalny"/>
    <w:link w:val="Nagwek3Znak"/>
    <w:autoRedefine/>
    <w:uiPriority w:val="9"/>
    <w:unhideWhenUsed/>
    <w:qFormat/>
    <w:rsid w:val="00FB280E"/>
    <w:pPr>
      <w:keepNext/>
      <w:keepLines/>
      <w:numPr>
        <w:ilvl w:val="2"/>
        <w:numId w:val="99"/>
      </w:numPr>
      <w:spacing w:before="40" w:after="0"/>
      <w:outlineLvl w:val="2"/>
    </w:pPr>
    <w:rPr>
      <w:rFonts w:eastAsiaTheme="majorEastAsia" w:cstheme="majorBidi"/>
      <w:sz w:val="20"/>
      <w:szCs w:val="20"/>
      <w:u w:val="single"/>
    </w:rPr>
  </w:style>
  <w:style w:type="paragraph" w:styleId="Nagwek4">
    <w:name w:val="heading 4"/>
    <w:basedOn w:val="Normalny"/>
    <w:next w:val="Normalny"/>
    <w:link w:val="Nagwek4Znak"/>
    <w:uiPriority w:val="9"/>
    <w:semiHidden/>
    <w:unhideWhenUsed/>
    <w:qFormat/>
    <w:rsid w:val="00D921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921F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D921F5"/>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D921F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D921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921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Akapit z listą1"/>
    <w:basedOn w:val="Normalny"/>
    <w:link w:val="AkapitzlistZnak"/>
    <w:uiPriority w:val="99"/>
    <w:qFormat/>
    <w:rsid w:val="006845A4"/>
    <w:pPr>
      <w:ind w:left="720"/>
      <w:contextualSpacing/>
    </w:pPr>
  </w:style>
  <w:style w:type="character" w:customStyle="1" w:styleId="AkapitzlistZnak">
    <w:name w:val="Akapit z listą Znak"/>
    <w:aliases w:val="lp1 Znak,Preambuła Znak,Akapit z listą1 Znak"/>
    <w:link w:val="Akapitzlist"/>
    <w:uiPriority w:val="99"/>
    <w:locked/>
    <w:rsid w:val="0029654A"/>
  </w:style>
  <w:style w:type="character" w:styleId="Odwoaniedokomentarza">
    <w:name w:val="annotation reference"/>
    <w:basedOn w:val="Domylnaczcionkaakapitu"/>
    <w:uiPriority w:val="99"/>
    <w:semiHidden/>
    <w:unhideWhenUsed/>
    <w:rsid w:val="000919C0"/>
    <w:rPr>
      <w:sz w:val="16"/>
      <w:szCs w:val="16"/>
    </w:rPr>
  </w:style>
  <w:style w:type="paragraph" w:styleId="Tekstkomentarza">
    <w:name w:val="annotation text"/>
    <w:basedOn w:val="Normalny"/>
    <w:link w:val="TekstkomentarzaZnak"/>
    <w:uiPriority w:val="99"/>
    <w:unhideWhenUsed/>
    <w:rsid w:val="000919C0"/>
    <w:pPr>
      <w:spacing w:line="240" w:lineRule="auto"/>
    </w:pPr>
    <w:rPr>
      <w:sz w:val="20"/>
      <w:szCs w:val="20"/>
    </w:rPr>
  </w:style>
  <w:style w:type="character" w:customStyle="1" w:styleId="TekstkomentarzaZnak">
    <w:name w:val="Tekst komentarza Znak"/>
    <w:basedOn w:val="Domylnaczcionkaakapitu"/>
    <w:link w:val="Tekstkomentarza"/>
    <w:uiPriority w:val="99"/>
    <w:rsid w:val="000919C0"/>
    <w:rPr>
      <w:sz w:val="20"/>
      <w:szCs w:val="20"/>
    </w:rPr>
  </w:style>
  <w:style w:type="paragraph" w:styleId="Tematkomentarza">
    <w:name w:val="annotation subject"/>
    <w:basedOn w:val="Tekstkomentarza"/>
    <w:next w:val="Tekstkomentarza"/>
    <w:link w:val="TematkomentarzaZnak"/>
    <w:uiPriority w:val="99"/>
    <w:semiHidden/>
    <w:unhideWhenUsed/>
    <w:rsid w:val="000919C0"/>
    <w:rPr>
      <w:b/>
      <w:bCs/>
    </w:rPr>
  </w:style>
  <w:style w:type="character" w:customStyle="1" w:styleId="TematkomentarzaZnak">
    <w:name w:val="Temat komentarza Znak"/>
    <w:basedOn w:val="TekstkomentarzaZnak"/>
    <w:link w:val="Tematkomentarza"/>
    <w:uiPriority w:val="99"/>
    <w:semiHidden/>
    <w:rsid w:val="000919C0"/>
    <w:rPr>
      <w:b/>
      <w:bCs/>
      <w:sz w:val="20"/>
      <w:szCs w:val="20"/>
    </w:rPr>
  </w:style>
  <w:style w:type="paragraph" w:styleId="Tekstdymka">
    <w:name w:val="Balloon Text"/>
    <w:basedOn w:val="Normalny"/>
    <w:link w:val="TekstdymkaZnak"/>
    <w:uiPriority w:val="99"/>
    <w:semiHidden/>
    <w:unhideWhenUsed/>
    <w:rsid w:val="000919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9C0"/>
    <w:rPr>
      <w:rFonts w:ascii="Segoe UI" w:hAnsi="Segoe UI" w:cs="Segoe UI"/>
      <w:sz w:val="18"/>
      <w:szCs w:val="18"/>
    </w:rPr>
  </w:style>
  <w:style w:type="character" w:customStyle="1" w:styleId="Nagwek1Znak">
    <w:name w:val="Nagłówek 1 Znak"/>
    <w:basedOn w:val="Domylnaczcionkaakapitu"/>
    <w:link w:val="Nagwek1"/>
    <w:rsid w:val="00A941C2"/>
    <w:rPr>
      <w:rFonts w:ascii="Fira Sans" w:eastAsia="Times New Roman" w:hAnsi="Fira Sans" w:cs="Times New Roman"/>
      <w:bCs/>
      <w:kern w:val="32"/>
      <w:sz w:val="32"/>
      <w:szCs w:val="32"/>
      <w:lang w:val="x-none"/>
    </w:rPr>
  </w:style>
  <w:style w:type="paragraph" w:styleId="Poprawka">
    <w:name w:val="Revision"/>
    <w:hidden/>
    <w:uiPriority w:val="99"/>
    <w:semiHidden/>
    <w:rsid w:val="009322A7"/>
    <w:pPr>
      <w:spacing w:after="0" w:line="240" w:lineRule="auto"/>
    </w:pPr>
  </w:style>
  <w:style w:type="paragraph" w:styleId="NormalnyWeb">
    <w:name w:val="Normal (Web)"/>
    <w:basedOn w:val="Normalny"/>
    <w:uiPriority w:val="99"/>
    <w:semiHidden/>
    <w:unhideWhenUsed/>
    <w:rsid w:val="005255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854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467"/>
  </w:style>
  <w:style w:type="paragraph" w:styleId="Stopka">
    <w:name w:val="footer"/>
    <w:basedOn w:val="Normalny"/>
    <w:link w:val="StopkaZnak"/>
    <w:uiPriority w:val="99"/>
    <w:unhideWhenUsed/>
    <w:rsid w:val="000854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467"/>
  </w:style>
  <w:style w:type="paragraph" w:styleId="Nagwekspisutreci">
    <w:name w:val="TOC Heading"/>
    <w:basedOn w:val="Nagwek1"/>
    <w:next w:val="Normalny"/>
    <w:uiPriority w:val="39"/>
    <w:unhideWhenUsed/>
    <w:qFormat/>
    <w:rsid w:val="00C033EF"/>
    <w:pPr>
      <w:keepLines/>
      <w:spacing w:after="0" w:line="259" w:lineRule="auto"/>
      <w:outlineLvl w:val="9"/>
    </w:pPr>
    <w:rPr>
      <w:rFonts w:asciiTheme="majorHAnsi" w:eastAsiaTheme="majorEastAsia" w:hAnsiTheme="majorHAnsi" w:cstheme="majorBidi"/>
      <w:bCs w:val="0"/>
      <w:color w:val="2E74B5" w:themeColor="accent1" w:themeShade="BF"/>
      <w:kern w:val="0"/>
      <w:lang w:val="pl-PL" w:eastAsia="pl-PL"/>
    </w:rPr>
  </w:style>
  <w:style w:type="paragraph" w:styleId="Tytu">
    <w:name w:val="Title"/>
    <w:basedOn w:val="Normalny"/>
    <w:next w:val="Normalny"/>
    <w:link w:val="TytuZnak"/>
    <w:uiPriority w:val="10"/>
    <w:qFormat/>
    <w:rsid w:val="00C033EF"/>
    <w:pPr>
      <w:spacing w:after="0"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C033EF"/>
    <w:rPr>
      <w:rFonts w:ascii="Fira Sans" w:eastAsiaTheme="majorEastAsia" w:hAnsi="Fira Sans" w:cstheme="majorBidi"/>
      <w:spacing w:val="-10"/>
      <w:kern w:val="28"/>
      <w:sz w:val="56"/>
      <w:szCs w:val="56"/>
    </w:rPr>
  </w:style>
  <w:style w:type="character" w:customStyle="1" w:styleId="Nagwek2Znak">
    <w:name w:val="Nagłówek 2 Znak"/>
    <w:basedOn w:val="Domylnaczcionkaakapitu"/>
    <w:link w:val="Nagwek2"/>
    <w:uiPriority w:val="9"/>
    <w:rsid w:val="00743F80"/>
    <w:rPr>
      <w:rFonts w:ascii="Fira Sans" w:eastAsiaTheme="majorEastAsia" w:hAnsi="Fira Sans" w:cstheme="majorBidi"/>
      <w:sz w:val="26"/>
      <w:szCs w:val="26"/>
    </w:rPr>
  </w:style>
  <w:style w:type="paragraph" w:styleId="Spistreci1">
    <w:name w:val="toc 1"/>
    <w:basedOn w:val="Normalny"/>
    <w:next w:val="Normalny"/>
    <w:autoRedefine/>
    <w:uiPriority w:val="39"/>
    <w:unhideWhenUsed/>
    <w:rsid w:val="00BF06D7"/>
    <w:pPr>
      <w:spacing w:after="100"/>
    </w:pPr>
  </w:style>
  <w:style w:type="paragraph" w:styleId="Spistreci2">
    <w:name w:val="toc 2"/>
    <w:basedOn w:val="Normalny"/>
    <w:next w:val="Normalny"/>
    <w:autoRedefine/>
    <w:uiPriority w:val="39"/>
    <w:unhideWhenUsed/>
    <w:rsid w:val="00BF06D7"/>
    <w:pPr>
      <w:spacing w:after="100"/>
      <w:ind w:left="190"/>
    </w:pPr>
  </w:style>
  <w:style w:type="character" w:styleId="Hipercze">
    <w:name w:val="Hyperlink"/>
    <w:basedOn w:val="Domylnaczcionkaakapitu"/>
    <w:uiPriority w:val="99"/>
    <w:unhideWhenUsed/>
    <w:rsid w:val="00BF06D7"/>
    <w:rPr>
      <w:color w:val="0563C1" w:themeColor="hyperlink"/>
      <w:u w:val="single"/>
    </w:rPr>
  </w:style>
  <w:style w:type="paragraph" w:styleId="Bezodstpw">
    <w:name w:val="No Spacing"/>
    <w:uiPriority w:val="1"/>
    <w:qFormat/>
    <w:rsid w:val="00B301B8"/>
    <w:pPr>
      <w:spacing w:after="0" w:line="240" w:lineRule="auto"/>
    </w:pPr>
    <w:rPr>
      <w:rFonts w:ascii="Fira Sans" w:eastAsia="Times New Roman" w:hAnsi="Fira Sans" w:cs="Times New Roman"/>
      <w:sz w:val="19"/>
    </w:rPr>
  </w:style>
  <w:style w:type="paragraph" w:styleId="Tekstpodstawowy">
    <w:name w:val="Body Text"/>
    <w:basedOn w:val="Normalny"/>
    <w:link w:val="TekstpodstawowyZnak"/>
    <w:uiPriority w:val="99"/>
    <w:rsid w:val="00983028"/>
    <w:pPr>
      <w:spacing w:after="120" w:line="240" w:lineRule="auto"/>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link w:val="Tekstpodstawowy"/>
    <w:uiPriority w:val="99"/>
    <w:rsid w:val="00983028"/>
    <w:rPr>
      <w:rFonts w:ascii="Times New Roman" w:eastAsia="Calibri" w:hAnsi="Times New Roman" w:cs="Times New Roman"/>
      <w:sz w:val="24"/>
      <w:szCs w:val="24"/>
      <w:lang w:val="x-none" w:eastAsia="pl-PL"/>
    </w:rPr>
  </w:style>
  <w:style w:type="character" w:customStyle="1" w:styleId="Nagwek3Znak">
    <w:name w:val="Nagłówek 3 Znak"/>
    <w:basedOn w:val="Domylnaczcionkaakapitu"/>
    <w:link w:val="Nagwek3"/>
    <w:uiPriority w:val="9"/>
    <w:rsid w:val="00FB280E"/>
    <w:rPr>
      <w:rFonts w:ascii="Fira Sans" w:eastAsiaTheme="majorEastAsia" w:hAnsi="Fira Sans" w:cstheme="majorBidi"/>
      <w:sz w:val="20"/>
      <w:szCs w:val="20"/>
      <w:u w:val="single"/>
    </w:rPr>
  </w:style>
  <w:style w:type="paragraph" w:styleId="Tekstprzypisudolnego">
    <w:name w:val="footnote text"/>
    <w:basedOn w:val="Normalny"/>
    <w:link w:val="TekstprzypisudolnegoZnak"/>
    <w:uiPriority w:val="99"/>
    <w:semiHidden/>
    <w:unhideWhenUsed/>
    <w:rsid w:val="003B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0E6C"/>
    <w:rPr>
      <w:rFonts w:ascii="Fira Sans" w:hAnsi="Fira Sans"/>
      <w:sz w:val="20"/>
      <w:szCs w:val="20"/>
    </w:rPr>
  </w:style>
  <w:style w:type="character" w:styleId="Odwoanieprzypisudolnego">
    <w:name w:val="footnote reference"/>
    <w:basedOn w:val="Domylnaczcionkaakapitu"/>
    <w:uiPriority w:val="99"/>
    <w:semiHidden/>
    <w:unhideWhenUsed/>
    <w:rsid w:val="003B0E6C"/>
    <w:rPr>
      <w:vertAlign w:val="superscript"/>
    </w:rPr>
  </w:style>
  <w:style w:type="paragraph" w:customStyle="1" w:styleId="Textbody">
    <w:name w:val="Text body"/>
    <w:basedOn w:val="Normalny"/>
    <w:qFormat/>
    <w:rsid w:val="00E20906"/>
    <w:pPr>
      <w:suppressAutoHyphens/>
      <w:autoSpaceDN w:val="0"/>
      <w:spacing w:after="140" w:line="288" w:lineRule="auto"/>
      <w:textAlignment w:val="baseline"/>
    </w:pPr>
    <w:rPr>
      <w:rFonts w:ascii="Liberation Serif" w:eastAsia="Tahoma" w:hAnsi="Liberation Serif" w:cs="Lohit Devanagari"/>
      <w:kern w:val="3"/>
      <w:sz w:val="24"/>
      <w:szCs w:val="24"/>
      <w:lang w:eastAsia="zh-CN" w:bidi="hi-IN"/>
    </w:rPr>
  </w:style>
  <w:style w:type="character" w:customStyle="1" w:styleId="Nagwek4Znak">
    <w:name w:val="Nagłówek 4 Znak"/>
    <w:basedOn w:val="Domylnaczcionkaakapitu"/>
    <w:link w:val="Nagwek4"/>
    <w:uiPriority w:val="9"/>
    <w:rsid w:val="00D921F5"/>
    <w:rPr>
      <w:rFonts w:asciiTheme="majorHAnsi" w:eastAsiaTheme="majorEastAsia" w:hAnsiTheme="majorHAnsi" w:cstheme="majorBidi"/>
      <w:i/>
      <w:iCs/>
      <w:color w:val="2E74B5" w:themeColor="accent1" w:themeShade="BF"/>
      <w:sz w:val="19"/>
    </w:rPr>
  </w:style>
  <w:style w:type="character" w:customStyle="1" w:styleId="Nagwek5Znak">
    <w:name w:val="Nagłówek 5 Znak"/>
    <w:basedOn w:val="Domylnaczcionkaakapitu"/>
    <w:link w:val="Nagwek5"/>
    <w:uiPriority w:val="9"/>
    <w:semiHidden/>
    <w:rsid w:val="00D921F5"/>
    <w:rPr>
      <w:rFonts w:asciiTheme="majorHAnsi" w:eastAsiaTheme="majorEastAsia" w:hAnsiTheme="majorHAnsi" w:cstheme="majorBidi"/>
      <w:color w:val="2E74B5" w:themeColor="accent1" w:themeShade="BF"/>
      <w:sz w:val="19"/>
    </w:rPr>
  </w:style>
  <w:style w:type="character" w:customStyle="1" w:styleId="Nagwek6Znak">
    <w:name w:val="Nagłówek 6 Znak"/>
    <w:basedOn w:val="Domylnaczcionkaakapitu"/>
    <w:link w:val="Nagwek6"/>
    <w:uiPriority w:val="9"/>
    <w:semiHidden/>
    <w:rsid w:val="00D921F5"/>
    <w:rPr>
      <w:rFonts w:asciiTheme="majorHAnsi" w:eastAsiaTheme="majorEastAsia" w:hAnsiTheme="majorHAnsi" w:cstheme="majorBidi"/>
      <w:color w:val="1F4D78" w:themeColor="accent1" w:themeShade="7F"/>
      <w:sz w:val="19"/>
    </w:rPr>
  </w:style>
  <w:style w:type="character" w:customStyle="1" w:styleId="Nagwek7Znak">
    <w:name w:val="Nagłówek 7 Znak"/>
    <w:basedOn w:val="Domylnaczcionkaakapitu"/>
    <w:link w:val="Nagwek7"/>
    <w:uiPriority w:val="9"/>
    <w:semiHidden/>
    <w:rsid w:val="00D921F5"/>
    <w:rPr>
      <w:rFonts w:asciiTheme="majorHAnsi" w:eastAsiaTheme="majorEastAsia" w:hAnsiTheme="majorHAnsi" w:cstheme="majorBidi"/>
      <w:i/>
      <w:iCs/>
      <w:color w:val="1F4D78" w:themeColor="accent1" w:themeShade="7F"/>
      <w:sz w:val="19"/>
    </w:rPr>
  </w:style>
  <w:style w:type="character" w:customStyle="1" w:styleId="Nagwek8Znak">
    <w:name w:val="Nagłówek 8 Znak"/>
    <w:basedOn w:val="Domylnaczcionkaakapitu"/>
    <w:link w:val="Nagwek8"/>
    <w:uiPriority w:val="9"/>
    <w:semiHidden/>
    <w:rsid w:val="00D921F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921F5"/>
    <w:rPr>
      <w:rFonts w:asciiTheme="majorHAnsi" w:eastAsiaTheme="majorEastAsia" w:hAnsiTheme="majorHAnsi" w:cstheme="majorBidi"/>
      <w:i/>
      <w:iCs/>
      <w:color w:val="272727" w:themeColor="text1" w:themeTint="D8"/>
      <w:sz w:val="21"/>
      <w:szCs w:val="21"/>
    </w:rPr>
  </w:style>
  <w:style w:type="paragraph" w:customStyle="1" w:styleId="NumberedHeadingStyleA1">
    <w:name w:val="Numbered Heading Style A.1"/>
    <w:basedOn w:val="Nagwek1"/>
    <w:next w:val="Normalny"/>
    <w:rsid w:val="00D921F5"/>
    <w:pPr>
      <w:tabs>
        <w:tab w:val="num" w:pos="360"/>
        <w:tab w:val="left" w:pos="720"/>
      </w:tabs>
      <w:spacing w:line="240" w:lineRule="auto"/>
      <w:ind w:left="360" w:hanging="360"/>
      <w:jc w:val="left"/>
    </w:pPr>
    <w:rPr>
      <w:rFonts w:ascii="Arial" w:hAnsi="Arial"/>
      <w:b/>
      <w:bCs w:val="0"/>
      <w:kern w:val="28"/>
      <w:sz w:val="28"/>
      <w:szCs w:val="20"/>
      <w:lang w:val="en-US"/>
    </w:rPr>
  </w:style>
  <w:style w:type="paragraph" w:customStyle="1" w:styleId="NumberedHeadingStyleA2">
    <w:name w:val="Numbered Heading Style A.2"/>
    <w:basedOn w:val="Nagwek2"/>
    <w:next w:val="Normalny"/>
    <w:rsid w:val="00D921F5"/>
    <w:pPr>
      <w:keepLines w:val="0"/>
      <w:tabs>
        <w:tab w:val="num" w:pos="720"/>
      </w:tabs>
      <w:spacing w:before="240" w:after="60" w:line="240" w:lineRule="auto"/>
      <w:ind w:left="720" w:hanging="720"/>
      <w:jc w:val="left"/>
    </w:pPr>
    <w:rPr>
      <w:rFonts w:ascii="Arial" w:eastAsia="Times New Roman" w:hAnsi="Arial" w:cs="Times New Roman"/>
      <w:b/>
      <w:sz w:val="24"/>
      <w:szCs w:val="20"/>
      <w:lang w:val="en-US"/>
    </w:rPr>
  </w:style>
  <w:style w:type="paragraph" w:customStyle="1" w:styleId="NumberedHeadingStyleA3">
    <w:name w:val="Numbered Heading Style A.3"/>
    <w:basedOn w:val="Nagwek3"/>
    <w:next w:val="Normalny"/>
    <w:rsid w:val="00D921F5"/>
    <w:pPr>
      <w:keepLines w:val="0"/>
      <w:numPr>
        <w:ilvl w:val="0"/>
        <w:numId w:val="0"/>
      </w:numPr>
      <w:tabs>
        <w:tab w:val="num" w:pos="720"/>
        <w:tab w:val="left" w:pos="1080"/>
      </w:tabs>
      <w:spacing w:before="240" w:after="60" w:line="240" w:lineRule="auto"/>
      <w:ind w:left="720" w:hanging="720"/>
      <w:jc w:val="left"/>
    </w:pPr>
    <w:rPr>
      <w:rFonts w:ascii="Arial" w:eastAsia="Times New Roman" w:hAnsi="Arial" w:cs="Times New Roman"/>
      <w:b/>
      <w:sz w:val="22"/>
      <w:u w:val="none"/>
      <w:lang w:val="en-US"/>
    </w:rPr>
  </w:style>
  <w:style w:type="paragraph" w:customStyle="1" w:styleId="NumberedHeadingStyleA4">
    <w:name w:val="Numbered Heading Style A.4"/>
    <w:basedOn w:val="Nagwek4"/>
    <w:next w:val="Normalny"/>
    <w:rsid w:val="00D921F5"/>
    <w:pPr>
      <w:keepLines w:val="0"/>
      <w:tabs>
        <w:tab w:val="num" w:pos="1080"/>
        <w:tab w:val="left" w:pos="1440"/>
        <w:tab w:val="left" w:pos="1800"/>
      </w:tabs>
      <w:spacing w:before="240" w:after="60" w:line="240" w:lineRule="auto"/>
      <w:ind w:left="1080" w:hanging="1080"/>
      <w:jc w:val="left"/>
    </w:pPr>
    <w:rPr>
      <w:rFonts w:ascii="Arial" w:eastAsia="Times New Roman" w:hAnsi="Arial" w:cs="Times New Roman"/>
      <w:b/>
      <w:i w:val="0"/>
      <w:iCs w:val="0"/>
      <w:color w:val="auto"/>
      <w:sz w:val="20"/>
      <w:szCs w:val="20"/>
      <w:lang w:val="en-US"/>
    </w:rPr>
  </w:style>
  <w:style w:type="paragraph" w:customStyle="1" w:styleId="NumberedHeadingStyleA5">
    <w:name w:val="Numbered Heading Style A.5"/>
    <w:basedOn w:val="Nagwek5"/>
    <w:next w:val="Normalny"/>
    <w:rsid w:val="00D921F5"/>
    <w:pPr>
      <w:keepLines w:val="0"/>
      <w:spacing w:before="240" w:after="60" w:line="240" w:lineRule="auto"/>
      <w:ind w:left="1080" w:hanging="1080"/>
      <w:jc w:val="left"/>
    </w:pPr>
    <w:rPr>
      <w:rFonts w:ascii="Arial" w:eastAsia="Times New Roman" w:hAnsi="Arial" w:cs="Times New Roman"/>
      <w:b/>
      <w:i/>
      <w:color w:val="auto"/>
      <w:sz w:val="20"/>
      <w:szCs w:val="12"/>
      <w:lang w:val="en-US"/>
    </w:rPr>
  </w:style>
  <w:style w:type="paragraph" w:customStyle="1" w:styleId="NumberedHeadingStyleA6">
    <w:name w:val="Numbered Heading Style A.6"/>
    <w:basedOn w:val="Nagwek6"/>
    <w:next w:val="Normalny"/>
    <w:rsid w:val="00D921F5"/>
    <w:pPr>
      <w:keepLines w:val="0"/>
      <w:spacing w:before="240" w:after="60" w:line="240" w:lineRule="auto"/>
      <w:ind w:left="1440" w:hanging="1440"/>
      <w:jc w:val="left"/>
    </w:pPr>
    <w:rPr>
      <w:rFonts w:ascii="Arial" w:eastAsia="Times New Roman" w:hAnsi="Arial" w:cs="Times New Roman"/>
      <w:i/>
      <w:color w:val="auto"/>
      <w:sz w:val="20"/>
      <w:szCs w:val="12"/>
      <w:lang w:val="en-US"/>
    </w:rPr>
  </w:style>
  <w:style w:type="paragraph" w:customStyle="1" w:styleId="NumberedHeadingStyleA7">
    <w:name w:val="Numbered Heading Style A.7"/>
    <w:basedOn w:val="Nagwek7"/>
    <w:next w:val="Normalny"/>
    <w:rsid w:val="00D921F5"/>
    <w:pPr>
      <w:keepLines w:val="0"/>
      <w:spacing w:before="240" w:after="60" w:line="240" w:lineRule="auto"/>
      <w:ind w:left="1440" w:hanging="1440"/>
      <w:jc w:val="left"/>
    </w:pPr>
    <w:rPr>
      <w:rFonts w:ascii="Arial" w:eastAsia="Times New Roman" w:hAnsi="Arial" w:cs="Times New Roman"/>
      <w:i w:val="0"/>
      <w:iCs w:val="0"/>
      <w:color w:val="auto"/>
      <w:sz w:val="20"/>
      <w:szCs w:val="12"/>
      <w:lang w:val="en-US"/>
    </w:rPr>
  </w:style>
  <w:style w:type="paragraph" w:customStyle="1" w:styleId="NumberedHeadingStyleA8">
    <w:name w:val="Numbered Heading Style A.8"/>
    <w:basedOn w:val="Nagwek8"/>
    <w:next w:val="Normalny"/>
    <w:rsid w:val="00D921F5"/>
    <w:pPr>
      <w:keepLines w:val="0"/>
      <w:spacing w:before="240" w:after="60" w:line="240" w:lineRule="auto"/>
      <w:ind w:left="1800" w:hanging="1800"/>
      <w:jc w:val="left"/>
    </w:pPr>
    <w:rPr>
      <w:rFonts w:ascii="Arial" w:eastAsia="Times New Roman" w:hAnsi="Arial" w:cs="Times New Roman"/>
      <w:color w:val="auto"/>
      <w:sz w:val="18"/>
      <w:szCs w:val="12"/>
      <w:lang w:val="en-US"/>
    </w:rPr>
  </w:style>
  <w:style w:type="paragraph" w:customStyle="1" w:styleId="NumberedHeadingStyleA9">
    <w:name w:val="Numbered Heading Style A.9"/>
    <w:basedOn w:val="Nagwek9"/>
    <w:next w:val="Normalny"/>
    <w:rsid w:val="00D921F5"/>
    <w:pPr>
      <w:keepLines w:val="0"/>
      <w:spacing w:before="240" w:after="60" w:line="240" w:lineRule="auto"/>
      <w:ind w:left="1800" w:hanging="1800"/>
      <w:jc w:val="left"/>
    </w:pPr>
    <w:rPr>
      <w:rFonts w:ascii="Arial" w:eastAsia="Times New Roman" w:hAnsi="Arial" w:cs="Times New Roman"/>
      <w:iCs w:val="0"/>
      <w:color w:val="auto"/>
      <w:sz w:val="18"/>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111">
      <w:bodyDiv w:val="1"/>
      <w:marLeft w:val="0"/>
      <w:marRight w:val="0"/>
      <w:marTop w:val="0"/>
      <w:marBottom w:val="0"/>
      <w:divBdr>
        <w:top w:val="none" w:sz="0" w:space="0" w:color="auto"/>
        <w:left w:val="none" w:sz="0" w:space="0" w:color="auto"/>
        <w:bottom w:val="none" w:sz="0" w:space="0" w:color="auto"/>
        <w:right w:val="none" w:sz="0" w:space="0" w:color="auto"/>
      </w:divBdr>
    </w:div>
    <w:div w:id="30569253">
      <w:bodyDiv w:val="1"/>
      <w:marLeft w:val="0"/>
      <w:marRight w:val="0"/>
      <w:marTop w:val="0"/>
      <w:marBottom w:val="0"/>
      <w:divBdr>
        <w:top w:val="none" w:sz="0" w:space="0" w:color="auto"/>
        <w:left w:val="none" w:sz="0" w:space="0" w:color="auto"/>
        <w:bottom w:val="none" w:sz="0" w:space="0" w:color="auto"/>
        <w:right w:val="none" w:sz="0" w:space="0" w:color="auto"/>
      </w:divBdr>
    </w:div>
    <w:div w:id="154881563">
      <w:bodyDiv w:val="1"/>
      <w:marLeft w:val="0"/>
      <w:marRight w:val="0"/>
      <w:marTop w:val="0"/>
      <w:marBottom w:val="0"/>
      <w:divBdr>
        <w:top w:val="none" w:sz="0" w:space="0" w:color="auto"/>
        <w:left w:val="none" w:sz="0" w:space="0" w:color="auto"/>
        <w:bottom w:val="none" w:sz="0" w:space="0" w:color="auto"/>
        <w:right w:val="none" w:sz="0" w:space="0" w:color="auto"/>
      </w:divBdr>
    </w:div>
    <w:div w:id="248543148">
      <w:bodyDiv w:val="1"/>
      <w:marLeft w:val="0"/>
      <w:marRight w:val="0"/>
      <w:marTop w:val="0"/>
      <w:marBottom w:val="0"/>
      <w:divBdr>
        <w:top w:val="none" w:sz="0" w:space="0" w:color="auto"/>
        <w:left w:val="none" w:sz="0" w:space="0" w:color="auto"/>
        <w:bottom w:val="none" w:sz="0" w:space="0" w:color="auto"/>
        <w:right w:val="none" w:sz="0" w:space="0" w:color="auto"/>
      </w:divBdr>
    </w:div>
    <w:div w:id="361714753">
      <w:bodyDiv w:val="1"/>
      <w:marLeft w:val="0"/>
      <w:marRight w:val="0"/>
      <w:marTop w:val="0"/>
      <w:marBottom w:val="0"/>
      <w:divBdr>
        <w:top w:val="none" w:sz="0" w:space="0" w:color="auto"/>
        <w:left w:val="none" w:sz="0" w:space="0" w:color="auto"/>
        <w:bottom w:val="none" w:sz="0" w:space="0" w:color="auto"/>
        <w:right w:val="none" w:sz="0" w:space="0" w:color="auto"/>
      </w:divBdr>
    </w:div>
    <w:div w:id="904341876">
      <w:bodyDiv w:val="1"/>
      <w:marLeft w:val="0"/>
      <w:marRight w:val="0"/>
      <w:marTop w:val="0"/>
      <w:marBottom w:val="0"/>
      <w:divBdr>
        <w:top w:val="none" w:sz="0" w:space="0" w:color="auto"/>
        <w:left w:val="none" w:sz="0" w:space="0" w:color="auto"/>
        <w:bottom w:val="none" w:sz="0" w:space="0" w:color="auto"/>
        <w:right w:val="none" w:sz="0" w:space="0" w:color="auto"/>
      </w:divBdr>
    </w:div>
    <w:div w:id="941298376">
      <w:bodyDiv w:val="1"/>
      <w:marLeft w:val="0"/>
      <w:marRight w:val="0"/>
      <w:marTop w:val="0"/>
      <w:marBottom w:val="0"/>
      <w:divBdr>
        <w:top w:val="none" w:sz="0" w:space="0" w:color="auto"/>
        <w:left w:val="none" w:sz="0" w:space="0" w:color="auto"/>
        <w:bottom w:val="none" w:sz="0" w:space="0" w:color="auto"/>
        <w:right w:val="none" w:sz="0" w:space="0" w:color="auto"/>
      </w:divBdr>
    </w:div>
    <w:div w:id="1083533319">
      <w:bodyDiv w:val="1"/>
      <w:marLeft w:val="0"/>
      <w:marRight w:val="0"/>
      <w:marTop w:val="0"/>
      <w:marBottom w:val="0"/>
      <w:divBdr>
        <w:top w:val="none" w:sz="0" w:space="0" w:color="auto"/>
        <w:left w:val="none" w:sz="0" w:space="0" w:color="auto"/>
        <w:bottom w:val="none" w:sz="0" w:space="0" w:color="auto"/>
        <w:right w:val="none" w:sz="0" w:space="0" w:color="auto"/>
      </w:divBdr>
    </w:div>
    <w:div w:id="1190340724">
      <w:bodyDiv w:val="1"/>
      <w:marLeft w:val="0"/>
      <w:marRight w:val="0"/>
      <w:marTop w:val="0"/>
      <w:marBottom w:val="0"/>
      <w:divBdr>
        <w:top w:val="none" w:sz="0" w:space="0" w:color="auto"/>
        <w:left w:val="none" w:sz="0" w:space="0" w:color="auto"/>
        <w:bottom w:val="none" w:sz="0" w:space="0" w:color="auto"/>
        <w:right w:val="none" w:sz="0" w:space="0" w:color="auto"/>
      </w:divBdr>
    </w:div>
    <w:div w:id="1201893742">
      <w:bodyDiv w:val="1"/>
      <w:marLeft w:val="0"/>
      <w:marRight w:val="0"/>
      <w:marTop w:val="0"/>
      <w:marBottom w:val="0"/>
      <w:divBdr>
        <w:top w:val="none" w:sz="0" w:space="0" w:color="auto"/>
        <w:left w:val="none" w:sz="0" w:space="0" w:color="auto"/>
        <w:bottom w:val="none" w:sz="0" w:space="0" w:color="auto"/>
        <w:right w:val="none" w:sz="0" w:space="0" w:color="auto"/>
      </w:divBdr>
    </w:div>
    <w:div w:id="1284578937">
      <w:bodyDiv w:val="1"/>
      <w:marLeft w:val="0"/>
      <w:marRight w:val="0"/>
      <w:marTop w:val="0"/>
      <w:marBottom w:val="0"/>
      <w:divBdr>
        <w:top w:val="none" w:sz="0" w:space="0" w:color="auto"/>
        <w:left w:val="none" w:sz="0" w:space="0" w:color="auto"/>
        <w:bottom w:val="none" w:sz="0" w:space="0" w:color="auto"/>
        <w:right w:val="none" w:sz="0" w:space="0" w:color="auto"/>
      </w:divBdr>
    </w:div>
    <w:div w:id="1310938530">
      <w:bodyDiv w:val="1"/>
      <w:marLeft w:val="0"/>
      <w:marRight w:val="0"/>
      <w:marTop w:val="0"/>
      <w:marBottom w:val="0"/>
      <w:divBdr>
        <w:top w:val="none" w:sz="0" w:space="0" w:color="auto"/>
        <w:left w:val="none" w:sz="0" w:space="0" w:color="auto"/>
        <w:bottom w:val="none" w:sz="0" w:space="0" w:color="auto"/>
        <w:right w:val="none" w:sz="0" w:space="0" w:color="auto"/>
      </w:divBdr>
      <w:divsChild>
        <w:div w:id="521284420">
          <w:marLeft w:val="547"/>
          <w:marRight w:val="0"/>
          <w:marTop w:val="100"/>
          <w:marBottom w:val="0"/>
          <w:divBdr>
            <w:top w:val="none" w:sz="0" w:space="0" w:color="auto"/>
            <w:left w:val="none" w:sz="0" w:space="0" w:color="auto"/>
            <w:bottom w:val="none" w:sz="0" w:space="0" w:color="auto"/>
            <w:right w:val="none" w:sz="0" w:space="0" w:color="auto"/>
          </w:divBdr>
        </w:div>
        <w:div w:id="1157569724">
          <w:marLeft w:val="360"/>
          <w:marRight w:val="0"/>
          <w:marTop w:val="200"/>
          <w:marBottom w:val="0"/>
          <w:divBdr>
            <w:top w:val="none" w:sz="0" w:space="0" w:color="auto"/>
            <w:left w:val="none" w:sz="0" w:space="0" w:color="auto"/>
            <w:bottom w:val="none" w:sz="0" w:space="0" w:color="auto"/>
            <w:right w:val="none" w:sz="0" w:space="0" w:color="auto"/>
          </w:divBdr>
        </w:div>
        <w:div w:id="1160543224">
          <w:marLeft w:val="360"/>
          <w:marRight w:val="0"/>
          <w:marTop w:val="200"/>
          <w:marBottom w:val="0"/>
          <w:divBdr>
            <w:top w:val="none" w:sz="0" w:space="0" w:color="auto"/>
            <w:left w:val="none" w:sz="0" w:space="0" w:color="auto"/>
            <w:bottom w:val="none" w:sz="0" w:space="0" w:color="auto"/>
            <w:right w:val="none" w:sz="0" w:space="0" w:color="auto"/>
          </w:divBdr>
        </w:div>
        <w:div w:id="1720009635">
          <w:marLeft w:val="547"/>
          <w:marRight w:val="0"/>
          <w:marTop w:val="100"/>
          <w:marBottom w:val="0"/>
          <w:divBdr>
            <w:top w:val="none" w:sz="0" w:space="0" w:color="auto"/>
            <w:left w:val="none" w:sz="0" w:space="0" w:color="auto"/>
            <w:bottom w:val="none" w:sz="0" w:space="0" w:color="auto"/>
            <w:right w:val="none" w:sz="0" w:space="0" w:color="auto"/>
          </w:divBdr>
        </w:div>
        <w:div w:id="1798135266">
          <w:marLeft w:val="360"/>
          <w:marRight w:val="0"/>
          <w:marTop w:val="200"/>
          <w:marBottom w:val="0"/>
          <w:divBdr>
            <w:top w:val="none" w:sz="0" w:space="0" w:color="auto"/>
            <w:left w:val="none" w:sz="0" w:space="0" w:color="auto"/>
            <w:bottom w:val="none" w:sz="0" w:space="0" w:color="auto"/>
            <w:right w:val="none" w:sz="0" w:space="0" w:color="auto"/>
          </w:divBdr>
        </w:div>
        <w:div w:id="1804276936">
          <w:marLeft w:val="547"/>
          <w:marRight w:val="0"/>
          <w:marTop w:val="100"/>
          <w:marBottom w:val="0"/>
          <w:divBdr>
            <w:top w:val="none" w:sz="0" w:space="0" w:color="auto"/>
            <w:left w:val="none" w:sz="0" w:space="0" w:color="auto"/>
            <w:bottom w:val="none" w:sz="0" w:space="0" w:color="auto"/>
            <w:right w:val="none" w:sz="0" w:space="0" w:color="auto"/>
          </w:divBdr>
        </w:div>
        <w:div w:id="2006976107">
          <w:marLeft w:val="360"/>
          <w:marRight w:val="0"/>
          <w:marTop w:val="200"/>
          <w:marBottom w:val="0"/>
          <w:divBdr>
            <w:top w:val="none" w:sz="0" w:space="0" w:color="auto"/>
            <w:left w:val="none" w:sz="0" w:space="0" w:color="auto"/>
            <w:bottom w:val="none" w:sz="0" w:space="0" w:color="auto"/>
            <w:right w:val="none" w:sz="0" w:space="0" w:color="auto"/>
          </w:divBdr>
        </w:div>
        <w:div w:id="2097510186">
          <w:marLeft w:val="547"/>
          <w:marRight w:val="0"/>
          <w:marTop w:val="100"/>
          <w:marBottom w:val="0"/>
          <w:divBdr>
            <w:top w:val="none" w:sz="0" w:space="0" w:color="auto"/>
            <w:left w:val="none" w:sz="0" w:space="0" w:color="auto"/>
            <w:bottom w:val="none" w:sz="0" w:space="0" w:color="auto"/>
            <w:right w:val="none" w:sz="0" w:space="0" w:color="auto"/>
          </w:divBdr>
        </w:div>
      </w:divsChild>
    </w:div>
    <w:div w:id="1318724975">
      <w:bodyDiv w:val="1"/>
      <w:marLeft w:val="0"/>
      <w:marRight w:val="0"/>
      <w:marTop w:val="0"/>
      <w:marBottom w:val="0"/>
      <w:divBdr>
        <w:top w:val="none" w:sz="0" w:space="0" w:color="auto"/>
        <w:left w:val="none" w:sz="0" w:space="0" w:color="auto"/>
        <w:bottom w:val="none" w:sz="0" w:space="0" w:color="auto"/>
        <w:right w:val="none" w:sz="0" w:space="0" w:color="auto"/>
      </w:divBdr>
    </w:div>
    <w:div w:id="1390762278">
      <w:bodyDiv w:val="1"/>
      <w:marLeft w:val="0"/>
      <w:marRight w:val="0"/>
      <w:marTop w:val="0"/>
      <w:marBottom w:val="0"/>
      <w:divBdr>
        <w:top w:val="none" w:sz="0" w:space="0" w:color="auto"/>
        <w:left w:val="none" w:sz="0" w:space="0" w:color="auto"/>
        <w:bottom w:val="none" w:sz="0" w:space="0" w:color="auto"/>
        <w:right w:val="none" w:sz="0" w:space="0" w:color="auto"/>
      </w:divBdr>
    </w:div>
    <w:div w:id="1459643164">
      <w:bodyDiv w:val="1"/>
      <w:marLeft w:val="0"/>
      <w:marRight w:val="0"/>
      <w:marTop w:val="0"/>
      <w:marBottom w:val="0"/>
      <w:divBdr>
        <w:top w:val="none" w:sz="0" w:space="0" w:color="auto"/>
        <w:left w:val="none" w:sz="0" w:space="0" w:color="auto"/>
        <w:bottom w:val="none" w:sz="0" w:space="0" w:color="auto"/>
        <w:right w:val="none" w:sz="0" w:space="0" w:color="auto"/>
      </w:divBdr>
      <w:divsChild>
        <w:div w:id="571742497">
          <w:marLeft w:val="360"/>
          <w:marRight w:val="0"/>
          <w:marTop w:val="200"/>
          <w:marBottom w:val="0"/>
          <w:divBdr>
            <w:top w:val="none" w:sz="0" w:space="0" w:color="auto"/>
            <w:left w:val="none" w:sz="0" w:space="0" w:color="auto"/>
            <w:bottom w:val="none" w:sz="0" w:space="0" w:color="auto"/>
            <w:right w:val="none" w:sz="0" w:space="0" w:color="auto"/>
          </w:divBdr>
        </w:div>
        <w:div w:id="613899385">
          <w:marLeft w:val="360"/>
          <w:marRight w:val="0"/>
          <w:marTop w:val="200"/>
          <w:marBottom w:val="0"/>
          <w:divBdr>
            <w:top w:val="none" w:sz="0" w:space="0" w:color="auto"/>
            <w:left w:val="none" w:sz="0" w:space="0" w:color="auto"/>
            <w:bottom w:val="none" w:sz="0" w:space="0" w:color="auto"/>
            <w:right w:val="none" w:sz="0" w:space="0" w:color="auto"/>
          </w:divBdr>
        </w:div>
        <w:div w:id="710109307">
          <w:marLeft w:val="360"/>
          <w:marRight w:val="0"/>
          <w:marTop w:val="200"/>
          <w:marBottom w:val="0"/>
          <w:divBdr>
            <w:top w:val="none" w:sz="0" w:space="0" w:color="auto"/>
            <w:left w:val="none" w:sz="0" w:space="0" w:color="auto"/>
            <w:bottom w:val="none" w:sz="0" w:space="0" w:color="auto"/>
            <w:right w:val="none" w:sz="0" w:space="0" w:color="auto"/>
          </w:divBdr>
        </w:div>
        <w:div w:id="998927140">
          <w:marLeft w:val="360"/>
          <w:marRight w:val="0"/>
          <w:marTop w:val="200"/>
          <w:marBottom w:val="0"/>
          <w:divBdr>
            <w:top w:val="none" w:sz="0" w:space="0" w:color="auto"/>
            <w:left w:val="none" w:sz="0" w:space="0" w:color="auto"/>
            <w:bottom w:val="none" w:sz="0" w:space="0" w:color="auto"/>
            <w:right w:val="none" w:sz="0" w:space="0" w:color="auto"/>
          </w:divBdr>
        </w:div>
        <w:div w:id="1004627683">
          <w:marLeft w:val="360"/>
          <w:marRight w:val="0"/>
          <w:marTop w:val="200"/>
          <w:marBottom w:val="0"/>
          <w:divBdr>
            <w:top w:val="none" w:sz="0" w:space="0" w:color="auto"/>
            <w:left w:val="none" w:sz="0" w:space="0" w:color="auto"/>
            <w:bottom w:val="none" w:sz="0" w:space="0" w:color="auto"/>
            <w:right w:val="none" w:sz="0" w:space="0" w:color="auto"/>
          </w:divBdr>
        </w:div>
        <w:div w:id="1296256564">
          <w:marLeft w:val="360"/>
          <w:marRight w:val="0"/>
          <w:marTop w:val="200"/>
          <w:marBottom w:val="0"/>
          <w:divBdr>
            <w:top w:val="none" w:sz="0" w:space="0" w:color="auto"/>
            <w:left w:val="none" w:sz="0" w:space="0" w:color="auto"/>
            <w:bottom w:val="none" w:sz="0" w:space="0" w:color="auto"/>
            <w:right w:val="none" w:sz="0" w:space="0" w:color="auto"/>
          </w:divBdr>
        </w:div>
        <w:div w:id="1423449775">
          <w:marLeft w:val="360"/>
          <w:marRight w:val="0"/>
          <w:marTop w:val="200"/>
          <w:marBottom w:val="0"/>
          <w:divBdr>
            <w:top w:val="none" w:sz="0" w:space="0" w:color="auto"/>
            <w:left w:val="none" w:sz="0" w:space="0" w:color="auto"/>
            <w:bottom w:val="none" w:sz="0" w:space="0" w:color="auto"/>
            <w:right w:val="none" w:sz="0" w:space="0" w:color="auto"/>
          </w:divBdr>
        </w:div>
        <w:div w:id="1513034517">
          <w:marLeft w:val="360"/>
          <w:marRight w:val="0"/>
          <w:marTop w:val="200"/>
          <w:marBottom w:val="0"/>
          <w:divBdr>
            <w:top w:val="none" w:sz="0" w:space="0" w:color="auto"/>
            <w:left w:val="none" w:sz="0" w:space="0" w:color="auto"/>
            <w:bottom w:val="none" w:sz="0" w:space="0" w:color="auto"/>
            <w:right w:val="none" w:sz="0" w:space="0" w:color="auto"/>
          </w:divBdr>
        </w:div>
        <w:div w:id="1546983797">
          <w:marLeft w:val="360"/>
          <w:marRight w:val="0"/>
          <w:marTop w:val="200"/>
          <w:marBottom w:val="0"/>
          <w:divBdr>
            <w:top w:val="none" w:sz="0" w:space="0" w:color="auto"/>
            <w:left w:val="none" w:sz="0" w:space="0" w:color="auto"/>
            <w:bottom w:val="none" w:sz="0" w:space="0" w:color="auto"/>
            <w:right w:val="none" w:sz="0" w:space="0" w:color="auto"/>
          </w:divBdr>
        </w:div>
        <w:div w:id="1671789162">
          <w:marLeft w:val="360"/>
          <w:marRight w:val="0"/>
          <w:marTop w:val="200"/>
          <w:marBottom w:val="0"/>
          <w:divBdr>
            <w:top w:val="none" w:sz="0" w:space="0" w:color="auto"/>
            <w:left w:val="none" w:sz="0" w:space="0" w:color="auto"/>
            <w:bottom w:val="none" w:sz="0" w:space="0" w:color="auto"/>
            <w:right w:val="none" w:sz="0" w:space="0" w:color="auto"/>
          </w:divBdr>
        </w:div>
      </w:divsChild>
    </w:div>
    <w:div w:id="1595938962">
      <w:bodyDiv w:val="1"/>
      <w:marLeft w:val="0"/>
      <w:marRight w:val="0"/>
      <w:marTop w:val="0"/>
      <w:marBottom w:val="0"/>
      <w:divBdr>
        <w:top w:val="none" w:sz="0" w:space="0" w:color="auto"/>
        <w:left w:val="none" w:sz="0" w:space="0" w:color="auto"/>
        <w:bottom w:val="none" w:sz="0" w:space="0" w:color="auto"/>
        <w:right w:val="none" w:sz="0" w:space="0" w:color="auto"/>
      </w:divBdr>
    </w:div>
    <w:div w:id="1673288966">
      <w:bodyDiv w:val="1"/>
      <w:marLeft w:val="0"/>
      <w:marRight w:val="0"/>
      <w:marTop w:val="0"/>
      <w:marBottom w:val="0"/>
      <w:divBdr>
        <w:top w:val="none" w:sz="0" w:space="0" w:color="auto"/>
        <w:left w:val="none" w:sz="0" w:space="0" w:color="auto"/>
        <w:bottom w:val="none" w:sz="0" w:space="0" w:color="auto"/>
        <w:right w:val="none" w:sz="0" w:space="0" w:color="auto"/>
      </w:divBdr>
    </w:div>
    <w:div w:id="1696035641">
      <w:bodyDiv w:val="1"/>
      <w:marLeft w:val="0"/>
      <w:marRight w:val="0"/>
      <w:marTop w:val="0"/>
      <w:marBottom w:val="0"/>
      <w:divBdr>
        <w:top w:val="none" w:sz="0" w:space="0" w:color="auto"/>
        <w:left w:val="none" w:sz="0" w:space="0" w:color="auto"/>
        <w:bottom w:val="none" w:sz="0" w:space="0" w:color="auto"/>
        <w:right w:val="none" w:sz="0" w:space="0" w:color="auto"/>
      </w:divBdr>
    </w:div>
    <w:div w:id="1716391542">
      <w:bodyDiv w:val="1"/>
      <w:marLeft w:val="0"/>
      <w:marRight w:val="0"/>
      <w:marTop w:val="0"/>
      <w:marBottom w:val="0"/>
      <w:divBdr>
        <w:top w:val="none" w:sz="0" w:space="0" w:color="auto"/>
        <w:left w:val="none" w:sz="0" w:space="0" w:color="auto"/>
        <w:bottom w:val="none" w:sz="0" w:space="0" w:color="auto"/>
        <w:right w:val="none" w:sz="0" w:space="0" w:color="auto"/>
      </w:divBdr>
    </w:div>
    <w:div w:id="1719013239">
      <w:bodyDiv w:val="1"/>
      <w:marLeft w:val="0"/>
      <w:marRight w:val="0"/>
      <w:marTop w:val="0"/>
      <w:marBottom w:val="0"/>
      <w:divBdr>
        <w:top w:val="none" w:sz="0" w:space="0" w:color="auto"/>
        <w:left w:val="none" w:sz="0" w:space="0" w:color="auto"/>
        <w:bottom w:val="none" w:sz="0" w:space="0" w:color="auto"/>
        <w:right w:val="none" w:sz="0" w:space="0" w:color="auto"/>
      </w:divBdr>
    </w:div>
    <w:div w:id="1856339477">
      <w:bodyDiv w:val="1"/>
      <w:marLeft w:val="0"/>
      <w:marRight w:val="0"/>
      <w:marTop w:val="0"/>
      <w:marBottom w:val="0"/>
      <w:divBdr>
        <w:top w:val="none" w:sz="0" w:space="0" w:color="auto"/>
        <w:left w:val="none" w:sz="0" w:space="0" w:color="auto"/>
        <w:bottom w:val="none" w:sz="0" w:space="0" w:color="auto"/>
        <w:right w:val="none" w:sz="0" w:space="0" w:color="auto"/>
      </w:divBdr>
    </w:div>
    <w:div w:id="1948584795">
      <w:bodyDiv w:val="1"/>
      <w:marLeft w:val="0"/>
      <w:marRight w:val="0"/>
      <w:marTop w:val="0"/>
      <w:marBottom w:val="0"/>
      <w:divBdr>
        <w:top w:val="none" w:sz="0" w:space="0" w:color="auto"/>
        <w:left w:val="none" w:sz="0" w:space="0" w:color="auto"/>
        <w:bottom w:val="none" w:sz="0" w:space="0" w:color="auto"/>
        <w:right w:val="none" w:sz="0" w:space="0" w:color="auto"/>
      </w:divBdr>
    </w:div>
    <w:div w:id="1979069462">
      <w:bodyDiv w:val="1"/>
      <w:marLeft w:val="0"/>
      <w:marRight w:val="0"/>
      <w:marTop w:val="0"/>
      <w:marBottom w:val="0"/>
      <w:divBdr>
        <w:top w:val="none" w:sz="0" w:space="0" w:color="auto"/>
        <w:left w:val="none" w:sz="0" w:space="0" w:color="auto"/>
        <w:bottom w:val="none" w:sz="0" w:space="0" w:color="auto"/>
        <w:right w:val="none" w:sz="0" w:space="0" w:color="auto"/>
      </w:divBdr>
    </w:div>
    <w:div w:id="20021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ECF5CB6305164EAD80DA4E9C39CEC0" ma:contentTypeVersion="0" ma:contentTypeDescription="Utwórz nowy dokument." ma:contentTypeScope="" ma:versionID="b0629c281a3528c434af3d9ddd4be88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1196-5F8F-4815-882E-33414E246F45}">
  <ds:schemaRefs>
    <ds:schemaRef ds:uri="http://schemas.microsoft.com/sharepoint/v3/contenttype/forms"/>
  </ds:schemaRefs>
</ds:datastoreItem>
</file>

<file path=customXml/itemProps2.xml><?xml version="1.0" encoding="utf-8"?>
<ds:datastoreItem xmlns:ds="http://schemas.openxmlformats.org/officeDocument/2006/customXml" ds:itemID="{66D2A434-0C9D-4712-B180-1DE207867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2162F6-9659-466C-8A84-B6B998FF2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761BF-92B1-4F26-82A6-BDEFED75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9846</Words>
  <Characters>59082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Dukat Piotr</dc:creator>
  <cp:keywords/>
  <dc:description/>
  <cp:lastModifiedBy>Wielądek Bartosz</cp:lastModifiedBy>
  <cp:revision>4</cp:revision>
  <cp:lastPrinted>2020-03-09T11:48:00Z</cp:lastPrinted>
  <dcterms:created xsi:type="dcterms:W3CDTF">2020-07-28T14:07:00Z</dcterms:created>
  <dcterms:modified xsi:type="dcterms:W3CDTF">2020-07-28T18:39:00Z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0x010100EEECF5CB6305164EAD80DA4E9C39CEC0</vt:lpwstr>
  </property>
</Properties>
</file>