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12496" w14:textId="6C95C43C" w:rsidR="009F5777" w:rsidRPr="005B7463" w:rsidRDefault="009F5777" w:rsidP="009F5777">
      <w:pPr>
        <w:shd w:val="clear" w:color="auto" w:fill="FFFFFF"/>
        <w:spacing w:before="60" w:line="276" w:lineRule="auto"/>
        <w:ind w:left="57" w:right="6"/>
        <w:jc w:val="right"/>
        <w:outlineLvl w:val="0"/>
        <w:rPr>
          <w:rFonts w:ascii="Fira Sans" w:hAnsi="Fira Sans" w:cs="Arial"/>
          <w:i/>
          <w:sz w:val="19"/>
          <w:szCs w:val="19"/>
        </w:rPr>
      </w:pPr>
      <w:bookmarkStart w:id="0" w:name="_Toc257017147"/>
      <w:bookmarkStart w:id="1" w:name="_Toc259098336"/>
      <w:bookmarkStart w:id="2" w:name="_Toc259098437"/>
      <w:bookmarkStart w:id="3" w:name="_Toc259104697"/>
      <w:bookmarkStart w:id="4" w:name="_Toc259105565"/>
      <w:bookmarkStart w:id="5" w:name="_Toc260212669"/>
      <w:bookmarkStart w:id="6" w:name="_Toc260225396"/>
      <w:bookmarkStart w:id="7" w:name="_Toc260226170"/>
      <w:bookmarkStart w:id="8" w:name="_Toc260226559"/>
      <w:bookmarkStart w:id="9" w:name="_Toc260257309"/>
      <w:bookmarkStart w:id="10" w:name="_Toc260307925"/>
      <w:bookmarkStart w:id="11" w:name="_Toc260316579"/>
      <w:bookmarkStart w:id="12" w:name="_Toc260328399"/>
      <w:bookmarkStart w:id="13" w:name="_Toc260514826"/>
      <w:bookmarkStart w:id="14" w:name="_Toc260515373"/>
      <w:bookmarkStart w:id="15" w:name="_Toc260515604"/>
      <w:bookmarkStart w:id="16" w:name="_Toc260558731"/>
      <w:bookmarkStart w:id="17" w:name="_Toc260560599"/>
      <w:bookmarkStart w:id="18" w:name="_Toc261519673"/>
      <w:bookmarkStart w:id="19" w:name="_Toc262398248"/>
      <w:r w:rsidRPr="005B7463">
        <w:rPr>
          <w:rFonts w:ascii="Fira Sans" w:hAnsi="Fira Sans" w:cs="Arial"/>
          <w:sz w:val="19"/>
          <w:szCs w:val="19"/>
        </w:rPr>
        <w:t xml:space="preserve">Załącznik nr </w:t>
      </w:r>
      <w:r>
        <w:rPr>
          <w:rFonts w:ascii="Fira Sans" w:hAnsi="Fira Sans" w:cs="Arial"/>
          <w:sz w:val="19"/>
          <w:szCs w:val="19"/>
        </w:rPr>
        <w:t xml:space="preserve">1 </w:t>
      </w:r>
      <w:r w:rsidRPr="005B7463">
        <w:rPr>
          <w:rFonts w:ascii="Fira Sans" w:hAnsi="Fira Sans" w:cs="Arial"/>
          <w:sz w:val="19"/>
          <w:szCs w:val="19"/>
        </w:rPr>
        <w:t>do SIWZ</w:t>
      </w:r>
      <w:r w:rsidRPr="005B7463">
        <w:rPr>
          <w:rFonts w:ascii="Fira Sans" w:hAnsi="Fira Sans" w:cs="Arial"/>
          <w:i/>
          <w:sz w:val="19"/>
          <w:szCs w:val="19"/>
        </w:rPr>
        <w:t xml:space="preserve"> </w:t>
      </w:r>
    </w:p>
    <w:p w14:paraId="6E76C504" w14:textId="458D35CC" w:rsidR="009F5777" w:rsidRPr="009F5777" w:rsidRDefault="009F5777" w:rsidP="00C130AB">
      <w:pPr>
        <w:spacing w:before="0" w:line="276" w:lineRule="auto"/>
        <w:jc w:val="right"/>
        <w:rPr>
          <w:rFonts w:ascii="Fira Sans" w:hAnsi="Fira Sans"/>
          <w:sz w:val="19"/>
          <w:szCs w:val="19"/>
        </w:rPr>
      </w:pPr>
      <w:r w:rsidRPr="005B7463">
        <w:rPr>
          <w:rFonts w:ascii="Fira Sans" w:hAnsi="Fira Sans" w:cs="Arial"/>
          <w:sz w:val="19"/>
          <w:szCs w:val="19"/>
        </w:rPr>
        <w:t xml:space="preserve">Sprawa numer: </w:t>
      </w:r>
      <w:r>
        <w:rPr>
          <w:rFonts w:ascii="Fira Sans" w:hAnsi="Fira Sans" w:cs="Arial"/>
          <w:sz w:val="19"/>
          <w:szCs w:val="19"/>
        </w:rPr>
        <w:t>18/ST/SPIS/PN/2020</w:t>
      </w:r>
    </w:p>
    <w:p w14:paraId="7AA4AA4F" w14:textId="77777777" w:rsidR="00285DFC" w:rsidRPr="009F5777" w:rsidRDefault="00285DFC" w:rsidP="009F5777">
      <w:pPr>
        <w:spacing w:line="276" w:lineRule="auto"/>
        <w:jc w:val="center"/>
        <w:rPr>
          <w:rFonts w:ascii="Fira Sans" w:hAnsi="Fira Sans"/>
          <w:b/>
          <w:sz w:val="19"/>
          <w:szCs w:val="19"/>
        </w:rPr>
      </w:pPr>
      <w:r w:rsidRPr="009F5777">
        <w:rPr>
          <w:rFonts w:ascii="Fira Sans" w:hAnsi="Fira Sans"/>
          <w:b/>
          <w:sz w:val="19"/>
          <w:szCs w:val="19"/>
        </w:rPr>
        <w:t>Opis Przedmiotu Zamówienia</w:t>
      </w:r>
    </w:p>
    <w:p w14:paraId="7AA4AA50" w14:textId="77777777" w:rsidR="00FD6201" w:rsidRPr="009F5777" w:rsidRDefault="0015407C" w:rsidP="009F5777">
      <w:pPr>
        <w:spacing w:line="276" w:lineRule="auto"/>
        <w:rPr>
          <w:rFonts w:ascii="Fira Sans" w:hAnsi="Fira Sans"/>
          <w:b/>
          <w:smallCaps/>
          <w:sz w:val="19"/>
          <w:szCs w:val="19"/>
        </w:rPr>
      </w:pPr>
      <w:bookmarkStart w:id="20" w:name="_GoBack"/>
      <w:r w:rsidRPr="009F5777">
        <w:rPr>
          <w:rFonts w:ascii="Fira Sans" w:hAnsi="Fira Sans"/>
          <w:b/>
          <w:sz w:val="19"/>
          <w:szCs w:val="19"/>
        </w:rPr>
        <w:t>W</w:t>
      </w:r>
      <w:r w:rsidR="00EE2E10" w:rsidRPr="009F5777">
        <w:rPr>
          <w:rFonts w:ascii="Fira Sans" w:hAnsi="Fira Sans"/>
          <w:b/>
          <w:sz w:val="19"/>
          <w:szCs w:val="19"/>
        </w:rPr>
        <w:t xml:space="preserve">drożenie </w:t>
      </w:r>
      <w:r w:rsidR="00A240C3" w:rsidRPr="009F5777">
        <w:rPr>
          <w:rFonts w:ascii="Fira Sans" w:hAnsi="Fira Sans"/>
          <w:b/>
          <w:sz w:val="19"/>
          <w:szCs w:val="19"/>
        </w:rPr>
        <w:t>systemu</w:t>
      </w:r>
      <w:r w:rsidR="0085203C" w:rsidRPr="009F5777">
        <w:rPr>
          <w:rFonts w:ascii="Fira Sans" w:hAnsi="Fira Sans"/>
          <w:b/>
          <w:sz w:val="19"/>
          <w:szCs w:val="19"/>
        </w:rPr>
        <w:t xml:space="preserve"> </w:t>
      </w:r>
      <w:r w:rsidR="00404A91" w:rsidRPr="009F5777">
        <w:rPr>
          <w:rFonts w:ascii="Fira Sans" w:hAnsi="Fira Sans"/>
          <w:b/>
          <w:sz w:val="19"/>
          <w:szCs w:val="19"/>
        </w:rPr>
        <w:t xml:space="preserve">usług terminalowych </w:t>
      </w:r>
      <w:proofErr w:type="spellStart"/>
      <w:r w:rsidR="00404A91" w:rsidRPr="009F5777">
        <w:rPr>
          <w:rFonts w:ascii="Fira Sans" w:hAnsi="Fira Sans"/>
          <w:b/>
          <w:sz w:val="19"/>
          <w:szCs w:val="19"/>
        </w:rPr>
        <w:t>Citrix</w:t>
      </w:r>
      <w:proofErr w:type="spellEnd"/>
      <w:r w:rsidR="00A21A47" w:rsidRPr="009F5777">
        <w:rPr>
          <w:rFonts w:ascii="Fira Sans" w:hAnsi="Fira Sans"/>
          <w:b/>
          <w:sz w:val="19"/>
          <w:szCs w:val="19"/>
        </w:rPr>
        <w:t xml:space="preserve"> </w:t>
      </w:r>
      <w:r w:rsidR="00EE2E10" w:rsidRPr="009F5777">
        <w:rPr>
          <w:rFonts w:ascii="Fira Sans" w:hAnsi="Fira Sans"/>
          <w:b/>
          <w:sz w:val="19"/>
          <w:szCs w:val="19"/>
        </w:rPr>
        <w:t xml:space="preserve">w środowisku </w:t>
      </w:r>
      <w:r w:rsidR="00140BD1" w:rsidRPr="009F5777">
        <w:rPr>
          <w:rFonts w:ascii="Fira Sans" w:hAnsi="Fira Sans"/>
          <w:b/>
          <w:sz w:val="19"/>
          <w:szCs w:val="19"/>
        </w:rPr>
        <w:t>sieci korporacyjnej</w:t>
      </w:r>
      <w:r w:rsidR="005A7D00" w:rsidRPr="009F5777">
        <w:rPr>
          <w:rFonts w:ascii="Fira Sans" w:hAnsi="Fira Sans"/>
          <w:b/>
          <w:sz w:val="19"/>
          <w:szCs w:val="19"/>
        </w:rPr>
        <w:t xml:space="preserve"> </w:t>
      </w:r>
      <w:r w:rsidR="00A7708D" w:rsidRPr="009F5777">
        <w:rPr>
          <w:rFonts w:ascii="Fira Sans" w:hAnsi="Fira Sans"/>
          <w:b/>
          <w:sz w:val="19"/>
          <w:szCs w:val="19"/>
        </w:rPr>
        <w:t>statystyki publicznej</w:t>
      </w:r>
    </w:p>
    <w:bookmarkEnd w:id="20"/>
    <w:p w14:paraId="7AA4AA51" w14:textId="77777777" w:rsidR="00FC7427" w:rsidRPr="009F5777" w:rsidRDefault="00FC7427" w:rsidP="009F5777">
      <w:pPr>
        <w:pStyle w:val="Akapitzlist"/>
        <w:spacing w:before="0" w:after="120" w:line="276" w:lineRule="auto"/>
        <w:ind w:left="0"/>
        <w:contextualSpacing w:val="0"/>
        <w:rPr>
          <w:rFonts w:ascii="Fira Sans" w:hAnsi="Fira Sans" w:cstheme="minorHAnsi"/>
          <w:sz w:val="19"/>
          <w:szCs w:val="19"/>
        </w:rPr>
      </w:pPr>
    </w:p>
    <w:p w14:paraId="7AA4AA52" w14:textId="58695138" w:rsidR="00A80E1D" w:rsidRPr="009F5777" w:rsidRDefault="00FD6201" w:rsidP="009F5777">
      <w:pPr>
        <w:spacing w:line="276" w:lineRule="auto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 xml:space="preserve">Przedmiotem zamówienia jest </w:t>
      </w:r>
      <w:r w:rsidR="00024D54" w:rsidRPr="009F5777">
        <w:rPr>
          <w:rFonts w:ascii="Fira Sans" w:hAnsi="Fira Sans" w:cstheme="minorHAnsi"/>
          <w:sz w:val="19"/>
          <w:szCs w:val="19"/>
        </w:rPr>
        <w:t>wykonanie</w:t>
      </w:r>
      <w:r w:rsidR="00E76CDF" w:rsidRPr="009F5777">
        <w:rPr>
          <w:rFonts w:ascii="Fira Sans" w:hAnsi="Fira Sans" w:cstheme="minorHAnsi"/>
          <w:sz w:val="19"/>
          <w:szCs w:val="19"/>
        </w:rPr>
        <w:t xml:space="preserve"> wdrożenia systemu </w:t>
      </w:r>
      <w:r w:rsidR="00FC15AD" w:rsidRPr="009F5777">
        <w:rPr>
          <w:rFonts w:ascii="Fira Sans" w:hAnsi="Fira Sans" w:cstheme="minorHAnsi"/>
          <w:sz w:val="19"/>
          <w:szCs w:val="19"/>
        </w:rPr>
        <w:t xml:space="preserve">usług terminalowych </w:t>
      </w:r>
      <w:proofErr w:type="spellStart"/>
      <w:r w:rsidR="00FC15AD" w:rsidRPr="009F5777">
        <w:rPr>
          <w:rFonts w:ascii="Fira Sans" w:hAnsi="Fira Sans" w:cstheme="minorHAnsi"/>
          <w:sz w:val="19"/>
          <w:szCs w:val="19"/>
        </w:rPr>
        <w:t>Citrix</w:t>
      </w:r>
      <w:proofErr w:type="spellEnd"/>
      <w:r w:rsidR="00FC15AD" w:rsidRPr="009F5777">
        <w:rPr>
          <w:rFonts w:ascii="Fira Sans" w:hAnsi="Fira Sans" w:cstheme="minorHAnsi"/>
          <w:sz w:val="19"/>
          <w:szCs w:val="19"/>
        </w:rPr>
        <w:t xml:space="preserve"> w środowisku sieci korporacyjnej statystyki publicznej</w:t>
      </w:r>
      <w:r w:rsidR="00A80E1D" w:rsidRPr="009F5777">
        <w:rPr>
          <w:rFonts w:ascii="Fira Sans" w:hAnsi="Fira Sans" w:cstheme="minorHAnsi"/>
          <w:sz w:val="19"/>
          <w:szCs w:val="19"/>
        </w:rPr>
        <w:t>.</w:t>
      </w:r>
    </w:p>
    <w:p w14:paraId="7AA4AA53" w14:textId="5FB51FC6" w:rsidR="00A240C3" w:rsidRPr="009F5777" w:rsidRDefault="002D6479" w:rsidP="009F5777">
      <w:pPr>
        <w:spacing w:line="276" w:lineRule="auto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>P</w:t>
      </w:r>
      <w:r w:rsidR="00A240C3" w:rsidRPr="009F5777">
        <w:rPr>
          <w:rFonts w:ascii="Fira Sans" w:hAnsi="Fira Sans" w:cstheme="minorHAnsi"/>
          <w:sz w:val="19"/>
          <w:szCs w:val="19"/>
        </w:rPr>
        <w:t>rzedmiot zamówienia obejmuje następujące zadania do realizacji przez Wykonawcę:</w:t>
      </w:r>
    </w:p>
    <w:p w14:paraId="7AA4AA54" w14:textId="77777777" w:rsidR="00FC15AD" w:rsidRPr="009F5777" w:rsidRDefault="00FC15AD" w:rsidP="00C740E0">
      <w:pPr>
        <w:pStyle w:val="Akapitzlist"/>
        <w:numPr>
          <w:ilvl w:val="0"/>
          <w:numId w:val="3"/>
        </w:numPr>
        <w:spacing w:before="0" w:line="276" w:lineRule="auto"/>
        <w:ind w:left="284" w:hanging="284"/>
        <w:contextualSpacing w:val="0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 xml:space="preserve">Wdrożenie systemu usług terminalowych </w:t>
      </w:r>
      <w:proofErr w:type="spellStart"/>
      <w:r w:rsidRPr="009F5777">
        <w:rPr>
          <w:rFonts w:ascii="Fira Sans" w:hAnsi="Fira Sans" w:cstheme="minorHAnsi"/>
          <w:sz w:val="19"/>
          <w:szCs w:val="19"/>
        </w:rPr>
        <w:t>Citrix</w:t>
      </w:r>
      <w:proofErr w:type="spellEnd"/>
      <w:r w:rsidRPr="009F5777">
        <w:rPr>
          <w:rFonts w:ascii="Fira Sans" w:hAnsi="Fira Sans" w:cstheme="minorHAnsi"/>
          <w:sz w:val="19"/>
          <w:szCs w:val="19"/>
        </w:rPr>
        <w:t xml:space="preserve"> w środowisku sieci korp</w:t>
      </w:r>
      <w:r w:rsidR="00143640" w:rsidRPr="009F5777">
        <w:rPr>
          <w:rFonts w:ascii="Fira Sans" w:hAnsi="Fira Sans" w:cstheme="minorHAnsi"/>
          <w:sz w:val="19"/>
          <w:szCs w:val="19"/>
        </w:rPr>
        <w:t>oracyjnej statystyki publicznej.</w:t>
      </w:r>
    </w:p>
    <w:p w14:paraId="7AA4AA55" w14:textId="0EAC54E9" w:rsidR="00A240C3" w:rsidRPr="009F5777" w:rsidRDefault="000B351F" w:rsidP="00C740E0">
      <w:pPr>
        <w:pStyle w:val="Akapitzlist"/>
        <w:numPr>
          <w:ilvl w:val="0"/>
          <w:numId w:val="3"/>
        </w:numPr>
        <w:spacing w:before="0" w:after="120" w:line="276" w:lineRule="auto"/>
        <w:ind w:left="284" w:hanging="284"/>
        <w:contextualSpacing w:val="0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>Realizacja</w:t>
      </w:r>
      <w:r w:rsidR="004A32C6" w:rsidRPr="009F5777">
        <w:rPr>
          <w:rFonts w:ascii="Fira Sans" w:hAnsi="Fira Sans" w:cstheme="minorHAnsi"/>
          <w:sz w:val="19"/>
          <w:szCs w:val="19"/>
        </w:rPr>
        <w:t xml:space="preserve"> warsztat</w:t>
      </w:r>
      <w:r w:rsidR="00620A1A" w:rsidRPr="009F5777">
        <w:rPr>
          <w:rFonts w:ascii="Fira Sans" w:hAnsi="Fira Sans" w:cstheme="minorHAnsi"/>
          <w:sz w:val="19"/>
          <w:szCs w:val="19"/>
        </w:rPr>
        <w:t>u</w:t>
      </w:r>
      <w:r w:rsidR="004A32C6" w:rsidRPr="009F5777">
        <w:rPr>
          <w:rFonts w:ascii="Fira Sans" w:hAnsi="Fira Sans" w:cstheme="minorHAnsi"/>
          <w:sz w:val="19"/>
          <w:szCs w:val="19"/>
        </w:rPr>
        <w:t xml:space="preserve"> szkoleniow</w:t>
      </w:r>
      <w:r w:rsidR="00620A1A" w:rsidRPr="009F5777">
        <w:rPr>
          <w:rFonts w:ascii="Fira Sans" w:hAnsi="Fira Sans" w:cstheme="minorHAnsi"/>
          <w:sz w:val="19"/>
          <w:szCs w:val="19"/>
        </w:rPr>
        <w:t>ego</w:t>
      </w:r>
      <w:r w:rsidR="00A240C3" w:rsidRPr="009F5777">
        <w:rPr>
          <w:rFonts w:ascii="Fira Sans" w:hAnsi="Fira Sans" w:cstheme="minorHAnsi"/>
          <w:sz w:val="19"/>
          <w:szCs w:val="19"/>
        </w:rPr>
        <w:t>.</w:t>
      </w:r>
    </w:p>
    <w:p w14:paraId="7AA4AA56" w14:textId="77777777" w:rsidR="00285DFC" w:rsidRPr="009F5777" w:rsidRDefault="00285DFC" w:rsidP="009F5777">
      <w:pPr>
        <w:pStyle w:val="Akapitzlist"/>
        <w:spacing w:before="0" w:after="120" w:line="276" w:lineRule="auto"/>
        <w:rPr>
          <w:rFonts w:ascii="Fira Sans" w:hAnsi="Fira Sans" w:cstheme="minorHAnsi"/>
          <w:sz w:val="19"/>
          <w:szCs w:val="19"/>
        </w:rPr>
      </w:pPr>
    </w:p>
    <w:p w14:paraId="7AA4AA57" w14:textId="77777777" w:rsidR="00EE2E10" w:rsidRPr="001A2DF7" w:rsidRDefault="00BC2F8F" w:rsidP="00C740E0">
      <w:pPr>
        <w:pStyle w:val="Akapitzlist"/>
        <w:numPr>
          <w:ilvl w:val="0"/>
          <w:numId w:val="13"/>
        </w:numPr>
        <w:spacing w:line="276" w:lineRule="auto"/>
        <w:ind w:left="284" w:hanging="142"/>
        <w:jc w:val="left"/>
        <w:rPr>
          <w:rFonts w:ascii="Fira Sans" w:hAnsi="Fira Sans" w:cstheme="minorHAnsi"/>
          <w:b/>
          <w:sz w:val="19"/>
          <w:szCs w:val="19"/>
        </w:rPr>
      </w:pPr>
      <w:r w:rsidRPr="001A2DF7">
        <w:rPr>
          <w:rFonts w:ascii="Fira Sans" w:hAnsi="Fira Sans" w:cstheme="minorHAnsi"/>
          <w:b/>
          <w:sz w:val="19"/>
          <w:szCs w:val="19"/>
        </w:rPr>
        <w:t>U</w:t>
      </w:r>
      <w:r w:rsidR="00A240C3" w:rsidRPr="001A2DF7">
        <w:rPr>
          <w:rFonts w:ascii="Fira Sans" w:hAnsi="Fira Sans" w:cstheme="minorHAnsi"/>
          <w:b/>
          <w:sz w:val="19"/>
          <w:szCs w:val="19"/>
        </w:rPr>
        <w:t>warunkowania dla zadań oraz o</w:t>
      </w:r>
      <w:r w:rsidR="00676856" w:rsidRPr="001A2DF7">
        <w:rPr>
          <w:rFonts w:ascii="Fira Sans" w:hAnsi="Fira Sans" w:cstheme="minorHAnsi"/>
          <w:b/>
          <w:sz w:val="19"/>
          <w:szCs w:val="19"/>
        </w:rPr>
        <w:t xml:space="preserve">pis </w:t>
      </w:r>
      <w:r w:rsidR="00EE2E10" w:rsidRPr="001A2DF7">
        <w:rPr>
          <w:rFonts w:ascii="Fira Sans" w:hAnsi="Fira Sans" w:cstheme="minorHAnsi"/>
          <w:b/>
          <w:sz w:val="19"/>
          <w:szCs w:val="19"/>
        </w:rPr>
        <w:t>środowiska Zamawiającego</w:t>
      </w:r>
    </w:p>
    <w:p w14:paraId="7AA4AA58" w14:textId="7D5F1E97" w:rsidR="00620E5B" w:rsidRPr="009F5777" w:rsidRDefault="00620E5B" w:rsidP="00FE1795">
      <w:pPr>
        <w:spacing w:before="0" w:after="120" w:line="276" w:lineRule="auto"/>
        <w:ind w:left="284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>Prace wdrożeniow</w:t>
      </w:r>
      <w:r w:rsidR="00676856" w:rsidRPr="009F5777">
        <w:rPr>
          <w:rFonts w:ascii="Fira Sans" w:hAnsi="Fira Sans" w:cstheme="minorHAnsi"/>
          <w:sz w:val="19"/>
          <w:szCs w:val="19"/>
        </w:rPr>
        <w:t xml:space="preserve">e i </w:t>
      </w:r>
      <w:r w:rsidRPr="009F5777">
        <w:rPr>
          <w:rFonts w:ascii="Fira Sans" w:hAnsi="Fira Sans" w:cstheme="minorHAnsi"/>
          <w:sz w:val="19"/>
          <w:szCs w:val="19"/>
        </w:rPr>
        <w:t xml:space="preserve">konfiguracyjne będą realizowane </w:t>
      </w:r>
      <w:r w:rsidR="00011D2C" w:rsidRPr="009F5777">
        <w:rPr>
          <w:rFonts w:ascii="Fira Sans" w:hAnsi="Fira Sans" w:cstheme="minorHAnsi"/>
          <w:sz w:val="19"/>
          <w:szCs w:val="19"/>
        </w:rPr>
        <w:t>w Podstawowym Centrum Przetwarzania Danych</w:t>
      </w:r>
      <w:r w:rsidR="001A2DF7">
        <w:rPr>
          <w:rFonts w:ascii="Fira Sans" w:hAnsi="Fira Sans" w:cstheme="minorHAnsi"/>
          <w:sz w:val="19"/>
          <w:szCs w:val="19"/>
        </w:rPr>
        <w:t xml:space="preserve">, zwanym dalej „CPD GUS” </w:t>
      </w:r>
      <w:r w:rsidR="00011D2C" w:rsidRPr="009F5777">
        <w:rPr>
          <w:rFonts w:ascii="Fira Sans" w:hAnsi="Fira Sans" w:cstheme="minorHAnsi"/>
          <w:sz w:val="19"/>
          <w:szCs w:val="19"/>
        </w:rPr>
        <w:t xml:space="preserve">mieszczącym się w siedzibie </w:t>
      </w:r>
      <w:r w:rsidR="00730902">
        <w:rPr>
          <w:rFonts w:ascii="Fira Sans" w:hAnsi="Fira Sans" w:cstheme="minorHAnsi"/>
          <w:sz w:val="19"/>
          <w:szCs w:val="19"/>
        </w:rPr>
        <w:t xml:space="preserve">Głównego Urzędu Statystycznego przy al. Niepodległości 208 w </w:t>
      </w:r>
      <w:r w:rsidR="00011D2C" w:rsidRPr="009F5777">
        <w:rPr>
          <w:rFonts w:ascii="Fira Sans" w:hAnsi="Fira Sans" w:cstheme="minorHAnsi"/>
          <w:sz w:val="19"/>
          <w:szCs w:val="19"/>
        </w:rPr>
        <w:t>Warszaw</w:t>
      </w:r>
      <w:r w:rsidR="00730902">
        <w:rPr>
          <w:rFonts w:ascii="Fira Sans" w:hAnsi="Fira Sans" w:cstheme="minorHAnsi"/>
          <w:sz w:val="19"/>
          <w:szCs w:val="19"/>
        </w:rPr>
        <w:t>ie</w:t>
      </w:r>
      <w:r w:rsidR="00011D2C" w:rsidRPr="009F5777">
        <w:rPr>
          <w:rFonts w:ascii="Fira Sans" w:hAnsi="Fira Sans" w:cstheme="minorHAnsi"/>
          <w:sz w:val="19"/>
          <w:szCs w:val="19"/>
        </w:rPr>
        <w:t xml:space="preserve">. </w:t>
      </w:r>
      <w:r w:rsidR="00730902">
        <w:rPr>
          <w:rFonts w:ascii="Fira Sans" w:hAnsi="Fira Sans" w:cstheme="minorHAnsi"/>
          <w:sz w:val="19"/>
          <w:szCs w:val="19"/>
        </w:rPr>
        <w:t>U</w:t>
      </w:r>
      <w:r w:rsidR="00F528AB" w:rsidRPr="009F5777">
        <w:rPr>
          <w:rFonts w:ascii="Fira Sans" w:hAnsi="Fira Sans" w:cstheme="minorHAnsi"/>
          <w:sz w:val="19"/>
          <w:szCs w:val="19"/>
        </w:rPr>
        <w:t>sługi świadczone przez s</w:t>
      </w:r>
      <w:r w:rsidR="00011D2C" w:rsidRPr="009F5777">
        <w:rPr>
          <w:rFonts w:ascii="Fira Sans" w:hAnsi="Fira Sans" w:cstheme="minorHAnsi"/>
          <w:sz w:val="19"/>
          <w:szCs w:val="19"/>
        </w:rPr>
        <w:t xml:space="preserve">ystem </w:t>
      </w:r>
      <w:r w:rsidR="003466FE" w:rsidRPr="009F5777">
        <w:rPr>
          <w:rFonts w:ascii="Fira Sans" w:hAnsi="Fira Sans" w:cstheme="minorHAnsi"/>
          <w:sz w:val="19"/>
          <w:szCs w:val="19"/>
        </w:rPr>
        <w:t xml:space="preserve">muszą </w:t>
      </w:r>
      <w:r w:rsidR="00CE1432" w:rsidRPr="009F5777">
        <w:rPr>
          <w:rFonts w:ascii="Fira Sans" w:hAnsi="Fira Sans" w:cstheme="minorHAnsi"/>
          <w:sz w:val="19"/>
          <w:szCs w:val="19"/>
        </w:rPr>
        <w:t xml:space="preserve">być dostępne </w:t>
      </w:r>
      <w:r w:rsidRPr="009F5777">
        <w:rPr>
          <w:rFonts w:ascii="Fira Sans" w:hAnsi="Fira Sans" w:cstheme="minorHAnsi"/>
          <w:sz w:val="19"/>
          <w:szCs w:val="19"/>
        </w:rPr>
        <w:t xml:space="preserve">we wszystkich jednostkach </w:t>
      </w:r>
      <w:r w:rsidR="00730902">
        <w:rPr>
          <w:rFonts w:ascii="Fira Sans" w:hAnsi="Fira Sans" w:cstheme="minorHAnsi"/>
          <w:sz w:val="19"/>
          <w:szCs w:val="19"/>
        </w:rPr>
        <w:t xml:space="preserve">służb </w:t>
      </w:r>
      <w:r w:rsidRPr="009F5777">
        <w:rPr>
          <w:rFonts w:ascii="Fira Sans" w:hAnsi="Fira Sans" w:cstheme="minorHAnsi"/>
          <w:sz w:val="19"/>
          <w:szCs w:val="19"/>
        </w:rPr>
        <w:t>statystyki publicznej</w:t>
      </w:r>
      <w:r w:rsidR="00320668" w:rsidRPr="009F5777">
        <w:rPr>
          <w:rFonts w:ascii="Fira Sans" w:hAnsi="Fira Sans" w:cstheme="minorHAnsi"/>
          <w:sz w:val="19"/>
          <w:szCs w:val="19"/>
        </w:rPr>
        <w:t>. W</w:t>
      </w:r>
      <w:r w:rsidR="00CE1432" w:rsidRPr="009F5777">
        <w:rPr>
          <w:rFonts w:ascii="Fira Sans" w:hAnsi="Fira Sans" w:cstheme="minorHAnsi"/>
          <w:sz w:val="19"/>
          <w:szCs w:val="19"/>
        </w:rPr>
        <w:t xml:space="preserve"> poniższej tabeli</w:t>
      </w:r>
      <w:r w:rsidR="003466FE" w:rsidRPr="009F5777">
        <w:rPr>
          <w:rFonts w:ascii="Fira Sans" w:hAnsi="Fira Sans" w:cstheme="minorHAnsi"/>
          <w:sz w:val="19"/>
          <w:szCs w:val="19"/>
        </w:rPr>
        <w:t xml:space="preserve"> </w:t>
      </w:r>
      <w:r w:rsidR="00320668" w:rsidRPr="009F5777">
        <w:rPr>
          <w:rFonts w:ascii="Fira Sans" w:hAnsi="Fira Sans" w:cstheme="minorHAnsi"/>
          <w:sz w:val="19"/>
          <w:szCs w:val="19"/>
        </w:rPr>
        <w:t xml:space="preserve">zostały </w:t>
      </w:r>
      <w:r w:rsidR="003466FE" w:rsidRPr="009F5777">
        <w:rPr>
          <w:rFonts w:ascii="Fira Sans" w:hAnsi="Fira Sans" w:cstheme="minorHAnsi"/>
          <w:sz w:val="19"/>
          <w:szCs w:val="19"/>
        </w:rPr>
        <w:t xml:space="preserve">podane </w:t>
      </w:r>
      <w:r w:rsidR="00730902">
        <w:rPr>
          <w:rFonts w:ascii="Fira Sans" w:hAnsi="Fira Sans" w:cstheme="minorHAnsi"/>
          <w:sz w:val="19"/>
          <w:szCs w:val="19"/>
        </w:rPr>
        <w:t>dane teleadresowe</w:t>
      </w:r>
      <w:r w:rsidR="003466FE" w:rsidRPr="009F5777">
        <w:rPr>
          <w:rFonts w:ascii="Fira Sans" w:hAnsi="Fira Sans" w:cstheme="minorHAnsi"/>
          <w:sz w:val="19"/>
          <w:szCs w:val="19"/>
        </w:rPr>
        <w:t xml:space="preserve"> </w:t>
      </w:r>
      <w:r w:rsidR="00EF3361" w:rsidRPr="009F5777">
        <w:rPr>
          <w:rFonts w:ascii="Fira Sans" w:hAnsi="Fira Sans" w:cstheme="minorHAnsi"/>
          <w:sz w:val="19"/>
          <w:szCs w:val="19"/>
        </w:rPr>
        <w:t>głównych</w:t>
      </w:r>
      <w:r w:rsidR="003466FE" w:rsidRPr="009F5777">
        <w:rPr>
          <w:rFonts w:ascii="Fira Sans" w:hAnsi="Fira Sans" w:cstheme="minorHAnsi"/>
          <w:sz w:val="19"/>
          <w:szCs w:val="19"/>
        </w:rPr>
        <w:t xml:space="preserve"> </w:t>
      </w:r>
      <w:r w:rsidR="00730902">
        <w:rPr>
          <w:rFonts w:ascii="Fira Sans" w:hAnsi="Fira Sans" w:cstheme="minorHAnsi"/>
          <w:sz w:val="19"/>
          <w:szCs w:val="19"/>
        </w:rPr>
        <w:t>jednostek</w:t>
      </w:r>
      <w:r w:rsidR="00730902" w:rsidRPr="009F5777">
        <w:rPr>
          <w:rFonts w:ascii="Fira Sans" w:hAnsi="Fira Sans" w:cstheme="minorHAnsi"/>
          <w:sz w:val="19"/>
          <w:szCs w:val="19"/>
        </w:rPr>
        <w:t xml:space="preserve"> </w:t>
      </w:r>
      <w:r w:rsidR="00730902">
        <w:rPr>
          <w:rFonts w:ascii="Fira Sans" w:hAnsi="Fira Sans" w:cstheme="minorHAnsi"/>
          <w:sz w:val="19"/>
          <w:szCs w:val="19"/>
        </w:rPr>
        <w:t xml:space="preserve">służb </w:t>
      </w:r>
      <w:r w:rsidR="00730902" w:rsidRPr="009F5777">
        <w:rPr>
          <w:rFonts w:ascii="Fira Sans" w:hAnsi="Fira Sans" w:cstheme="minorHAnsi"/>
          <w:sz w:val="19"/>
          <w:szCs w:val="19"/>
        </w:rPr>
        <w:t>statystyki publicznej</w:t>
      </w:r>
      <w:r w:rsidR="00730902">
        <w:rPr>
          <w:rFonts w:ascii="Fira Sans" w:hAnsi="Fira Sans" w:cstheme="minorHAnsi"/>
          <w:sz w:val="19"/>
          <w:szCs w:val="19"/>
        </w:rPr>
        <w:t xml:space="preserve"> (</w:t>
      </w:r>
      <w:r w:rsidR="001A2DF7">
        <w:rPr>
          <w:rFonts w:ascii="Fira Sans" w:hAnsi="Fira Sans" w:cstheme="minorHAnsi"/>
          <w:sz w:val="19"/>
          <w:szCs w:val="19"/>
        </w:rPr>
        <w:t>CPD</w:t>
      </w:r>
      <w:r w:rsidR="00730902" w:rsidRPr="009F5777">
        <w:rPr>
          <w:rFonts w:ascii="Fira Sans" w:hAnsi="Fira Sans" w:cstheme="minorHAnsi"/>
          <w:sz w:val="19"/>
          <w:szCs w:val="19"/>
        </w:rPr>
        <w:t xml:space="preserve"> GUS, </w:t>
      </w:r>
      <w:r w:rsidR="00730902" w:rsidRPr="009F5777">
        <w:rPr>
          <w:rFonts w:ascii="Fira Sans" w:hAnsi="Fira Sans" w:cstheme="minorHAnsi"/>
          <w:snapToGrid w:val="0"/>
          <w:sz w:val="19"/>
          <w:szCs w:val="19"/>
        </w:rPr>
        <w:t>Zakład</w:t>
      </w:r>
      <w:r w:rsidR="00730902">
        <w:rPr>
          <w:rFonts w:ascii="Fira Sans" w:hAnsi="Fira Sans" w:cstheme="minorHAnsi"/>
          <w:snapToGrid w:val="0"/>
          <w:sz w:val="19"/>
          <w:szCs w:val="19"/>
        </w:rPr>
        <w:t xml:space="preserve"> Centrum Informatyki Statystycznej</w:t>
      </w:r>
      <w:r w:rsidR="00730902" w:rsidRPr="009F5777">
        <w:rPr>
          <w:rFonts w:ascii="Fira Sans" w:hAnsi="Fira Sans" w:cstheme="minorHAnsi"/>
          <w:snapToGrid w:val="0"/>
          <w:sz w:val="19"/>
          <w:szCs w:val="19"/>
        </w:rPr>
        <w:t xml:space="preserve"> </w:t>
      </w:r>
      <w:r w:rsidR="00730902" w:rsidRPr="009F5777">
        <w:rPr>
          <w:rFonts w:ascii="Fira Sans" w:hAnsi="Fira Sans" w:cstheme="minorHAnsi"/>
          <w:sz w:val="19"/>
          <w:szCs w:val="19"/>
        </w:rPr>
        <w:t>w Radomiu oraz 16 Urzędów Statystycznych</w:t>
      </w:r>
      <w:r w:rsidR="00730902">
        <w:rPr>
          <w:rFonts w:ascii="Fira Sans" w:hAnsi="Fira Sans" w:cstheme="minorHAnsi"/>
          <w:sz w:val="19"/>
          <w:szCs w:val="19"/>
        </w:rPr>
        <w:t xml:space="preserve">), dla których wymagana jest dostępność świadczonych przez system usług. </w:t>
      </w:r>
      <w:r w:rsidR="00503B2A" w:rsidRPr="009F5777">
        <w:rPr>
          <w:rFonts w:ascii="Fira Sans" w:hAnsi="Fira Sans" w:cstheme="minorHAnsi"/>
          <w:sz w:val="19"/>
          <w:szCs w:val="19"/>
        </w:rPr>
        <w:t xml:space="preserve">Dodatkowo w skład sieci korporacyjnej statystyki publicznej wchodzi </w:t>
      </w:r>
      <w:r w:rsidR="003466FE" w:rsidRPr="009F5777">
        <w:rPr>
          <w:rFonts w:ascii="Fira Sans" w:hAnsi="Fira Sans" w:cstheme="minorHAnsi"/>
          <w:sz w:val="19"/>
          <w:szCs w:val="19"/>
        </w:rPr>
        <w:t xml:space="preserve">48 </w:t>
      </w:r>
      <w:r w:rsidR="00202CF0" w:rsidRPr="009F5777">
        <w:rPr>
          <w:rFonts w:ascii="Fira Sans" w:hAnsi="Fira Sans" w:cstheme="minorHAnsi"/>
          <w:sz w:val="19"/>
          <w:szCs w:val="19"/>
        </w:rPr>
        <w:t xml:space="preserve">oddziałów </w:t>
      </w:r>
      <w:r w:rsidRPr="009F5777">
        <w:rPr>
          <w:rFonts w:ascii="Fira Sans" w:hAnsi="Fira Sans" w:cstheme="minorHAnsi"/>
          <w:sz w:val="19"/>
          <w:szCs w:val="19"/>
        </w:rPr>
        <w:t xml:space="preserve">terenowych </w:t>
      </w:r>
      <w:r w:rsidR="00A7708D" w:rsidRPr="009F5777">
        <w:rPr>
          <w:rFonts w:ascii="Fira Sans" w:hAnsi="Fira Sans" w:cstheme="minorHAnsi"/>
          <w:sz w:val="19"/>
          <w:szCs w:val="19"/>
        </w:rPr>
        <w:t xml:space="preserve">Urzędów Statystycznych </w:t>
      </w:r>
      <w:r w:rsidR="00730902">
        <w:rPr>
          <w:rFonts w:ascii="Fira Sans" w:hAnsi="Fira Sans" w:cstheme="minorHAnsi"/>
          <w:sz w:val="19"/>
          <w:szCs w:val="19"/>
        </w:rPr>
        <w:t>oraz</w:t>
      </w:r>
      <w:r w:rsidR="00A7708D" w:rsidRPr="009F5777">
        <w:rPr>
          <w:rFonts w:ascii="Fira Sans" w:hAnsi="Fira Sans" w:cstheme="minorHAnsi"/>
          <w:sz w:val="19"/>
          <w:szCs w:val="19"/>
        </w:rPr>
        <w:t xml:space="preserve"> Centrum Badań </w:t>
      </w:r>
      <w:r w:rsidR="004C7418" w:rsidRPr="009F5777">
        <w:rPr>
          <w:rFonts w:ascii="Fira Sans" w:hAnsi="Fira Sans" w:cstheme="minorHAnsi"/>
          <w:sz w:val="19"/>
          <w:szCs w:val="19"/>
        </w:rPr>
        <w:t>i Edukacji Statystycznej GUS w Jachrance</w:t>
      </w:r>
      <w:r w:rsidRPr="009F5777">
        <w:rPr>
          <w:rFonts w:ascii="Fira Sans" w:hAnsi="Fira Sans" w:cstheme="minorHAnsi"/>
          <w:sz w:val="19"/>
          <w:szCs w:val="19"/>
        </w:rPr>
        <w:t>. Wszystkie jednostki statystyki są połączone poprzez sieć WAN</w:t>
      </w:r>
      <w:r w:rsidR="00860FDE" w:rsidRPr="009F5777">
        <w:rPr>
          <w:rFonts w:ascii="Fira Sans" w:hAnsi="Fira Sans" w:cstheme="minorHAnsi"/>
          <w:sz w:val="19"/>
          <w:szCs w:val="19"/>
        </w:rPr>
        <w:t xml:space="preserve"> statystyki publicznej</w:t>
      </w:r>
      <w:r w:rsidRPr="009F5777">
        <w:rPr>
          <w:rFonts w:ascii="Fira Sans" w:hAnsi="Fira Sans" w:cstheme="minorHAnsi"/>
          <w:sz w:val="19"/>
          <w:szCs w:val="19"/>
        </w:rPr>
        <w:t>.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0" w:type="dxa"/>
          <w:bottom w:w="28" w:type="dxa"/>
          <w:right w:w="30" w:type="dxa"/>
        </w:tblCellMar>
        <w:tblLook w:val="04A0" w:firstRow="1" w:lastRow="0" w:firstColumn="1" w:lastColumn="0" w:noHBand="0" w:noVBand="1"/>
      </w:tblPr>
      <w:tblGrid>
        <w:gridCol w:w="452"/>
        <w:gridCol w:w="5356"/>
        <w:gridCol w:w="3685"/>
      </w:tblGrid>
      <w:tr w:rsidR="00620E5B" w:rsidRPr="009F5777" w14:paraId="7AA4AA5D" w14:textId="77777777" w:rsidTr="00FE1795">
        <w:trPr>
          <w:trHeight w:val="502"/>
          <w:tblHeader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A4AA5A" w14:textId="77777777" w:rsidR="00620E5B" w:rsidRPr="009F5777" w:rsidRDefault="00620E5B" w:rsidP="009F5777">
            <w:pPr>
              <w:spacing w:line="276" w:lineRule="auto"/>
              <w:jc w:val="center"/>
              <w:rPr>
                <w:rFonts w:ascii="Fira Sans" w:hAnsi="Fira Sans" w:cstheme="minorHAnsi"/>
                <w:b/>
                <w:bCs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A4AA5B" w14:textId="77777777" w:rsidR="00620E5B" w:rsidRPr="009F5777" w:rsidRDefault="00620E5B" w:rsidP="009F5777">
            <w:pPr>
              <w:spacing w:line="276" w:lineRule="auto"/>
              <w:jc w:val="center"/>
              <w:rPr>
                <w:rFonts w:ascii="Fira Sans" w:hAnsi="Fira Sans" w:cstheme="minorHAnsi"/>
                <w:b/>
                <w:bCs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b/>
                <w:bCs/>
                <w:sz w:val="19"/>
                <w:szCs w:val="19"/>
              </w:rPr>
              <w:t>Jednostki organizacyjne statystki publicznej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A4AA5C" w14:textId="77777777" w:rsidR="00620E5B" w:rsidRPr="009F5777" w:rsidRDefault="00620E5B" w:rsidP="009F5777">
            <w:pPr>
              <w:spacing w:line="276" w:lineRule="auto"/>
              <w:jc w:val="center"/>
              <w:rPr>
                <w:rFonts w:ascii="Fira Sans" w:hAnsi="Fira Sans" w:cstheme="minorHAnsi"/>
                <w:b/>
                <w:bCs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b/>
                <w:bCs/>
                <w:sz w:val="19"/>
                <w:szCs w:val="19"/>
              </w:rPr>
              <w:t>Adres</w:t>
            </w:r>
          </w:p>
        </w:tc>
      </w:tr>
      <w:tr w:rsidR="00620E5B" w:rsidRPr="009F5777" w14:paraId="7AA4AA62" w14:textId="77777777" w:rsidTr="00FE1795">
        <w:trPr>
          <w:trHeight w:val="540"/>
        </w:trPr>
        <w:tc>
          <w:tcPr>
            <w:tcW w:w="2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A5E" w14:textId="77777777" w:rsidR="00620E5B" w:rsidRPr="009F5777" w:rsidRDefault="00620E5B" w:rsidP="009F5777">
            <w:pPr>
              <w:spacing w:line="276" w:lineRule="auto"/>
              <w:jc w:val="center"/>
              <w:rPr>
                <w:rFonts w:ascii="Fira Sans" w:hAnsi="Fira Sans" w:cstheme="minorHAnsi"/>
                <w:bCs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bCs/>
                <w:sz w:val="19"/>
                <w:szCs w:val="19"/>
              </w:rPr>
              <w:t>1.</w:t>
            </w:r>
          </w:p>
        </w:tc>
        <w:tc>
          <w:tcPr>
            <w:tcW w:w="28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A5F" w14:textId="77777777" w:rsidR="00620E5B" w:rsidRPr="009F5777" w:rsidRDefault="00620E5B" w:rsidP="009F5777">
            <w:pPr>
              <w:spacing w:before="0" w:line="276" w:lineRule="auto"/>
              <w:rPr>
                <w:rFonts w:ascii="Fira Sans" w:hAnsi="Fira Sans" w:cstheme="minorHAnsi"/>
                <w:bCs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bCs/>
                <w:sz w:val="19"/>
                <w:szCs w:val="19"/>
              </w:rPr>
              <w:t>Urząd Statystyczny w Białymstoku</w:t>
            </w:r>
          </w:p>
          <w:p w14:paraId="7AA4AA60" w14:textId="77777777" w:rsidR="00620E5B" w:rsidRPr="009F5777" w:rsidRDefault="00620E5B" w:rsidP="009F5777">
            <w:pPr>
              <w:spacing w:before="0" w:line="276" w:lineRule="auto"/>
              <w:rPr>
                <w:rFonts w:ascii="Fira Sans" w:hAnsi="Fira Sans" w:cstheme="minorHAnsi"/>
                <w:bCs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sz w:val="19"/>
                <w:szCs w:val="19"/>
              </w:rPr>
              <w:t>tel. 85 749 77 23</w:t>
            </w:r>
          </w:p>
        </w:tc>
        <w:tc>
          <w:tcPr>
            <w:tcW w:w="19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A61" w14:textId="77777777" w:rsidR="00620E5B" w:rsidRPr="009F5777" w:rsidRDefault="00620E5B" w:rsidP="009F5777">
            <w:pPr>
              <w:spacing w:before="0" w:line="276" w:lineRule="auto"/>
              <w:rPr>
                <w:rFonts w:ascii="Fira Sans" w:hAnsi="Fira Sans" w:cstheme="minorHAnsi"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sz w:val="19"/>
                <w:szCs w:val="19"/>
              </w:rPr>
              <w:t>ul. Krakowska 13, 15-875 Białystok</w:t>
            </w:r>
          </w:p>
        </w:tc>
      </w:tr>
      <w:tr w:rsidR="00620E5B" w:rsidRPr="009F5777" w14:paraId="7AA4AA67" w14:textId="77777777" w:rsidTr="00FE179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A63" w14:textId="77777777" w:rsidR="00620E5B" w:rsidRPr="009F5777" w:rsidRDefault="00620E5B" w:rsidP="009F5777">
            <w:pPr>
              <w:spacing w:line="276" w:lineRule="auto"/>
              <w:jc w:val="center"/>
              <w:rPr>
                <w:rFonts w:ascii="Fira Sans" w:hAnsi="Fira Sans" w:cstheme="minorHAnsi"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bCs/>
                <w:sz w:val="19"/>
                <w:szCs w:val="19"/>
              </w:rPr>
              <w:t>2.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A64" w14:textId="77777777" w:rsidR="00620E5B" w:rsidRPr="009F5777" w:rsidRDefault="00620E5B" w:rsidP="009F5777">
            <w:pPr>
              <w:spacing w:before="0" w:line="276" w:lineRule="auto"/>
              <w:rPr>
                <w:rFonts w:ascii="Fira Sans" w:hAnsi="Fira Sans" w:cstheme="minorHAnsi"/>
                <w:bCs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bCs/>
                <w:sz w:val="19"/>
                <w:szCs w:val="19"/>
              </w:rPr>
              <w:t>Urząd Statystyczny w Bydgoszczy</w:t>
            </w:r>
          </w:p>
          <w:p w14:paraId="7AA4AA65" w14:textId="77777777" w:rsidR="00620E5B" w:rsidRPr="009F5777" w:rsidRDefault="00620E5B" w:rsidP="009F5777">
            <w:pPr>
              <w:spacing w:before="0" w:line="276" w:lineRule="auto"/>
              <w:rPr>
                <w:rFonts w:ascii="Fira Sans" w:hAnsi="Fira Sans" w:cstheme="minorHAnsi"/>
                <w:bCs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sz w:val="19"/>
                <w:szCs w:val="19"/>
              </w:rPr>
              <w:t>tel. 52 366 93 85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A66" w14:textId="77777777" w:rsidR="00620E5B" w:rsidRPr="009F5777" w:rsidRDefault="00620E5B" w:rsidP="009F5777">
            <w:pPr>
              <w:spacing w:before="0" w:line="276" w:lineRule="auto"/>
              <w:rPr>
                <w:rFonts w:ascii="Fira Sans" w:hAnsi="Fira Sans" w:cstheme="minorHAnsi"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sz w:val="19"/>
                <w:szCs w:val="19"/>
              </w:rPr>
              <w:t>ul. Konarskiego 1/3,  85-066 Bydgoszcz</w:t>
            </w:r>
          </w:p>
        </w:tc>
      </w:tr>
      <w:tr w:rsidR="00620E5B" w:rsidRPr="009F5777" w14:paraId="7AA4AA6C" w14:textId="77777777" w:rsidTr="00FE179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A68" w14:textId="77777777" w:rsidR="00620E5B" w:rsidRPr="009F5777" w:rsidRDefault="00620E5B" w:rsidP="009F5777">
            <w:pPr>
              <w:spacing w:line="276" w:lineRule="auto"/>
              <w:jc w:val="center"/>
              <w:rPr>
                <w:rFonts w:ascii="Fira Sans" w:hAnsi="Fira Sans" w:cstheme="minorHAnsi"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bCs/>
                <w:sz w:val="19"/>
                <w:szCs w:val="19"/>
              </w:rPr>
              <w:t>3.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A69" w14:textId="77777777" w:rsidR="00620E5B" w:rsidRPr="009F5777" w:rsidRDefault="00620E5B" w:rsidP="009F5777">
            <w:pPr>
              <w:spacing w:before="0" w:line="276" w:lineRule="auto"/>
              <w:rPr>
                <w:rFonts w:ascii="Fira Sans" w:hAnsi="Fira Sans" w:cstheme="minorHAnsi"/>
                <w:bCs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bCs/>
                <w:sz w:val="19"/>
                <w:szCs w:val="19"/>
              </w:rPr>
              <w:t>Urząd Statystyczny w Gdańsku</w:t>
            </w:r>
          </w:p>
          <w:p w14:paraId="7AA4AA6A" w14:textId="77777777" w:rsidR="00620E5B" w:rsidRPr="009F5777" w:rsidRDefault="00620E5B" w:rsidP="009F5777">
            <w:pPr>
              <w:spacing w:before="0" w:line="276" w:lineRule="auto"/>
              <w:rPr>
                <w:rFonts w:ascii="Fira Sans" w:hAnsi="Fira Sans" w:cstheme="minorHAnsi"/>
                <w:bCs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sz w:val="19"/>
                <w:szCs w:val="19"/>
              </w:rPr>
              <w:t>tel. 58 768 31 84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A6B" w14:textId="77777777" w:rsidR="00620E5B" w:rsidRPr="009F5777" w:rsidRDefault="00620E5B" w:rsidP="009F5777">
            <w:pPr>
              <w:spacing w:before="0" w:line="276" w:lineRule="auto"/>
              <w:rPr>
                <w:rFonts w:ascii="Fira Sans" w:hAnsi="Fira Sans" w:cstheme="minorHAnsi"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sz w:val="19"/>
                <w:szCs w:val="19"/>
              </w:rPr>
              <w:t>ul. Danusi 4, 80-434  Gdańsk</w:t>
            </w:r>
          </w:p>
        </w:tc>
      </w:tr>
      <w:tr w:rsidR="00620E5B" w:rsidRPr="009F5777" w14:paraId="7AA4AA71" w14:textId="77777777" w:rsidTr="00FE179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A6D" w14:textId="77777777" w:rsidR="00620E5B" w:rsidRPr="009F5777" w:rsidRDefault="00620E5B" w:rsidP="009F5777">
            <w:pPr>
              <w:spacing w:line="276" w:lineRule="auto"/>
              <w:jc w:val="center"/>
              <w:rPr>
                <w:rFonts w:ascii="Fira Sans" w:hAnsi="Fira Sans" w:cstheme="minorHAnsi"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bCs/>
                <w:sz w:val="19"/>
                <w:szCs w:val="19"/>
              </w:rPr>
              <w:t>4.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A6E" w14:textId="77777777" w:rsidR="00620E5B" w:rsidRPr="009F5777" w:rsidRDefault="00620E5B" w:rsidP="009F5777">
            <w:pPr>
              <w:spacing w:before="0" w:line="276" w:lineRule="auto"/>
              <w:rPr>
                <w:rFonts w:ascii="Fira Sans" w:hAnsi="Fira Sans" w:cstheme="minorHAnsi"/>
                <w:bCs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bCs/>
                <w:sz w:val="19"/>
                <w:szCs w:val="19"/>
              </w:rPr>
              <w:t>Urząd Statystyczny w Katowicach</w:t>
            </w:r>
          </w:p>
          <w:p w14:paraId="7AA4AA6F" w14:textId="77777777" w:rsidR="00620E5B" w:rsidRPr="009F5777" w:rsidRDefault="00620E5B" w:rsidP="009F5777">
            <w:pPr>
              <w:spacing w:before="0" w:line="276" w:lineRule="auto"/>
              <w:rPr>
                <w:rFonts w:ascii="Fira Sans" w:hAnsi="Fira Sans" w:cstheme="minorHAnsi"/>
                <w:bCs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sz w:val="19"/>
                <w:szCs w:val="19"/>
              </w:rPr>
              <w:t>tel. 32 779 12 08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A70" w14:textId="77777777" w:rsidR="00620E5B" w:rsidRPr="009F5777" w:rsidRDefault="00620E5B" w:rsidP="009F5777">
            <w:pPr>
              <w:spacing w:before="0" w:line="276" w:lineRule="auto"/>
              <w:rPr>
                <w:rFonts w:ascii="Fira Sans" w:hAnsi="Fira Sans" w:cstheme="minorHAnsi"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sz w:val="19"/>
                <w:szCs w:val="19"/>
              </w:rPr>
              <w:t>ul. Owocowa 3,  40-158 Katowice</w:t>
            </w:r>
          </w:p>
        </w:tc>
      </w:tr>
      <w:tr w:rsidR="00620E5B" w:rsidRPr="009F5777" w14:paraId="7AA4AA76" w14:textId="77777777" w:rsidTr="00FE179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A72" w14:textId="77777777" w:rsidR="00620E5B" w:rsidRPr="009F5777" w:rsidRDefault="00620E5B" w:rsidP="009F5777">
            <w:pPr>
              <w:spacing w:line="276" w:lineRule="auto"/>
              <w:jc w:val="center"/>
              <w:rPr>
                <w:rFonts w:ascii="Fira Sans" w:hAnsi="Fira Sans" w:cstheme="minorHAnsi"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bCs/>
                <w:sz w:val="19"/>
                <w:szCs w:val="19"/>
              </w:rPr>
              <w:t>5.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A73" w14:textId="77777777" w:rsidR="00620E5B" w:rsidRPr="009F5777" w:rsidRDefault="00620E5B" w:rsidP="009F5777">
            <w:pPr>
              <w:spacing w:before="0" w:line="276" w:lineRule="auto"/>
              <w:rPr>
                <w:rFonts w:ascii="Fira Sans" w:hAnsi="Fira Sans" w:cstheme="minorHAnsi"/>
                <w:bCs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bCs/>
                <w:sz w:val="19"/>
                <w:szCs w:val="19"/>
              </w:rPr>
              <w:t>Urząd Statystyczny w Kielcach</w:t>
            </w:r>
          </w:p>
          <w:p w14:paraId="7AA4AA74" w14:textId="77777777" w:rsidR="00620E5B" w:rsidRPr="009F5777" w:rsidRDefault="00620E5B" w:rsidP="009F5777">
            <w:pPr>
              <w:spacing w:before="0" w:line="276" w:lineRule="auto"/>
              <w:rPr>
                <w:rFonts w:ascii="Fira Sans" w:hAnsi="Fira Sans" w:cstheme="minorHAnsi"/>
                <w:bCs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sz w:val="19"/>
                <w:szCs w:val="19"/>
              </w:rPr>
              <w:t>tel. 41 249 96 00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A75" w14:textId="77777777" w:rsidR="00620E5B" w:rsidRPr="009F5777" w:rsidRDefault="00620E5B" w:rsidP="009F5777">
            <w:pPr>
              <w:spacing w:before="0" w:line="276" w:lineRule="auto"/>
              <w:rPr>
                <w:rFonts w:ascii="Fira Sans" w:hAnsi="Fira Sans" w:cstheme="minorHAnsi"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sz w:val="19"/>
                <w:szCs w:val="19"/>
              </w:rPr>
              <w:t>ul. Wróblewskiego 2, 25-369 Kielce</w:t>
            </w:r>
          </w:p>
        </w:tc>
      </w:tr>
      <w:tr w:rsidR="00620E5B" w:rsidRPr="009F5777" w14:paraId="7AA4AA7B" w14:textId="77777777" w:rsidTr="00FE179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A77" w14:textId="77777777" w:rsidR="00620E5B" w:rsidRPr="009F5777" w:rsidRDefault="00620E5B" w:rsidP="009F5777">
            <w:pPr>
              <w:spacing w:line="276" w:lineRule="auto"/>
              <w:jc w:val="center"/>
              <w:rPr>
                <w:rFonts w:ascii="Fira Sans" w:hAnsi="Fira Sans" w:cstheme="minorHAnsi"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bCs/>
                <w:sz w:val="19"/>
                <w:szCs w:val="19"/>
              </w:rPr>
              <w:t>6.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A78" w14:textId="77777777" w:rsidR="00620E5B" w:rsidRPr="009F5777" w:rsidRDefault="00620E5B" w:rsidP="009F5777">
            <w:pPr>
              <w:spacing w:before="0" w:line="276" w:lineRule="auto"/>
              <w:rPr>
                <w:rFonts w:ascii="Fira Sans" w:hAnsi="Fira Sans" w:cstheme="minorHAnsi"/>
                <w:bCs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bCs/>
                <w:sz w:val="19"/>
                <w:szCs w:val="19"/>
              </w:rPr>
              <w:t>Urząd Statystyczny w Krakowie</w:t>
            </w:r>
          </w:p>
          <w:p w14:paraId="7AA4AA79" w14:textId="77777777" w:rsidR="00620E5B" w:rsidRPr="009F5777" w:rsidRDefault="00620E5B" w:rsidP="009F5777">
            <w:pPr>
              <w:spacing w:before="0" w:line="276" w:lineRule="auto"/>
              <w:rPr>
                <w:rFonts w:ascii="Fira Sans" w:hAnsi="Fira Sans" w:cstheme="minorHAnsi"/>
                <w:bCs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sz w:val="19"/>
                <w:szCs w:val="19"/>
              </w:rPr>
              <w:t>tel. 12  361 01 65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A7A" w14:textId="77777777" w:rsidR="00620E5B" w:rsidRPr="009F5777" w:rsidRDefault="00620E5B" w:rsidP="009F5777">
            <w:pPr>
              <w:spacing w:before="0" w:line="276" w:lineRule="auto"/>
              <w:rPr>
                <w:rFonts w:ascii="Fira Sans" w:hAnsi="Fira Sans" w:cstheme="minorHAnsi"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sz w:val="19"/>
                <w:szCs w:val="19"/>
              </w:rPr>
              <w:t>ul. Kazimierza Wyki 3,  31-223 Kraków</w:t>
            </w:r>
          </w:p>
        </w:tc>
      </w:tr>
      <w:tr w:rsidR="00620E5B" w:rsidRPr="009F5777" w14:paraId="7AA4AA80" w14:textId="77777777" w:rsidTr="00FE179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A7C" w14:textId="77777777" w:rsidR="00620E5B" w:rsidRPr="009F5777" w:rsidRDefault="00620E5B" w:rsidP="009F5777">
            <w:pPr>
              <w:spacing w:line="276" w:lineRule="auto"/>
              <w:jc w:val="center"/>
              <w:rPr>
                <w:rFonts w:ascii="Fira Sans" w:hAnsi="Fira Sans" w:cstheme="minorHAnsi"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bCs/>
                <w:sz w:val="19"/>
                <w:szCs w:val="19"/>
              </w:rPr>
              <w:t>7.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A7D" w14:textId="77777777" w:rsidR="00620E5B" w:rsidRPr="009F5777" w:rsidRDefault="00620E5B" w:rsidP="009F5777">
            <w:pPr>
              <w:spacing w:before="0" w:line="276" w:lineRule="auto"/>
              <w:rPr>
                <w:rFonts w:ascii="Fira Sans" w:hAnsi="Fira Sans" w:cstheme="minorHAnsi"/>
                <w:bCs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bCs/>
                <w:sz w:val="19"/>
                <w:szCs w:val="19"/>
              </w:rPr>
              <w:t>Urząd Statystyczny w Lublinie</w:t>
            </w:r>
          </w:p>
          <w:p w14:paraId="7AA4AA7E" w14:textId="77777777" w:rsidR="00620E5B" w:rsidRPr="009F5777" w:rsidRDefault="00620E5B" w:rsidP="009F5777">
            <w:pPr>
              <w:spacing w:before="0" w:line="276" w:lineRule="auto"/>
              <w:rPr>
                <w:rFonts w:ascii="Fira Sans" w:hAnsi="Fira Sans" w:cstheme="minorHAnsi"/>
                <w:bCs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sz w:val="19"/>
                <w:szCs w:val="19"/>
              </w:rPr>
              <w:t>tel. 81 533 20 51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A7F" w14:textId="77777777" w:rsidR="00620E5B" w:rsidRPr="009F5777" w:rsidRDefault="00620E5B" w:rsidP="009F5777">
            <w:pPr>
              <w:spacing w:before="0" w:line="276" w:lineRule="auto"/>
              <w:rPr>
                <w:rFonts w:ascii="Fira Sans" w:hAnsi="Fira Sans" w:cstheme="minorHAnsi"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sz w:val="19"/>
                <w:szCs w:val="19"/>
              </w:rPr>
              <w:t>ul. Leszczyńskiego 48,  20-068 Lublin</w:t>
            </w:r>
          </w:p>
        </w:tc>
      </w:tr>
      <w:tr w:rsidR="00620E5B" w:rsidRPr="009F5777" w14:paraId="7AA4AA85" w14:textId="77777777" w:rsidTr="00FE179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A81" w14:textId="77777777" w:rsidR="00620E5B" w:rsidRPr="009F5777" w:rsidRDefault="00620E5B" w:rsidP="009F5777">
            <w:pPr>
              <w:spacing w:line="276" w:lineRule="auto"/>
              <w:jc w:val="center"/>
              <w:rPr>
                <w:rFonts w:ascii="Fira Sans" w:hAnsi="Fira Sans" w:cstheme="minorHAnsi"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bCs/>
                <w:sz w:val="19"/>
                <w:szCs w:val="19"/>
              </w:rPr>
              <w:t>8.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A82" w14:textId="77777777" w:rsidR="00620E5B" w:rsidRPr="009F5777" w:rsidRDefault="00620E5B" w:rsidP="009F5777">
            <w:pPr>
              <w:spacing w:before="0" w:line="276" w:lineRule="auto"/>
              <w:rPr>
                <w:rFonts w:ascii="Fira Sans" w:hAnsi="Fira Sans" w:cstheme="minorHAnsi"/>
                <w:bCs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bCs/>
                <w:sz w:val="19"/>
                <w:szCs w:val="19"/>
              </w:rPr>
              <w:t>Urząd Statystyczny w Łodzi</w:t>
            </w:r>
          </w:p>
          <w:p w14:paraId="7AA4AA83" w14:textId="77777777" w:rsidR="00620E5B" w:rsidRPr="009F5777" w:rsidRDefault="00620E5B" w:rsidP="009F5777">
            <w:pPr>
              <w:spacing w:before="0" w:line="276" w:lineRule="auto"/>
              <w:rPr>
                <w:rFonts w:ascii="Fira Sans" w:hAnsi="Fira Sans" w:cstheme="minorHAnsi"/>
                <w:bCs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sz w:val="19"/>
                <w:szCs w:val="19"/>
              </w:rPr>
              <w:t>tel. 42 683 92 65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A84" w14:textId="77777777" w:rsidR="00620E5B" w:rsidRPr="009F5777" w:rsidRDefault="00620E5B" w:rsidP="009F5777">
            <w:pPr>
              <w:spacing w:before="0" w:line="276" w:lineRule="auto"/>
              <w:rPr>
                <w:rFonts w:ascii="Fira Sans" w:hAnsi="Fira Sans" w:cstheme="minorHAnsi"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sz w:val="19"/>
                <w:szCs w:val="19"/>
              </w:rPr>
              <w:t>ul. Suwalska 29,  93-176 Łódź</w:t>
            </w:r>
          </w:p>
        </w:tc>
      </w:tr>
      <w:tr w:rsidR="00620E5B" w:rsidRPr="009F5777" w14:paraId="7AA4AA8A" w14:textId="77777777" w:rsidTr="00FE179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A86" w14:textId="77777777" w:rsidR="00620E5B" w:rsidRPr="009F5777" w:rsidRDefault="00620E5B" w:rsidP="009F5777">
            <w:pPr>
              <w:spacing w:line="276" w:lineRule="auto"/>
              <w:jc w:val="center"/>
              <w:rPr>
                <w:rFonts w:ascii="Fira Sans" w:hAnsi="Fira Sans" w:cstheme="minorHAnsi"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bCs/>
                <w:sz w:val="19"/>
                <w:szCs w:val="19"/>
              </w:rPr>
              <w:t>9.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A87" w14:textId="77777777" w:rsidR="00620E5B" w:rsidRPr="009F5777" w:rsidRDefault="00620E5B" w:rsidP="009F5777">
            <w:pPr>
              <w:spacing w:before="0" w:line="276" w:lineRule="auto"/>
              <w:rPr>
                <w:rFonts w:ascii="Fira Sans" w:hAnsi="Fira Sans" w:cstheme="minorHAnsi"/>
                <w:bCs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bCs/>
                <w:sz w:val="19"/>
                <w:szCs w:val="19"/>
              </w:rPr>
              <w:t>Urząd Statystyczny w Olsztynie</w:t>
            </w:r>
          </w:p>
          <w:p w14:paraId="7AA4AA88" w14:textId="77777777" w:rsidR="00620E5B" w:rsidRPr="009F5777" w:rsidRDefault="00620E5B" w:rsidP="009F5777">
            <w:pPr>
              <w:spacing w:before="0" w:line="276" w:lineRule="auto"/>
              <w:rPr>
                <w:rFonts w:ascii="Fira Sans" w:hAnsi="Fira Sans" w:cstheme="minorHAnsi"/>
                <w:bCs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sz w:val="19"/>
                <w:szCs w:val="19"/>
              </w:rPr>
              <w:t>tel. 89 524 36 34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A89" w14:textId="77777777" w:rsidR="00620E5B" w:rsidRPr="009F5777" w:rsidRDefault="00620E5B" w:rsidP="009F5777">
            <w:pPr>
              <w:spacing w:before="0" w:line="276" w:lineRule="auto"/>
              <w:rPr>
                <w:rFonts w:ascii="Fira Sans" w:hAnsi="Fira Sans" w:cstheme="minorHAnsi"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sz w:val="19"/>
                <w:szCs w:val="19"/>
              </w:rPr>
              <w:t>ul. Kościuszki 78/82,  10-959 Olsztyn</w:t>
            </w:r>
          </w:p>
        </w:tc>
      </w:tr>
      <w:tr w:rsidR="00620E5B" w:rsidRPr="009F5777" w14:paraId="7AA4AA8F" w14:textId="77777777" w:rsidTr="00FE179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A8B" w14:textId="77777777" w:rsidR="00620E5B" w:rsidRPr="009F5777" w:rsidRDefault="00620E5B" w:rsidP="009F5777">
            <w:pPr>
              <w:spacing w:line="276" w:lineRule="auto"/>
              <w:jc w:val="center"/>
              <w:rPr>
                <w:rFonts w:ascii="Fira Sans" w:hAnsi="Fira Sans" w:cstheme="minorHAnsi"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bCs/>
                <w:sz w:val="19"/>
                <w:szCs w:val="19"/>
              </w:rPr>
              <w:t>10.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A8C" w14:textId="77777777" w:rsidR="00620E5B" w:rsidRPr="009F5777" w:rsidRDefault="00620E5B" w:rsidP="009F5777">
            <w:pPr>
              <w:spacing w:before="0" w:line="276" w:lineRule="auto"/>
              <w:rPr>
                <w:rFonts w:ascii="Fira Sans" w:hAnsi="Fira Sans" w:cstheme="minorHAnsi"/>
                <w:bCs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bCs/>
                <w:sz w:val="19"/>
                <w:szCs w:val="19"/>
              </w:rPr>
              <w:t>Urząd Statystyczny w Opolu</w:t>
            </w:r>
          </w:p>
          <w:p w14:paraId="7AA4AA8D" w14:textId="77777777" w:rsidR="00620E5B" w:rsidRPr="009F5777" w:rsidRDefault="00620E5B" w:rsidP="009F5777">
            <w:pPr>
              <w:spacing w:before="0" w:line="276" w:lineRule="auto"/>
              <w:rPr>
                <w:rFonts w:ascii="Fira Sans" w:hAnsi="Fira Sans" w:cstheme="minorHAnsi"/>
                <w:bCs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sz w:val="19"/>
                <w:szCs w:val="19"/>
              </w:rPr>
              <w:t>tel. 77 423 01 10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A8E" w14:textId="77777777" w:rsidR="00620E5B" w:rsidRPr="009F5777" w:rsidRDefault="00620E5B" w:rsidP="009F5777">
            <w:pPr>
              <w:spacing w:before="0" w:line="276" w:lineRule="auto"/>
              <w:rPr>
                <w:rFonts w:ascii="Fira Sans" w:hAnsi="Fira Sans" w:cstheme="minorHAnsi"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sz w:val="19"/>
                <w:szCs w:val="19"/>
              </w:rPr>
              <w:t xml:space="preserve">ul. </w:t>
            </w:r>
            <w:r w:rsidR="00B6725D" w:rsidRPr="009F5777">
              <w:rPr>
                <w:rFonts w:ascii="Fira Sans" w:hAnsi="Fira Sans" w:cstheme="minorHAnsi"/>
                <w:sz w:val="19"/>
                <w:szCs w:val="19"/>
              </w:rPr>
              <w:t xml:space="preserve">Kołłątaja </w:t>
            </w:r>
            <w:r w:rsidRPr="009F5777">
              <w:rPr>
                <w:rFonts w:ascii="Fira Sans" w:hAnsi="Fira Sans" w:cstheme="minorHAnsi"/>
                <w:sz w:val="19"/>
                <w:szCs w:val="19"/>
              </w:rPr>
              <w:t>,  45-</w:t>
            </w:r>
            <w:r w:rsidR="00B6725D" w:rsidRPr="009F5777">
              <w:rPr>
                <w:rFonts w:ascii="Fira Sans" w:hAnsi="Fira Sans" w:cstheme="minorHAnsi"/>
                <w:sz w:val="19"/>
                <w:szCs w:val="19"/>
              </w:rPr>
              <w:t>064</w:t>
            </w:r>
            <w:r w:rsidRPr="009F5777">
              <w:rPr>
                <w:rFonts w:ascii="Fira Sans" w:hAnsi="Fira Sans" w:cstheme="minorHAnsi"/>
                <w:sz w:val="19"/>
                <w:szCs w:val="19"/>
              </w:rPr>
              <w:t xml:space="preserve"> Opole</w:t>
            </w:r>
          </w:p>
        </w:tc>
      </w:tr>
      <w:tr w:rsidR="00620E5B" w:rsidRPr="009F5777" w14:paraId="7AA4AA94" w14:textId="77777777" w:rsidTr="00FE179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A90" w14:textId="77777777" w:rsidR="00620E5B" w:rsidRPr="009F5777" w:rsidRDefault="00620E5B" w:rsidP="009F5777">
            <w:pPr>
              <w:spacing w:line="276" w:lineRule="auto"/>
              <w:jc w:val="center"/>
              <w:rPr>
                <w:rFonts w:ascii="Fira Sans" w:hAnsi="Fira Sans" w:cstheme="minorHAnsi"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bCs/>
                <w:sz w:val="19"/>
                <w:szCs w:val="19"/>
              </w:rPr>
              <w:t>11.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A91" w14:textId="77777777" w:rsidR="00620E5B" w:rsidRPr="009F5777" w:rsidRDefault="00620E5B" w:rsidP="009F5777">
            <w:pPr>
              <w:spacing w:before="0" w:line="276" w:lineRule="auto"/>
              <w:rPr>
                <w:rFonts w:ascii="Fira Sans" w:hAnsi="Fira Sans" w:cstheme="minorHAnsi"/>
                <w:bCs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bCs/>
                <w:sz w:val="19"/>
                <w:szCs w:val="19"/>
              </w:rPr>
              <w:t>Urząd Statystyczny w Poznaniu</w:t>
            </w:r>
          </w:p>
          <w:p w14:paraId="7AA4AA92" w14:textId="77777777" w:rsidR="00620E5B" w:rsidRPr="009F5777" w:rsidRDefault="00620E5B" w:rsidP="009F5777">
            <w:pPr>
              <w:spacing w:before="0" w:line="276" w:lineRule="auto"/>
              <w:rPr>
                <w:rFonts w:ascii="Fira Sans" w:hAnsi="Fira Sans" w:cstheme="minorHAnsi"/>
                <w:bCs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bCs/>
                <w:sz w:val="19"/>
                <w:szCs w:val="19"/>
              </w:rPr>
              <w:t xml:space="preserve">tel. </w:t>
            </w:r>
            <w:r w:rsidRPr="009F5777">
              <w:rPr>
                <w:rFonts w:ascii="Fira Sans" w:hAnsi="Fira Sans" w:cstheme="minorHAnsi"/>
                <w:sz w:val="19"/>
                <w:szCs w:val="19"/>
              </w:rPr>
              <w:t>61 279 83 30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A93" w14:textId="77777777" w:rsidR="00620E5B" w:rsidRPr="009F5777" w:rsidRDefault="00620E5B" w:rsidP="009F5777">
            <w:pPr>
              <w:spacing w:before="0" w:line="276" w:lineRule="auto"/>
              <w:rPr>
                <w:rFonts w:ascii="Fira Sans" w:hAnsi="Fira Sans" w:cstheme="minorHAnsi"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sz w:val="19"/>
                <w:szCs w:val="19"/>
              </w:rPr>
              <w:t>ul. J.H. Dąbrowskiego 79,  60-529 Poznań</w:t>
            </w:r>
          </w:p>
        </w:tc>
      </w:tr>
      <w:tr w:rsidR="00620E5B" w:rsidRPr="009F5777" w14:paraId="7AA4AA99" w14:textId="77777777" w:rsidTr="00FE179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A95" w14:textId="77777777" w:rsidR="00620E5B" w:rsidRPr="009F5777" w:rsidRDefault="00620E5B" w:rsidP="009F5777">
            <w:pPr>
              <w:spacing w:line="276" w:lineRule="auto"/>
              <w:jc w:val="center"/>
              <w:rPr>
                <w:rFonts w:ascii="Fira Sans" w:hAnsi="Fira Sans" w:cstheme="minorHAnsi"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bCs/>
                <w:sz w:val="19"/>
                <w:szCs w:val="19"/>
              </w:rPr>
              <w:t>12.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A96" w14:textId="77777777" w:rsidR="00620E5B" w:rsidRPr="009F5777" w:rsidRDefault="00620E5B" w:rsidP="009F5777">
            <w:pPr>
              <w:spacing w:before="0" w:line="276" w:lineRule="auto"/>
              <w:rPr>
                <w:rFonts w:ascii="Fira Sans" w:hAnsi="Fira Sans" w:cstheme="minorHAnsi"/>
                <w:bCs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bCs/>
                <w:sz w:val="19"/>
                <w:szCs w:val="19"/>
              </w:rPr>
              <w:t>Urząd Statystyczny w Rzeszowie</w:t>
            </w:r>
          </w:p>
          <w:p w14:paraId="7AA4AA97" w14:textId="77777777" w:rsidR="00620E5B" w:rsidRPr="009F5777" w:rsidRDefault="00620E5B" w:rsidP="009F5777">
            <w:pPr>
              <w:spacing w:before="0" w:line="276" w:lineRule="auto"/>
              <w:rPr>
                <w:rFonts w:ascii="Fira Sans" w:hAnsi="Fira Sans" w:cstheme="minorHAnsi"/>
                <w:bCs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sz w:val="19"/>
                <w:szCs w:val="19"/>
              </w:rPr>
              <w:t>tel. 17 853 52 19 w. 211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A98" w14:textId="77777777" w:rsidR="00620E5B" w:rsidRPr="009F5777" w:rsidRDefault="00620E5B" w:rsidP="009F5777">
            <w:pPr>
              <w:spacing w:before="0" w:line="276" w:lineRule="auto"/>
              <w:rPr>
                <w:rFonts w:ascii="Fira Sans" w:hAnsi="Fira Sans" w:cstheme="minorHAnsi"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sz w:val="19"/>
                <w:szCs w:val="19"/>
              </w:rPr>
              <w:t>ul. Jana III Sobieskiego 10, 35-959 Rzeszów</w:t>
            </w:r>
          </w:p>
        </w:tc>
      </w:tr>
      <w:tr w:rsidR="00620E5B" w:rsidRPr="009F5777" w14:paraId="7AA4AA9E" w14:textId="77777777" w:rsidTr="00FE179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A9A" w14:textId="77777777" w:rsidR="00620E5B" w:rsidRPr="009F5777" w:rsidRDefault="00620E5B" w:rsidP="009F5777">
            <w:pPr>
              <w:spacing w:line="276" w:lineRule="auto"/>
              <w:jc w:val="center"/>
              <w:rPr>
                <w:rFonts w:ascii="Fira Sans" w:hAnsi="Fira Sans" w:cstheme="minorHAnsi"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bCs/>
                <w:sz w:val="19"/>
                <w:szCs w:val="19"/>
              </w:rPr>
              <w:lastRenderedPageBreak/>
              <w:t>13.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A9B" w14:textId="77777777" w:rsidR="00620E5B" w:rsidRPr="009F5777" w:rsidRDefault="00620E5B" w:rsidP="009F5777">
            <w:pPr>
              <w:spacing w:before="0" w:line="276" w:lineRule="auto"/>
              <w:rPr>
                <w:rFonts w:ascii="Fira Sans" w:hAnsi="Fira Sans" w:cstheme="minorHAnsi"/>
                <w:bCs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bCs/>
                <w:sz w:val="19"/>
                <w:szCs w:val="19"/>
              </w:rPr>
              <w:t>Urząd Statystyczny w Szczecinie</w:t>
            </w:r>
          </w:p>
          <w:p w14:paraId="7AA4AA9C" w14:textId="77777777" w:rsidR="00620E5B" w:rsidRPr="009F5777" w:rsidRDefault="00620E5B" w:rsidP="009F5777">
            <w:pPr>
              <w:spacing w:before="0" w:line="276" w:lineRule="auto"/>
              <w:rPr>
                <w:rFonts w:ascii="Fira Sans" w:hAnsi="Fira Sans" w:cstheme="minorHAnsi"/>
                <w:bCs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sz w:val="19"/>
                <w:szCs w:val="19"/>
              </w:rPr>
              <w:t>tel. 91  459 77 10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A9D" w14:textId="77777777" w:rsidR="00620E5B" w:rsidRPr="009F5777" w:rsidRDefault="00620E5B" w:rsidP="009F5777">
            <w:pPr>
              <w:spacing w:before="0" w:line="276" w:lineRule="auto"/>
              <w:rPr>
                <w:rFonts w:ascii="Fira Sans" w:hAnsi="Fira Sans" w:cstheme="minorHAnsi"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sz w:val="19"/>
                <w:szCs w:val="19"/>
              </w:rPr>
              <w:t>ul. Matejki 22,  70-530 Szczecin</w:t>
            </w:r>
          </w:p>
        </w:tc>
      </w:tr>
      <w:tr w:rsidR="00620E5B" w:rsidRPr="009F5777" w14:paraId="7AA4AAA3" w14:textId="77777777" w:rsidTr="00FE1795">
        <w:trPr>
          <w:trHeight w:val="26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A9F" w14:textId="77777777" w:rsidR="00620E5B" w:rsidRPr="009F5777" w:rsidRDefault="00620E5B" w:rsidP="009F5777">
            <w:pPr>
              <w:spacing w:line="276" w:lineRule="auto"/>
              <w:jc w:val="center"/>
              <w:rPr>
                <w:rFonts w:ascii="Fira Sans" w:hAnsi="Fira Sans" w:cstheme="minorHAnsi"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bCs/>
                <w:sz w:val="19"/>
                <w:szCs w:val="19"/>
              </w:rPr>
              <w:t>14.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AA0" w14:textId="77777777" w:rsidR="00620E5B" w:rsidRPr="009F5777" w:rsidRDefault="00620E5B" w:rsidP="009F5777">
            <w:pPr>
              <w:spacing w:before="0" w:line="276" w:lineRule="auto"/>
              <w:rPr>
                <w:rFonts w:ascii="Fira Sans" w:hAnsi="Fira Sans" w:cstheme="minorHAnsi"/>
                <w:bCs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bCs/>
                <w:sz w:val="19"/>
                <w:szCs w:val="19"/>
              </w:rPr>
              <w:t>Urząd Statystyczny w Warszawie</w:t>
            </w:r>
          </w:p>
          <w:p w14:paraId="7AA4AAA1" w14:textId="77777777" w:rsidR="00620E5B" w:rsidRPr="009F5777" w:rsidRDefault="00620E5B" w:rsidP="009F5777">
            <w:pPr>
              <w:spacing w:before="0" w:line="276" w:lineRule="auto"/>
              <w:rPr>
                <w:rFonts w:ascii="Fira Sans" w:hAnsi="Fira Sans" w:cstheme="minorHAnsi"/>
                <w:bCs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sz w:val="19"/>
                <w:szCs w:val="19"/>
              </w:rPr>
              <w:t>tel. 22 464 22 54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AA2" w14:textId="77777777" w:rsidR="00620E5B" w:rsidRPr="009F5777" w:rsidRDefault="00620E5B" w:rsidP="009F5777">
            <w:pPr>
              <w:spacing w:before="0" w:line="276" w:lineRule="auto"/>
              <w:rPr>
                <w:rFonts w:ascii="Fira Sans" w:hAnsi="Fira Sans" w:cstheme="minorHAnsi"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sz w:val="19"/>
                <w:szCs w:val="19"/>
              </w:rPr>
              <w:t>ul. 1 Sierpnia 21,  02-134 Warszawa</w:t>
            </w:r>
          </w:p>
        </w:tc>
      </w:tr>
      <w:tr w:rsidR="00620E5B" w:rsidRPr="009F5777" w14:paraId="7AA4AAA8" w14:textId="77777777" w:rsidTr="00FE179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AA4" w14:textId="77777777" w:rsidR="00620E5B" w:rsidRPr="009F5777" w:rsidRDefault="00620E5B" w:rsidP="009F5777">
            <w:pPr>
              <w:spacing w:line="276" w:lineRule="auto"/>
              <w:jc w:val="center"/>
              <w:rPr>
                <w:rFonts w:ascii="Fira Sans" w:hAnsi="Fira Sans" w:cstheme="minorHAnsi"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bCs/>
                <w:sz w:val="19"/>
                <w:szCs w:val="19"/>
              </w:rPr>
              <w:t>15.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AA5" w14:textId="77777777" w:rsidR="00620E5B" w:rsidRPr="009F5777" w:rsidRDefault="00620E5B" w:rsidP="009F5777">
            <w:pPr>
              <w:spacing w:before="0" w:line="276" w:lineRule="auto"/>
              <w:rPr>
                <w:rFonts w:ascii="Fira Sans" w:hAnsi="Fira Sans" w:cstheme="minorHAnsi"/>
                <w:bCs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bCs/>
                <w:sz w:val="19"/>
                <w:szCs w:val="19"/>
              </w:rPr>
              <w:t>Urząd Statystyczny we Wrocławiu</w:t>
            </w:r>
          </w:p>
          <w:p w14:paraId="7AA4AAA6" w14:textId="77777777" w:rsidR="00620E5B" w:rsidRPr="009F5777" w:rsidRDefault="00620E5B" w:rsidP="009F5777">
            <w:pPr>
              <w:spacing w:before="0" w:line="276" w:lineRule="auto"/>
              <w:rPr>
                <w:rFonts w:ascii="Fira Sans" w:hAnsi="Fira Sans" w:cstheme="minorHAnsi"/>
                <w:bCs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sz w:val="19"/>
                <w:szCs w:val="19"/>
              </w:rPr>
              <w:t>tel. 71  371 64 33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AA7" w14:textId="77777777" w:rsidR="00620E5B" w:rsidRPr="009F5777" w:rsidRDefault="00620E5B" w:rsidP="009F5777">
            <w:pPr>
              <w:spacing w:before="0" w:line="276" w:lineRule="auto"/>
              <w:rPr>
                <w:rFonts w:ascii="Fira Sans" w:hAnsi="Fira Sans" w:cstheme="minorHAnsi"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sz w:val="19"/>
                <w:szCs w:val="19"/>
              </w:rPr>
              <w:t>ul. Oławska 31,  50-950 Wrocław</w:t>
            </w:r>
          </w:p>
        </w:tc>
      </w:tr>
      <w:tr w:rsidR="00620E5B" w:rsidRPr="009F5777" w14:paraId="7AA4AAAD" w14:textId="77777777" w:rsidTr="00FE179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AA9" w14:textId="77777777" w:rsidR="00620E5B" w:rsidRPr="009F5777" w:rsidRDefault="00620E5B" w:rsidP="009F5777">
            <w:pPr>
              <w:spacing w:line="276" w:lineRule="auto"/>
              <w:jc w:val="center"/>
              <w:rPr>
                <w:rFonts w:ascii="Fira Sans" w:hAnsi="Fira Sans" w:cstheme="minorHAnsi"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bCs/>
                <w:sz w:val="19"/>
                <w:szCs w:val="19"/>
              </w:rPr>
              <w:t>16.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AAA" w14:textId="77777777" w:rsidR="00620E5B" w:rsidRPr="009F5777" w:rsidRDefault="00620E5B" w:rsidP="009F5777">
            <w:pPr>
              <w:spacing w:before="0" w:line="276" w:lineRule="auto"/>
              <w:rPr>
                <w:rFonts w:ascii="Fira Sans" w:hAnsi="Fira Sans" w:cstheme="minorHAnsi"/>
                <w:bCs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bCs/>
                <w:sz w:val="19"/>
                <w:szCs w:val="19"/>
              </w:rPr>
              <w:t>Urząd Statystyczny w Zielonej Górze</w:t>
            </w:r>
          </w:p>
          <w:p w14:paraId="7AA4AAAB" w14:textId="77777777" w:rsidR="00620E5B" w:rsidRPr="009F5777" w:rsidRDefault="00620E5B" w:rsidP="009F5777">
            <w:pPr>
              <w:spacing w:before="0" w:line="276" w:lineRule="auto"/>
              <w:rPr>
                <w:rFonts w:ascii="Fira Sans" w:hAnsi="Fira Sans" w:cstheme="minorHAnsi"/>
                <w:bCs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sz w:val="19"/>
                <w:szCs w:val="19"/>
              </w:rPr>
              <w:t>tel. 68  322 31 21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AAC" w14:textId="77777777" w:rsidR="00620E5B" w:rsidRPr="009F5777" w:rsidRDefault="00620E5B" w:rsidP="009F5777">
            <w:pPr>
              <w:spacing w:before="0" w:line="276" w:lineRule="auto"/>
              <w:rPr>
                <w:rFonts w:ascii="Fira Sans" w:hAnsi="Fira Sans" w:cstheme="minorHAnsi"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sz w:val="19"/>
                <w:szCs w:val="19"/>
              </w:rPr>
              <w:t>ul. Spokojna 1,  65-954 Zielona Góra</w:t>
            </w:r>
          </w:p>
        </w:tc>
      </w:tr>
      <w:tr w:rsidR="00620E5B" w:rsidRPr="009F5777" w14:paraId="7AA4AAB2" w14:textId="77777777" w:rsidTr="00FE179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AAE" w14:textId="77777777" w:rsidR="00620E5B" w:rsidRPr="009F5777" w:rsidRDefault="00620E5B" w:rsidP="009F5777">
            <w:pPr>
              <w:spacing w:line="276" w:lineRule="auto"/>
              <w:jc w:val="center"/>
              <w:rPr>
                <w:rFonts w:ascii="Fira Sans" w:hAnsi="Fira Sans" w:cstheme="minorHAnsi"/>
                <w:bCs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bCs/>
                <w:sz w:val="19"/>
                <w:szCs w:val="19"/>
              </w:rPr>
              <w:t>17.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AAF" w14:textId="77777777" w:rsidR="00620E5B" w:rsidRPr="009F5777" w:rsidRDefault="00620E5B" w:rsidP="009F5777">
            <w:pPr>
              <w:spacing w:before="0" w:line="276" w:lineRule="auto"/>
              <w:jc w:val="left"/>
              <w:rPr>
                <w:rFonts w:ascii="Fira Sans" w:hAnsi="Fira Sans" w:cstheme="minorHAnsi"/>
                <w:bCs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bCs/>
                <w:sz w:val="19"/>
                <w:szCs w:val="19"/>
              </w:rPr>
              <w:t xml:space="preserve">Centrum Informatyki Statystycznej </w:t>
            </w:r>
            <w:r w:rsidRPr="009F5777">
              <w:rPr>
                <w:rFonts w:ascii="Fira Sans" w:hAnsi="Fira Sans" w:cstheme="minorHAnsi"/>
                <w:bCs/>
                <w:sz w:val="19"/>
                <w:szCs w:val="19"/>
              </w:rPr>
              <w:br/>
              <w:t>Zakład w Radomiu</w:t>
            </w:r>
          </w:p>
          <w:p w14:paraId="7AA4AAB0" w14:textId="77777777" w:rsidR="00620E5B" w:rsidRPr="009F5777" w:rsidRDefault="00620E5B" w:rsidP="009F5777">
            <w:pPr>
              <w:spacing w:before="0" w:line="276" w:lineRule="auto"/>
              <w:jc w:val="left"/>
              <w:rPr>
                <w:rFonts w:ascii="Fira Sans" w:hAnsi="Fira Sans" w:cstheme="minorHAnsi"/>
                <w:bCs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sz w:val="19"/>
                <w:szCs w:val="19"/>
              </w:rPr>
              <w:t>tel. 48 362 42 17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AB1" w14:textId="77777777" w:rsidR="00620E5B" w:rsidRPr="009F5777" w:rsidRDefault="00620E5B" w:rsidP="009F5777">
            <w:pPr>
              <w:spacing w:before="0" w:line="276" w:lineRule="auto"/>
              <w:rPr>
                <w:rFonts w:ascii="Fira Sans" w:hAnsi="Fira Sans" w:cstheme="minorHAnsi"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sz w:val="19"/>
                <w:szCs w:val="19"/>
              </w:rPr>
              <w:t>ul. Planty 39/45,  26-600 Radom</w:t>
            </w:r>
          </w:p>
        </w:tc>
      </w:tr>
      <w:tr w:rsidR="00620E5B" w:rsidRPr="009F5777" w14:paraId="7AA4AAB8" w14:textId="77777777" w:rsidTr="00FE179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AB3" w14:textId="77777777" w:rsidR="00620E5B" w:rsidRPr="009F5777" w:rsidRDefault="00620E5B" w:rsidP="009F5777">
            <w:pPr>
              <w:spacing w:line="276" w:lineRule="auto"/>
              <w:jc w:val="center"/>
              <w:rPr>
                <w:rFonts w:ascii="Fira Sans" w:hAnsi="Fira Sans" w:cstheme="minorHAnsi"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bCs/>
                <w:sz w:val="19"/>
                <w:szCs w:val="19"/>
              </w:rPr>
              <w:t>18.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AB4" w14:textId="77777777" w:rsidR="00620E5B" w:rsidRPr="009F5777" w:rsidRDefault="00620E5B" w:rsidP="009F5777">
            <w:pPr>
              <w:spacing w:before="0" w:line="276" w:lineRule="auto"/>
              <w:rPr>
                <w:rFonts w:ascii="Fira Sans" w:hAnsi="Fira Sans" w:cstheme="minorHAnsi"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sz w:val="19"/>
                <w:szCs w:val="19"/>
              </w:rPr>
              <w:t xml:space="preserve">Główny Urząd Statystyczny (GUS) </w:t>
            </w:r>
          </w:p>
          <w:p w14:paraId="7AA4AAB5" w14:textId="77777777" w:rsidR="00620E5B" w:rsidRPr="009F5777" w:rsidRDefault="00620E5B" w:rsidP="009F5777">
            <w:pPr>
              <w:spacing w:before="0" w:line="276" w:lineRule="auto"/>
              <w:rPr>
                <w:rFonts w:ascii="Fira Sans" w:hAnsi="Fira Sans" w:cstheme="minorHAnsi"/>
                <w:bCs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bCs/>
                <w:sz w:val="19"/>
                <w:szCs w:val="19"/>
              </w:rPr>
              <w:t>Centrum Informatyki Statystycznej</w:t>
            </w:r>
            <w:r w:rsidR="00EB1833" w:rsidRPr="009F5777">
              <w:rPr>
                <w:rFonts w:ascii="Fira Sans" w:hAnsi="Fira Sans" w:cstheme="minorHAnsi"/>
                <w:bCs/>
                <w:sz w:val="19"/>
                <w:szCs w:val="19"/>
              </w:rPr>
              <w:t xml:space="preserve"> (CIS)</w:t>
            </w:r>
          </w:p>
          <w:p w14:paraId="7AA4AAB6" w14:textId="77777777" w:rsidR="00620E5B" w:rsidRPr="009F5777" w:rsidRDefault="00620E5B" w:rsidP="009F5777">
            <w:pPr>
              <w:spacing w:before="0" w:line="276" w:lineRule="auto"/>
              <w:rPr>
                <w:rFonts w:ascii="Fira Sans" w:hAnsi="Fira Sans" w:cstheme="minorHAnsi"/>
                <w:bCs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sz w:val="19"/>
                <w:szCs w:val="19"/>
              </w:rPr>
              <w:t>tel. 22 608 3</w:t>
            </w:r>
            <w:r w:rsidR="00830744" w:rsidRPr="009F5777">
              <w:rPr>
                <w:rFonts w:ascii="Fira Sans" w:hAnsi="Fira Sans" w:cstheme="minorHAnsi"/>
                <w:sz w:val="19"/>
                <w:szCs w:val="19"/>
              </w:rPr>
              <w:t>4 08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AB7" w14:textId="77777777" w:rsidR="00620E5B" w:rsidRPr="009F5777" w:rsidRDefault="00620E5B" w:rsidP="009F5777">
            <w:pPr>
              <w:spacing w:before="0" w:line="276" w:lineRule="auto"/>
              <w:rPr>
                <w:rFonts w:ascii="Fira Sans" w:hAnsi="Fira Sans" w:cstheme="minorHAnsi"/>
                <w:sz w:val="19"/>
                <w:szCs w:val="19"/>
              </w:rPr>
            </w:pPr>
            <w:r w:rsidRPr="009F5777">
              <w:rPr>
                <w:rFonts w:ascii="Fira Sans" w:hAnsi="Fira Sans" w:cstheme="minorHAnsi"/>
                <w:sz w:val="19"/>
                <w:szCs w:val="19"/>
              </w:rPr>
              <w:t>al. Niepodległości 208, 00-925 Warszawa</w:t>
            </w:r>
          </w:p>
        </w:tc>
      </w:tr>
    </w:tbl>
    <w:p w14:paraId="7AA4AAB9" w14:textId="77777777" w:rsidR="00D91DAD" w:rsidRPr="009F5777" w:rsidRDefault="00D91DAD" w:rsidP="009F5777">
      <w:pPr>
        <w:spacing w:line="276" w:lineRule="auto"/>
        <w:rPr>
          <w:rFonts w:ascii="Fira Sans" w:hAnsi="Fira Sans" w:cstheme="minorHAnsi"/>
          <w:sz w:val="19"/>
          <w:szCs w:val="19"/>
        </w:rPr>
      </w:pPr>
    </w:p>
    <w:p w14:paraId="7AA4AABA" w14:textId="4290C8C5" w:rsidR="00620E5B" w:rsidRPr="009F5777" w:rsidRDefault="00D91DAD" w:rsidP="001A2DF7">
      <w:pPr>
        <w:spacing w:line="276" w:lineRule="auto"/>
        <w:ind w:left="426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>Z uwagi na fakt, iż prace wdrożeniowe i rekonfiguracyjne będą prowadzone na działającym środowisku sprzętowo–systemowo–aplikacyjnym, wymagane jest zachowanie ciągłości działania tego środow</w:t>
      </w:r>
      <w:r w:rsidR="00B75811" w:rsidRPr="009F5777">
        <w:rPr>
          <w:rFonts w:ascii="Fira Sans" w:hAnsi="Fira Sans" w:cstheme="minorHAnsi"/>
          <w:sz w:val="19"/>
          <w:szCs w:val="19"/>
        </w:rPr>
        <w:t xml:space="preserve">iska, oraz </w:t>
      </w:r>
      <w:r w:rsidRPr="009F5777">
        <w:rPr>
          <w:rFonts w:ascii="Fira Sans" w:hAnsi="Fira Sans" w:cstheme="minorHAnsi"/>
          <w:sz w:val="19"/>
          <w:szCs w:val="19"/>
        </w:rPr>
        <w:t>szczegółowe zaplanowanie wszelkich prac</w:t>
      </w:r>
      <w:r w:rsidR="00B75811" w:rsidRPr="009F5777">
        <w:rPr>
          <w:rFonts w:ascii="Fira Sans" w:hAnsi="Fira Sans" w:cstheme="minorHAnsi"/>
          <w:sz w:val="19"/>
          <w:szCs w:val="19"/>
        </w:rPr>
        <w:t>.</w:t>
      </w:r>
    </w:p>
    <w:p w14:paraId="7AA4AABB" w14:textId="77777777" w:rsidR="00302ABB" w:rsidRPr="009F5777" w:rsidRDefault="00302ABB" w:rsidP="009F5777">
      <w:pPr>
        <w:spacing w:line="276" w:lineRule="auto"/>
        <w:rPr>
          <w:rFonts w:ascii="Fira Sans" w:hAnsi="Fira Sans" w:cstheme="minorHAnsi"/>
          <w:b/>
          <w:sz w:val="19"/>
          <w:szCs w:val="19"/>
        </w:rPr>
      </w:pPr>
    </w:p>
    <w:p w14:paraId="7AA4AABC" w14:textId="37FE0B7F" w:rsidR="003B238E" w:rsidRPr="009F5777" w:rsidRDefault="003B238E" w:rsidP="001A2DF7">
      <w:pPr>
        <w:spacing w:before="0" w:line="276" w:lineRule="auto"/>
        <w:ind w:left="426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 xml:space="preserve">W Ośrodkach Przetwarzania Danych </w:t>
      </w:r>
      <w:r w:rsidR="00730902">
        <w:rPr>
          <w:rFonts w:ascii="Fira Sans" w:hAnsi="Fira Sans" w:cstheme="minorHAnsi"/>
          <w:sz w:val="19"/>
          <w:szCs w:val="19"/>
        </w:rPr>
        <w:t xml:space="preserve">GUS </w:t>
      </w:r>
      <w:r w:rsidRPr="009F5777">
        <w:rPr>
          <w:rFonts w:ascii="Fira Sans" w:hAnsi="Fira Sans" w:cstheme="minorHAnsi"/>
          <w:sz w:val="19"/>
          <w:szCs w:val="19"/>
        </w:rPr>
        <w:t>Zamawiający posiada środowisko serwerowe z zainstalowanym systemem operacyjnym MS Windows Server 2008 R2 i MS Windows Server 2012 R2 stanowiącym platformę systemową dla różnych komponentów infrastruktury informatycznej</w:t>
      </w:r>
      <w:r w:rsidR="00730902">
        <w:rPr>
          <w:rFonts w:ascii="Fira Sans" w:hAnsi="Fira Sans" w:cstheme="minorHAnsi"/>
          <w:sz w:val="19"/>
          <w:szCs w:val="19"/>
        </w:rPr>
        <w:t>,</w:t>
      </w:r>
      <w:r w:rsidRPr="009F5777">
        <w:rPr>
          <w:rFonts w:ascii="Fira Sans" w:hAnsi="Fira Sans" w:cstheme="minorHAnsi"/>
          <w:sz w:val="19"/>
          <w:szCs w:val="19"/>
        </w:rPr>
        <w:t xml:space="preserve"> w tym:</w:t>
      </w:r>
    </w:p>
    <w:p w14:paraId="7AA4AABD" w14:textId="77777777" w:rsidR="003B238E" w:rsidRPr="009F5777" w:rsidRDefault="003B238E" w:rsidP="001A2DF7">
      <w:pPr>
        <w:spacing w:before="0" w:line="276" w:lineRule="auto"/>
        <w:ind w:left="851" w:hanging="425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>1.</w:t>
      </w:r>
      <w:r w:rsidRPr="009F5777">
        <w:rPr>
          <w:rFonts w:ascii="Fira Sans" w:hAnsi="Fira Sans" w:cstheme="minorHAnsi"/>
          <w:sz w:val="19"/>
          <w:szCs w:val="19"/>
        </w:rPr>
        <w:tab/>
        <w:t>Systemu usług katalogowych bazującego na MS Active Directory w wersji Windows Server 2012 R2 o funkcjonalności lasu i domeny na poziomie wersji Windows Server 2008 R2.</w:t>
      </w:r>
    </w:p>
    <w:p w14:paraId="7AA4AABE" w14:textId="77777777" w:rsidR="003B238E" w:rsidRPr="009F5777" w:rsidRDefault="003B238E" w:rsidP="001A2DF7">
      <w:pPr>
        <w:spacing w:before="0" w:line="276" w:lineRule="auto"/>
        <w:ind w:left="851" w:hanging="425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>2.</w:t>
      </w:r>
      <w:r w:rsidRPr="009F5777">
        <w:rPr>
          <w:rFonts w:ascii="Fira Sans" w:hAnsi="Fira Sans" w:cstheme="minorHAnsi"/>
          <w:sz w:val="19"/>
          <w:szCs w:val="19"/>
        </w:rPr>
        <w:tab/>
        <w:t xml:space="preserve">Środowisk terminalowych CITRIX wykorzystujących oprogramowanie </w:t>
      </w:r>
      <w:proofErr w:type="spellStart"/>
      <w:r w:rsidRPr="009F5777">
        <w:rPr>
          <w:rFonts w:ascii="Fira Sans" w:hAnsi="Fira Sans" w:cstheme="minorHAnsi"/>
          <w:sz w:val="19"/>
          <w:szCs w:val="19"/>
        </w:rPr>
        <w:t>XenApp</w:t>
      </w:r>
      <w:proofErr w:type="spellEnd"/>
      <w:r w:rsidRPr="009F5777">
        <w:rPr>
          <w:rFonts w:ascii="Fira Sans" w:hAnsi="Fira Sans" w:cstheme="minorHAnsi"/>
          <w:sz w:val="19"/>
          <w:szCs w:val="19"/>
        </w:rPr>
        <w:t xml:space="preserve"> 6.0 i 6.5 for Windows Platinum Edition oraz </w:t>
      </w:r>
      <w:proofErr w:type="spellStart"/>
      <w:r w:rsidRPr="009F5777">
        <w:rPr>
          <w:rFonts w:ascii="Fira Sans" w:hAnsi="Fira Sans" w:cstheme="minorHAnsi"/>
          <w:sz w:val="19"/>
          <w:szCs w:val="19"/>
        </w:rPr>
        <w:t>Citrix</w:t>
      </w:r>
      <w:proofErr w:type="spellEnd"/>
      <w:r w:rsidRPr="009F5777">
        <w:rPr>
          <w:rFonts w:ascii="Fira Sans" w:hAnsi="Fira Sans" w:cstheme="minorHAnsi"/>
          <w:sz w:val="19"/>
          <w:szCs w:val="19"/>
        </w:rPr>
        <w:t xml:space="preserve"> Virtual </w:t>
      </w:r>
      <w:proofErr w:type="spellStart"/>
      <w:r w:rsidRPr="009F5777">
        <w:rPr>
          <w:rFonts w:ascii="Fira Sans" w:hAnsi="Fira Sans" w:cstheme="minorHAnsi"/>
          <w:sz w:val="19"/>
          <w:szCs w:val="19"/>
        </w:rPr>
        <w:t>Apps</w:t>
      </w:r>
      <w:proofErr w:type="spellEnd"/>
      <w:r w:rsidRPr="009F5777">
        <w:rPr>
          <w:rFonts w:ascii="Fira Sans" w:hAnsi="Fira Sans" w:cstheme="minorHAnsi"/>
          <w:sz w:val="19"/>
          <w:szCs w:val="19"/>
        </w:rPr>
        <w:t xml:space="preserve"> 7.X Premium Edition w połączeniu z Microsoft Win </w:t>
      </w:r>
      <w:proofErr w:type="spellStart"/>
      <w:r w:rsidRPr="009F5777">
        <w:rPr>
          <w:rFonts w:ascii="Fira Sans" w:hAnsi="Fira Sans" w:cstheme="minorHAnsi"/>
          <w:sz w:val="19"/>
          <w:szCs w:val="19"/>
        </w:rPr>
        <w:t>Rmt</w:t>
      </w:r>
      <w:proofErr w:type="spellEnd"/>
      <w:r w:rsidRPr="009F5777">
        <w:rPr>
          <w:rFonts w:ascii="Fira Sans" w:hAnsi="Fira Sans" w:cstheme="minorHAnsi"/>
          <w:sz w:val="19"/>
          <w:szCs w:val="19"/>
        </w:rPr>
        <w:t xml:space="preserve"> </w:t>
      </w:r>
      <w:proofErr w:type="spellStart"/>
      <w:r w:rsidRPr="009F5777">
        <w:rPr>
          <w:rFonts w:ascii="Fira Sans" w:hAnsi="Fira Sans" w:cstheme="minorHAnsi"/>
          <w:sz w:val="19"/>
          <w:szCs w:val="19"/>
        </w:rPr>
        <w:t>Dsktp</w:t>
      </w:r>
      <w:proofErr w:type="spellEnd"/>
      <w:r w:rsidRPr="009F5777">
        <w:rPr>
          <w:rFonts w:ascii="Fira Sans" w:hAnsi="Fira Sans" w:cstheme="minorHAnsi"/>
          <w:sz w:val="19"/>
          <w:szCs w:val="19"/>
        </w:rPr>
        <w:t xml:space="preserve"> </w:t>
      </w:r>
      <w:proofErr w:type="spellStart"/>
      <w:r w:rsidRPr="009F5777">
        <w:rPr>
          <w:rFonts w:ascii="Fira Sans" w:hAnsi="Fira Sans" w:cstheme="minorHAnsi"/>
          <w:sz w:val="19"/>
          <w:szCs w:val="19"/>
        </w:rPr>
        <w:t>Svcs</w:t>
      </w:r>
      <w:proofErr w:type="spellEnd"/>
      <w:r w:rsidRPr="009F5777">
        <w:rPr>
          <w:rFonts w:ascii="Fira Sans" w:hAnsi="Fira Sans" w:cstheme="minorHAnsi"/>
          <w:sz w:val="19"/>
          <w:szCs w:val="19"/>
        </w:rPr>
        <w:t xml:space="preserve"> CAL 2008 R2 i 2012 R2 (Remote Desktop Services </w:t>
      </w:r>
      <w:proofErr w:type="spellStart"/>
      <w:r w:rsidRPr="009F5777">
        <w:rPr>
          <w:rFonts w:ascii="Fira Sans" w:hAnsi="Fira Sans" w:cstheme="minorHAnsi"/>
          <w:sz w:val="19"/>
          <w:szCs w:val="19"/>
        </w:rPr>
        <w:t>client</w:t>
      </w:r>
      <w:proofErr w:type="spellEnd"/>
      <w:r w:rsidRPr="009F5777">
        <w:rPr>
          <w:rFonts w:ascii="Fira Sans" w:hAnsi="Fira Sans" w:cstheme="minorHAnsi"/>
          <w:sz w:val="19"/>
          <w:szCs w:val="19"/>
        </w:rPr>
        <w:t xml:space="preserve"> </w:t>
      </w:r>
      <w:proofErr w:type="spellStart"/>
      <w:r w:rsidRPr="009F5777">
        <w:rPr>
          <w:rFonts w:ascii="Fira Sans" w:hAnsi="Fira Sans" w:cstheme="minorHAnsi"/>
          <w:sz w:val="19"/>
          <w:szCs w:val="19"/>
        </w:rPr>
        <w:t>access</w:t>
      </w:r>
      <w:proofErr w:type="spellEnd"/>
      <w:r w:rsidRPr="009F5777">
        <w:rPr>
          <w:rFonts w:ascii="Fira Sans" w:hAnsi="Fira Sans" w:cstheme="minorHAnsi"/>
          <w:sz w:val="19"/>
          <w:szCs w:val="19"/>
        </w:rPr>
        <w:t xml:space="preserve"> </w:t>
      </w:r>
      <w:proofErr w:type="spellStart"/>
      <w:r w:rsidRPr="009F5777">
        <w:rPr>
          <w:rFonts w:ascii="Fira Sans" w:hAnsi="Fira Sans" w:cstheme="minorHAnsi"/>
          <w:sz w:val="19"/>
          <w:szCs w:val="19"/>
        </w:rPr>
        <w:t>licenses</w:t>
      </w:r>
      <w:proofErr w:type="spellEnd"/>
      <w:r w:rsidRPr="009F5777">
        <w:rPr>
          <w:rFonts w:ascii="Fira Sans" w:hAnsi="Fira Sans" w:cstheme="minorHAnsi"/>
          <w:sz w:val="19"/>
          <w:szCs w:val="19"/>
        </w:rPr>
        <w:t>).</w:t>
      </w:r>
    </w:p>
    <w:p w14:paraId="7AA4AABF" w14:textId="1A8A3C5B" w:rsidR="003B238E" w:rsidRPr="009F5777" w:rsidRDefault="003B238E" w:rsidP="001A2DF7">
      <w:pPr>
        <w:spacing w:before="0" w:line="276" w:lineRule="auto"/>
        <w:ind w:left="851" w:hanging="425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>3.</w:t>
      </w:r>
      <w:r w:rsidRPr="009F5777">
        <w:rPr>
          <w:rFonts w:ascii="Fira Sans" w:hAnsi="Fira Sans" w:cstheme="minorHAnsi"/>
          <w:sz w:val="19"/>
          <w:szCs w:val="19"/>
        </w:rPr>
        <w:tab/>
        <w:t>Modułu monitorowania wydajności oraz dostępności aplikacji i usług zbudowanego na bazie systemu MS System Center Operations Manager 2012 R2.</w:t>
      </w:r>
    </w:p>
    <w:p w14:paraId="7AA4AAC0" w14:textId="77777777" w:rsidR="003B238E" w:rsidRPr="009F5777" w:rsidRDefault="003B238E" w:rsidP="001A2DF7">
      <w:pPr>
        <w:spacing w:before="0" w:line="276" w:lineRule="auto"/>
        <w:ind w:left="851" w:hanging="425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>4.</w:t>
      </w:r>
      <w:r w:rsidRPr="009F5777">
        <w:rPr>
          <w:rFonts w:ascii="Fira Sans" w:hAnsi="Fira Sans" w:cstheme="minorHAnsi"/>
          <w:sz w:val="19"/>
          <w:szCs w:val="19"/>
        </w:rPr>
        <w:tab/>
      </w:r>
      <w:r w:rsidR="00143640" w:rsidRPr="009F5777">
        <w:rPr>
          <w:rFonts w:ascii="Fira Sans" w:hAnsi="Fira Sans" w:cstheme="minorHAnsi"/>
          <w:sz w:val="19"/>
          <w:szCs w:val="19"/>
        </w:rPr>
        <w:t>Systemu komunikacji korporacyjnej MS Lync 2013.</w:t>
      </w:r>
    </w:p>
    <w:p w14:paraId="7AA4AAC1" w14:textId="77777777" w:rsidR="003B238E" w:rsidRPr="009F5777" w:rsidRDefault="003B238E" w:rsidP="001A2DF7">
      <w:pPr>
        <w:spacing w:before="0" w:after="120" w:line="276" w:lineRule="auto"/>
        <w:ind w:left="851" w:hanging="425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>5.</w:t>
      </w:r>
      <w:r w:rsidRPr="009F5777">
        <w:rPr>
          <w:rFonts w:ascii="Fira Sans" w:hAnsi="Fira Sans" w:cstheme="minorHAnsi"/>
          <w:sz w:val="19"/>
          <w:szCs w:val="19"/>
        </w:rPr>
        <w:tab/>
      </w:r>
      <w:r w:rsidR="00143640" w:rsidRPr="009F5777">
        <w:rPr>
          <w:rFonts w:ascii="Fira Sans" w:hAnsi="Fira Sans" w:cstheme="minorHAnsi"/>
          <w:sz w:val="19"/>
          <w:szCs w:val="19"/>
        </w:rPr>
        <w:t xml:space="preserve">Środowisk MS </w:t>
      </w:r>
      <w:proofErr w:type="spellStart"/>
      <w:r w:rsidR="00143640" w:rsidRPr="009F5777">
        <w:rPr>
          <w:rFonts w:ascii="Fira Sans" w:hAnsi="Fira Sans" w:cstheme="minorHAnsi"/>
          <w:sz w:val="19"/>
          <w:szCs w:val="19"/>
        </w:rPr>
        <w:t>Sharepoint</w:t>
      </w:r>
      <w:proofErr w:type="spellEnd"/>
      <w:r w:rsidR="00143640" w:rsidRPr="009F5777">
        <w:rPr>
          <w:rFonts w:ascii="Fira Sans" w:hAnsi="Fira Sans" w:cstheme="minorHAnsi"/>
          <w:sz w:val="19"/>
          <w:szCs w:val="19"/>
        </w:rPr>
        <w:t xml:space="preserve"> 2013.</w:t>
      </w:r>
    </w:p>
    <w:p w14:paraId="7AA4AAC2" w14:textId="77777777" w:rsidR="00836212" w:rsidRPr="009F5777" w:rsidRDefault="00836212" w:rsidP="001A2DF7">
      <w:pPr>
        <w:spacing w:after="120" w:line="276" w:lineRule="auto"/>
        <w:ind w:left="426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 xml:space="preserve">Na stacjach roboczych zainstalowane są następujące systemy operacyjne posiadane przez Zamawiającego: </w:t>
      </w:r>
      <w:r w:rsidR="00131590" w:rsidRPr="009F5777">
        <w:rPr>
          <w:rFonts w:ascii="Fira Sans" w:hAnsi="Fira Sans" w:cstheme="minorHAnsi"/>
          <w:sz w:val="19"/>
          <w:szCs w:val="19"/>
        </w:rPr>
        <w:t xml:space="preserve">MS Windows 7 Pro, </w:t>
      </w:r>
      <w:r w:rsidRPr="009F5777">
        <w:rPr>
          <w:rFonts w:ascii="Fira Sans" w:hAnsi="Fira Sans" w:cstheme="minorHAnsi"/>
          <w:sz w:val="19"/>
          <w:szCs w:val="19"/>
        </w:rPr>
        <w:t>MS Wind</w:t>
      </w:r>
      <w:r w:rsidR="00CF12C3" w:rsidRPr="009F5777">
        <w:rPr>
          <w:rFonts w:ascii="Fira Sans" w:hAnsi="Fira Sans" w:cstheme="minorHAnsi"/>
          <w:sz w:val="19"/>
          <w:szCs w:val="19"/>
        </w:rPr>
        <w:t>ows 8.1. Pro i MS Windows 10 Pro</w:t>
      </w:r>
      <w:r w:rsidRPr="009F5777">
        <w:rPr>
          <w:rFonts w:ascii="Fira Sans" w:hAnsi="Fira Sans" w:cstheme="minorHAnsi"/>
          <w:sz w:val="19"/>
          <w:szCs w:val="19"/>
        </w:rPr>
        <w:t>.</w:t>
      </w:r>
    </w:p>
    <w:p w14:paraId="7AA4AAC3" w14:textId="77777777" w:rsidR="004E34C5" w:rsidRPr="009F5777" w:rsidRDefault="004E34C5" w:rsidP="00FE1795">
      <w:pPr>
        <w:spacing w:line="276" w:lineRule="auto"/>
        <w:ind w:left="360"/>
        <w:rPr>
          <w:rFonts w:ascii="Fira Sans" w:hAnsi="Fira Sans" w:cstheme="minorHAnsi"/>
          <w:b/>
          <w:sz w:val="19"/>
          <w:szCs w:val="19"/>
        </w:rPr>
      </w:pPr>
    </w:p>
    <w:p w14:paraId="7AA4AAC4" w14:textId="77777777" w:rsidR="005D710C" w:rsidRPr="009F5777" w:rsidRDefault="00B9313D" w:rsidP="00FE1795">
      <w:pPr>
        <w:pStyle w:val="Akapitzlist"/>
        <w:numPr>
          <w:ilvl w:val="0"/>
          <w:numId w:val="13"/>
        </w:numPr>
        <w:spacing w:before="0" w:line="276" w:lineRule="auto"/>
        <w:ind w:left="284" w:hanging="142"/>
        <w:jc w:val="left"/>
        <w:rPr>
          <w:rFonts w:ascii="Fira Sans" w:hAnsi="Fira Sans" w:cstheme="minorHAnsi"/>
          <w:b/>
          <w:sz w:val="19"/>
          <w:szCs w:val="19"/>
        </w:rPr>
      </w:pPr>
      <w:r w:rsidRPr="009F5777">
        <w:rPr>
          <w:rFonts w:ascii="Fira Sans" w:hAnsi="Fira Sans" w:cstheme="minorHAnsi"/>
          <w:b/>
          <w:sz w:val="19"/>
          <w:szCs w:val="19"/>
        </w:rPr>
        <w:t>Opis infr</w:t>
      </w:r>
      <w:r w:rsidR="00D256F1" w:rsidRPr="009F5777">
        <w:rPr>
          <w:rFonts w:ascii="Fira Sans" w:hAnsi="Fira Sans" w:cstheme="minorHAnsi"/>
          <w:b/>
          <w:sz w:val="19"/>
          <w:szCs w:val="19"/>
        </w:rPr>
        <w:t xml:space="preserve">astruktury sprzętowo-systemowej oraz </w:t>
      </w:r>
      <w:r w:rsidR="00131590" w:rsidRPr="009F5777">
        <w:rPr>
          <w:rFonts w:ascii="Fira Sans" w:hAnsi="Fira Sans" w:cstheme="minorHAnsi"/>
          <w:b/>
          <w:sz w:val="19"/>
          <w:szCs w:val="19"/>
        </w:rPr>
        <w:t xml:space="preserve">wykaz </w:t>
      </w:r>
      <w:r w:rsidR="00D256F1" w:rsidRPr="009F5777">
        <w:rPr>
          <w:rFonts w:ascii="Fira Sans" w:hAnsi="Fira Sans" w:cstheme="minorHAnsi"/>
          <w:b/>
          <w:sz w:val="19"/>
          <w:szCs w:val="19"/>
        </w:rPr>
        <w:t>licencji</w:t>
      </w:r>
      <w:r w:rsidR="001C3CC6" w:rsidRPr="009F5777">
        <w:rPr>
          <w:rFonts w:ascii="Fira Sans" w:hAnsi="Fira Sans" w:cstheme="minorHAnsi"/>
          <w:b/>
          <w:sz w:val="19"/>
          <w:szCs w:val="19"/>
        </w:rPr>
        <w:t xml:space="preserve"> oprogramowania</w:t>
      </w:r>
      <w:r w:rsidR="00D256F1" w:rsidRPr="009F5777">
        <w:rPr>
          <w:rFonts w:ascii="Fira Sans" w:hAnsi="Fira Sans" w:cstheme="minorHAnsi"/>
          <w:b/>
          <w:sz w:val="19"/>
          <w:szCs w:val="19"/>
        </w:rPr>
        <w:t xml:space="preserve"> posiadany</w:t>
      </w:r>
      <w:r w:rsidR="001C3CC6" w:rsidRPr="009F5777">
        <w:rPr>
          <w:rFonts w:ascii="Fira Sans" w:hAnsi="Fira Sans" w:cstheme="minorHAnsi"/>
          <w:b/>
          <w:sz w:val="19"/>
          <w:szCs w:val="19"/>
        </w:rPr>
        <w:t>ch</w:t>
      </w:r>
      <w:r w:rsidRPr="009F5777">
        <w:rPr>
          <w:rFonts w:ascii="Fira Sans" w:hAnsi="Fira Sans" w:cstheme="minorHAnsi"/>
          <w:b/>
          <w:sz w:val="19"/>
          <w:szCs w:val="19"/>
        </w:rPr>
        <w:t xml:space="preserve"> p</w:t>
      </w:r>
      <w:r w:rsidR="00D256F1" w:rsidRPr="009F5777">
        <w:rPr>
          <w:rFonts w:ascii="Fira Sans" w:hAnsi="Fira Sans" w:cstheme="minorHAnsi"/>
          <w:b/>
          <w:sz w:val="19"/>
          <w:szCs w:val="19"/>
        </w:rPr>
        <w:t>rzez Zamawiającego i dedykowanych</w:t>
      </w:r>
      <w:r w:rsidRPr="009F5777">
        <w:rPr>
          <w:rFonts w:ascii="Fira Sans" w:hAnsi="Fira Sans" w:cstheme="minorHAnsi"/>
          <w:b/>
          <w:sz w:val="19"/>
          <w:szCs w:val="19"/>
        </w:rPr>
        <w:t xml:space="preserve"> dla wdrożenia systemu </w:t>
      </w:r>
      <w:r w:rsidR="00836212" w:rsidRPr="009F5777">
        <w:rPr>
          <w:rFonts w:ascii="Fira Sans" w:hAnsi="Fira Sans" w:cstheme="minorHAnsi"/>
          <w:b/>
          <w:sz w:val="19"/>
          <w:szCs w:val="19"/>
        </w:rPr>
        <w:t xml:space="preserve">usług terminalowych </w:t>
      </w:r>
      <w:proofErr w:type="spellStart"/>
      <w:r w:rsidR="00836212" w:rsidRPr="009F5777">
        <w:rPr>
          <w:rFonts w:ascii="Fira Sans" w:hAnsi="Fira Sans" w:cstheme="minorHAnsi"/>
          <w:b/>
          <w:sz w:val="19"/>
          <w:szCs w:val="19"/>
        </w:rPr>
        <w:t>Citrix</w:t>
      </w:r>
      <w:proofErr w:type="spellEnd"/>
    </w:p>
    <w:p w14:paraId="7AA4AAC6" w14:textId="61FC1FE3" w:rsidR="009C4F4A" w:rsidRPr="009F5777" w:rsidRDefault="00CE1432" w:rsidP="00C740E0">
      <w:pPr>
        <w:pStyle w:val="Akapitzlist"/>
        <w:numPr>
          <w:ilvl w:val="0"/>
          <w:numId w:val="1"/>
        </w:numPr>
        <w:spacing w:before="0" w:line="276" w:lineRule="auto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>Na potrzeby realizacji przedmiotu zamówienia, Zamawiający udostępni, zlokalizowaną w CPD GUS, uniwersalną infrastrukturę sprzętowo-systemową zbudowaną w oparciu o</w:t>
      </w:r>
      <w:r w:rsidR="00FB0C3B" w:rsidRPr="009F5777">
        <w:rPr>
          <w:rFonts w:ascii="Fira Sans" w:hAnsi="Fira Sans" w:cstheme="minorHAnsi"/>
          <w:sz w:val="19"/>
          <w:szCs w:val="19"/>
        </w:rPr>
        <w:t xml:space="preserve"> licencje</w:t>
      </w:r>
      <w:r w:rsidRPr="009F5777">
        <w:rPr>
          <w:rFonts w:ascii="Fira Sans" w:hAnsi="Fira Sans" w:cstheme="minorHAnsi"/>
          <w:sz w:val="19"/>
          <w:szCs w:val="19"/>
        </w:rPr>
        <w:t xml:space="preserve"> </w:t>
      </w:r>
      <w:proofErr w:type="spellStart"/>
      <w:r w:rsidRPr="009F5777">
        <w:rPr>
          <w:rFonts w:ascii="Fira Sans" w:hAnsi="Fira Sans" w:cstheme="minorHAnsi"/>
          <w:sz w:val="19"/>
          <w:szCs w:val="19"/>
        </w:rPr>
        <w:t>VMware</w:t>
      </w:r>
      <w:proofErr w:type="spellEnd"/>
      <w:r w:rsidRPr="009F5777">
        <w:rPr>
          <w:rFonts w:ascii="Fira Sans" w:hAnsi="Fira Sans" w:cstheme="minorHAnsi"/>
          <w:sz w:val="19"/>
          <w:szCs w:val="19"/>
        </w:rPr>
        <w:t xml:space="preserve"> </w:t>
      </w:r>
      <w:proofErr w:type="spellStart"/>
      <w:r w:rsidRPr="009F5777">
        <w:rPr>
          <w:rFonts w:ascii="Fira Sans" w:hAnsi="Fira Sans" w:cstheme="minorHAnsi"/>
          <w:sz w:val="19"/>
          <w:szCs w:val="19"/>
        </w:rPr>
        <w:t>Cloud</w:t>
      </w:r>
      <w:proofErr w:type="spellEnd"/>
      <w:r w:rsidRPr="009F5777">
        <w:rPr>
          <w:rFonts w:ascii="Fira Sans" w:hAnsi="Fira Sans" w:cstheme="minorHAnsi"/>
          <w:sz w:val="19"/>
          <w:szCs w:val="19"/>
        </w:rPr>
        <w:t xml:space="preserve"> </w:t>
      </w:r>
      <w:r w:rsidR="001F7C49" w:rsidRPr="009F5777">
        <w:rPr>
          <w:rFonts w:ascii="Fira Sans" w:hAnsi="Fira Sans" w:cstheme="minorHAnsi"/>
          <w:sz w:val="19"/>
          <w:szCs w:val="19"/>
        </w:rPr>
        <w:t xml:space="preserve">Foundation wraz </w:t>
      </w:r>
      <w:r w:rsidR="00252889" w:rsidRPr="009F5777">
        <w:rPr>
          <w:rFonts w:ascii="Fira Sans" w:hAnsi="Fira Sans" w:cstheme="minorHAnsi"/>
          <w:sz w:val="19"/>
          <w:szCs w:val="19"/>
        </w:rPr>
        <w:t xml:space="preserve">z </w:t>
      </w:r>
      <w:r w:rsidR="001F7C49" w:rsidRPr="009F5777">
        <w:rPr>
          <w:rFonts w:ascii="Fira Sans" w:hAnsi="Fira Sans" w:cstheme="minorHAnsi"/>
          <w:sz w:val="19"/>
          <w:szCs w:val="19"/>
        </w:rPr>
        <w:t>systemem backupu</w:t>
      </w:r>
      <w:r w:rsidRPr="009F5777">
        <w:rPr>
          <w:rFonts w:ascii="Fira Sans" w:hAnsi="Fira Sans" w:cstheme="minorHAnsi"/>
          <w:sz w:val="19"/>
          <w:szCs w:val="19"/>
        </w:rPr>
        <w:t xml:space="preserve"> </w:t>
      </w:r>
      <w:proofErr w:type="spellStart"/>
      <w:r w:rsidRPr="009F5777">
        <w:rPr>
          <w:rFonts w:ascii="Fira Sans" w:hAnsi="Fira Sans" w:cstheme="minorHAnsi"/>
          <w:sz w:val="19"/>
          <w:szCs w:val="19"/>
        </w:rPr>
        <w:t>Veeam</w:t>
      </w:r>
      <w:proofErr w:type="spellEnd"/>
      <w:r w:rsidRPr="009F5777">
        <w:rPr>
          <w:rFonts w:ascii="Fira Sans" w:hAnsi="Fira Sans" w:cstheme="minorHAnsi"/>
          <w:sz w:val="19"/>
          <w:szCs w:val="19"/>
        </w:rPr>
        <w:t xml:space="preserve"> Backup &amp; Replication, posadowioną na platformie sprzętowej HP </w:t>
      </w:r>
      <w:proofErr w:type="spellStart"/>
      <w:r w:rsidRPr="009F5777">
        <w:rPr>
          <w:rFonts w:ascii="Fira Sans" w:hAnsi="Fira Sans" w:cstheme="minorHAnsi"/>
          <w:sz w:val="19"/>
          <w:szCs w:val="19"/>
        </w:rPr>
        <w:t>Synergy</w:t>
      </w:r>
      <w:proofErr w:type="spellEnd"/>
      <w:r w:rsidRPr="009F5777">
        <w:rPr>
          <w:rFonts w:ascii="Fira Sans" w:hAnsi="Fira Sans" w:cstheme="minorHAnsi"/>
          <w:sz w:val="19"/>
          <w:szCs w:val="19"/>
        </w:rPr>
        <w:t xml:space="preserve"> oraz </w:t>
      </w:r>
      <w:r w:rsidR="00860FDE" w:rsidRPr="009F5777">
        <w:rPr>
          <w:rFonts w:ascii="Fira Sans" w:hAnsi="Fira Sans" w:cstheme="minorHAnsi"/>
          <w:sz w:val="19"/>
          <w:szCs w:val="19"/>
        </w:rPr>
        <w:t xml:space="preserve">niezbędną </w:t>
      </w:r>
      <w:r w:rsidR="00143640" w:rsidRPr="009F5777">
        <w:rPr>
          <w:rFonts w:ascii="Fira Sans" w:hAnsi="Fira Sans" w:cstheme="minorHAnsi"/>
          <w:sz w:val="19"/>
          <w:szCs w:val="19"/>
        </w:rPr>
        <w:t>liczbę</w:t>
      </w:r>
      <w:r w:rsidRPr="009F5777">
        <w:rPr>
          <w:rFonts w:ascii="Fira Sans" w:hAnsi="Fira Sans" w:cstheme="minorHAnsi"/>
          <w:sz w:val="19"/>
          <w:szCs w:val="19"/>
        </w:rPr>
        <w:t xml:space="preserve"> licencji </w:t>
      </w:r>
      <w:r w:rsidR="00143640" w:rsidRPr="009F5777">
        <w:rPr>
          <w:rFonts w:ascii="Fira Sans" w:hAnsi="Fira Sans" w:cstheme="minorHAnsi"/>
          <w:sz w:val="19"/>
          <w:szCs w:val="19"/>
        </w:rPr>
        <w:t xml:space="preserve">MS </w:t>
      </w:r>
      <w:r w:rsidRPr="009F5777">
        <w:rPr>
          <w:rFonts w:ascii="Fira Sans" w:hAnsi="Fira Sans" w:cstheme="minorHAnsi"/>
          <w:sz w:val="19"/>
          <w:szCs w:val="19"/>
        </w:rPr>
        <w:t>Windows Server 2019</w:t>
      </w:r>
      <w:r w:rsidR="00302950" w:rsidRPr="009F5777">
        <w:rPr>
          <w:rFonts w:ascii="Fira Sans" w:hAnsi="Fira Sans" w:cstheme="minorHAnsi"/>
          <w:sz w:val="19"/>
          <w:szCs w:val="19"/>
        </w:rPr>
        <w:t xml:space="preserve"> i licencji dostępowych</w:t>
      </w:r>
      <w:r w:rsidR="009C4F4A" w:rsidRPr="009F5777">
        <w:rPr>
          <w:rFonts w:ascii="Fira Sans" w:hAnsi="Fira Sans" w:cstheme="minorHAnsi"/>
          <w:sz w:val="19"/>
          <w:szCs w:val="19"/>
        </w:rPr>
        <w:t>.</w:t>
      </w:r>
    </w:p>
    <w:p w14:paraId="7AA4AAC7" w14:textId="779F1C0A" w:rsidR="00CE1432" w:rsidRPr="009F5777" w:rsidRDefault="00CE1432" w:rsidP="00C740E0">
      <w:pPr>
        <w:pStyle w:val="Akapitzlist"/>
        <w:numPr>
          <w:ilvl w:val="0"/>
          <w:numId w:val="1"/>
        </w:numPr>
        <w:spacing w:before="0" w:line="276" w:lineRule="auto"/>
        <w:rPr>
          <w:rFonts w:ascii="Fira Sans" w:hAnsi="Fira Sans" w:cstheme="minorHAnsi"/>
          <w:sz w:val="19"/>
          <w:szCs w:val="19"/>
          <w:lang w:val="en-US"/>
        </w:rPr>
      </w:pPr>
      <w:r w:rsidRPr="009F5777">
        <w:rPr>
          <w:rFonts w:ascii="Fira Sans" w:hAnsi="Fira Sans" w:cstheme="minorHAnsi"/>
          <w:sz w:val="19"/>
          <w:szCs w:val="19"/>
          <w:lang w:val="en-US"/>
        </w:rPr>
        <w:t xml:space="preserve">MS Win </w:t>
      </w:r>
      <w:proofErr w:type="spellStart"/>
      <w:r w:rsidRPr="009F5777">
        <w:rPr>
          <w:rFonts w:ascii="Fira Sans" w:hAnsi="Fira Sans" w:cstheme="minorHAnsi"/>
          <w:sz w:val="19"/>
          <w:szCs w:val="19"/>
          <w:lang w:val="en-US"/>
        </w:rPr>
        <w:t>Rmt</w:t>
      </w:r>
      <w:proofErr w:type="spellEnd"/>
      <w:r w:rsidRPr="009F5777">
        <w:rPr>
          <w:rFonts w:ascii="Fira Sans" w:hAnsi="Fira Sans" w:cstheme="minorHAnsi"/>
          <w:sz w:val="19"/>
          <w:szCs w:val="19"/>
          <w:lang w:val="en-US"/>
        </w:rPr>
        <w:t xml:space="preserve"> User </w:t>
      </w:r>
      <w:proofErr w:type="spellStart"/>
      <w:r w:rsidRPr="009F5777">
        <w:rPr>
          <w:rFonts w:ascii="Fira Sans" w:hAnsi="Fira Sans" w:cstheme="minorHAnsi"/>
          <w:sz w:val="19"/>
          <w:szCs w:val="19"/>
          <w:lang w:val="en-US"/>
        </w:rPr>
        <w:t>Svcs</w:t>
      </w:r>
      <w:proofErr w:type="spellEnd"/>
      <w:r w:rsidRPr="009F5777">
        <w:rPr>
          <w:rFonts w:ascii="Fira Sans" w:hAnsi="Fira Sans" w:cstheme="minorHAnsi"/>
          <w:sz w:val="19"/>
          <w:szCs w:val="19"/>
          <w:lang w:val="en-US"/>
        </w:rPr>
        <w:t xml:space="preserve"> CAL 2019</w:t>
      </w:r>
      <w:r w:rsidR="00860FDE" w:rsidRPr="009F5777">
        <w:rPr>
          <w:rFonts w:ascii="Fira Sans" w:hAnsi="Fira Sans" w:cstheme="minorHAnsi"/>
          <w:sz w:val="19"/>
          <w:szCs w:val="19"/>
          <w:lang w:val="en-US"/>
        </w:rPr>
        <w:t xml:space="preserve"> w </w:t>
      </w:r>
      <w:proofErr w:type="spellStart"/>
      <w:r w:rsidR="00240F98" w:rsidRPr="009F5777">
        <w:rPr>
          <w:rFonts w:ascii="Fira Sans" w:hAnsi="Fira Sans" w:cstheme="minorHAnsi"/>
          <w:sz w:val="19"/>
          <w:szCs w:val="19"/>
          <w:lang w:val="en-US"/>
        </w:rPr>
        <w:t>liczbie</w:t>
      </w:r>
      <w:proofErr w:type="spellEnd"/>
      <w:r w:rsidR="00240F98" w:rsidRPr="009F5777">
        <w:rPr>
          <w:rFonts w:ascii="Fira Sans" w:hAnsi="Fira Sans" w:cstheme="minorHAnsi"/>
          <w:sz w:val="19"/>
          <w:szCs w:val="19"/>
          <w:lang w:val="en-US"/>
        </w:rPr>
        <w:t xml:space="preserve"> </w:t>
      </w:r>
      <w:r w:rsidR="00860FDE" w:rsidRPr="009F5777">
        <w:rPr>
          <w:rFonts w:ascii="Fira Sans" w:hAnsi="Fira Sans" w:cstheme="minorHAnsi"/>
          <w:sz w:val="19"/>
          <w:szCs w:val="19"/>
          <w:lang w:val="en-US"/>
        </w:rPr>
        <w:t>3000</w:t>
      </w:r>
      <w:r w:rsidRPr="009F5777">
        <w:rPr>
          <w:rFonts w:ascii="Fira Sans" w:hAnsi="Fira Sans" w:cstheme="minorHAnsi"/>
          <w:sz w:val="19"/>
          <w:szCs w:val="19"/>
          <w:lang w:val="en-US"/>
        </w:rPr>
        <w:t>.</w:t>
      </w:r>
    </w:p>
    <w:p w14:paraId="7AA4AAC8" w14:textId="45257766" w:rsidR="001B416D" w:rsidRPr="009F5777" w:rsidRDefault="009C4F4A" w:rsidP="00C740E0">
      <w:pPr>
        <w:pStyle w:val="Akapitzlist"/>
        <w:numPr>
          <w:ilvl w:val="0"/>
          <w:numId w:val="1"/>
        </w:numPr>
        <w:spacing w:before="0" w:line="276" w:lineRule="auto"/>
        <w:rPr>
          <w:rFonts w:ascii="Fira Sans" w:hAnsi="Fira Sans" w:cstheme="minorHAnsi"/>
          <w:sz w:val="19"/>
          <w:szCs w:val="19"/>
          <w:lang w:val="en-US"/>
        </w:rPr>
      </w:pPr>
      <w:r w:rsidRPr="009F5777">
        <w:rPr>
          <w:rFonts w:ascii="Fira Sans" w:hAnsi="Fira Sans" w:cstheme="minorHAnsi"/>
          <w:sz w:val="19"/>
          <w:szCs w:val="19"/>
          <w:lang w:val="en-US"/>
        </w:rPr>
        <w:t>Citrix Virtual Apps 7.X Premium Edition</w:t>
      </w:r>
      <w:r w:rsidR="00B43F4A" w:rsidRPr="009F5777">
        <w:rPr>
          <w:rFonts w:ascii="Fira Sans" w:hAnsi="Fira Sans" w:cstheme="minorHAnsi"/>
          <w:sz w:val="19"/>
          <w:szCs w:val="19"/>
          <w:lang w:val="en-US"/>
        </w:rPr>
        <w:t xml:space="preserve"> Concurrent Connection</w:t>
      </w:r>
      <w:r w:rsidR="00860FDE" w:rsidRPr="009F5777">
        <w:rPr>
          <w:rFonts w:ascii="Fira Sans" w:hAnsi="Fira Sans" w:cstheme="minorHAnsi"/>
          <w:sz w:val="19"/>
          <w:szCs w:val="19"/>
          <w:lang w:val="en-US"/>
        </w:rPr>
        <w:t xml:space="preserve"> w </w:t>
      </w:r>
      <w:proofErr w:type="spellStart"/>
      <w:r w:rsidR="00240F98" w:rsidRPr="009F5777">
        <w:rPr>
          <w:rFonts w:ascii="Fira Sans" w:hAnsi="Fira Sans" w:cstheme="minorHAnsi"/>
          <w:sz w:val="19"/>
          <w:szCs w:val="19"/>
          <w:lang w:val="en-US"/>
        </w:rPr>
        <w:t>liczbie</w:t>
      </w:r>
      <w:proofErr w:type="spellEnd"/>
      <w:r w:rsidR="00860FDE" w:rsidRPr="009F5777">
        <w:rPr>
          <w:rFonts w:ascii="Fira Sans" w:hAnsi="Fira Sans" w:cstheme="minorHAnsi"/>
          <w:sz w:val="19"/>
          <w:szCs w:val="19"/>
          <w:lang w:val="en-US"/>
        </w:rPr>
        <w:t xml:space="preserve"> 1500</w:t>
      </w:r>
      <w:r w:rsidR="004E2148" w:rsidRPr="009F5777">
        <w:rPr>
          <w:rFonts w:ascii="Fira Sans" w:hAnsi="Fira Sans" w:cstheme="minorHAnsi"/>
          <w:sz w:val="19"/>
          <w:szCs w:val="19"/>
          <w:lang w:val="en-US"/>
        </w:rPr>
        <w:t xml:space="preserve"> </w:t>
      </w:r>
      <w:r w:rsidR="00240F98" w:rsidRPr="009F5777">
        <w:rPr>
          <w:rFonts w:ascii="Fira Sans" w:hAnsi="Fira Sans" w:cstheme="minorHAnsi"/>
          <w:sz w:val="19"/>
          <w:szCs w:val="19"/>
          <w:lang w:val="en-US"/>
        </w:rPr>
        <w:t>wraz z</w:t>
      </w:r>
      <w:r w:rsidR="004E2148" w:rsidRPr="009F5777">
        <w:rPr>
          <w:rFonts w:ascii="Fira Sans" w:hAnsi="Fira Sans" w:cstheme="minorHAnsi"/>
          <w:sz w:val="19"/>
          <w:szCs w:val="19"/>
          <w:lang w:val="en-US"/>
        </w:rPr>
        <w:t xml:space="preserve"> </w:t>
      </w:r>
      <w:proofErr w:type="spellStart"/>
      <w:r w:rsidR="004E2148" w:rsidRPr="009F5777">
        <w:rPr>
          <w:rFonts w:ascii="Fira Sans" w:hAnsi="Fira Sans" w:cstheme="minorHAnsi"/>
          <w:sz w:val="19"/>
          <w:szCs w:val="19"/>
          <w:lang w:val="en-US"/>
        </w:rPr>
        <w:t>trzyletnim</w:t>
      </w:r>
      <w:proofErr w:type="spellEnd"/>
      <w:r w:rsidR="004E2148" w:rsidRPr="009F5777">
        <w:rPr>
          <w:rFonts w:ascii="Fira Sans" w:hAnsi="Fira Sans" w:cstheme="minorHAnsi"/>
          <w:sz w:val="19"/>
          <w:szCs w:val="19"/>
          <w:lang w:val="en-US"/>
        </w:rPr>
        <w:t xml:space="preserve"> </w:t>
      </w:r>
      <w:proofErr w:type="spellStart"/>
      <w:r w:rsidR="00240F98" w:rsidRPr="009F5777">
        <w:rPr>
          <w:rFonts w:ascii="Fira Sans" w:hAnsi="Fira Sans" w:cstheme="minorHAnsi"/>
          <w:sz w:val="19"/>
          <w:szCs w:val="19"/>
          <w:lang w:val="en-US"/>
        </w:rPr>
        <w:t>wsparciem</w:t>
      </w:r>
      <w:proofErr w:type="spellEnd"/>
      <w:r w:rsidR="00B30703" w:rsidRPr="009F5777">
        <w:rPr>
          <w:rFonts w:ascii="Fira Sans" w:hAnsi="Fira Sans" w:cstheme="minorHAnsi"/>
          <w:sz w:val="19"/>
          <w:szCs w:val="19"/>
          <w:lang w:val="en-US"/>
        </w:rPr>
        <w:t>,</w:t>
      </w:r>
      <w:r w:rsidR="00BB2639" w:rsidRPr="009F5777">
        <w:rPr>
          <w:rFonts w:ascii="Fira Sans" w:hAnsi="Fira Sans" w:cstheme="minorHAnsi"/>
          <w:sz w:val="19"/>
          <w:szCs w:val="19"/>
          <w:lang w:val="en-US"/>
        </w:rPr>
        <w:t xml:space="preserve"> do 25 </w:t>
      </w:r>
      <w:proofErr w:type="spellStart"/>
      <w:r w:rsidR="00BB2639" w:rsidRPr="009F5777">
        <w:rPr>
          <w:rFonts w:ascii="Fira Sans" w:hAnsi="Fira Sans" w:cstheme="minorHAnsi"/>
          <w:sz w:val="19"/>
          <w:szCs w:val="19"/>
          <w:lang w:val="en-US"/>
        </w:rPr>
        <w:t>lutego</w:t>
      </w:r>
      <w:proofErr w:type="spellEnd"/>
      <w:r w:rsidR="00BB2639" w:rsidRPr="009F5777">
        <w:rPr>
          <w:rFonts w:ascii="Fira Sans" w:hAnsi="Fira Sans" w:cstheme="minorHAnsi"/>
          <w:sz w:val="19"/>
          <w:szCs w:val="19"/>
          <w:lang w:val="en-US"/>
        </w:rPr>
        <w:t xml:space="preserve"> 2023</w:t>
      </w:r>
      <w:r w:rsidR="00B43F4A" w:rsidRPr="009F5777">
        <w:rPr>
          <w:rFonts w:ascii="Fira Sans" w:hAnsi="Fira Sans" w:cstheme="minorHAnsi"/>
          <w:sz w:val="19"/>
          <w:szCs w:val="19"/>
          <w:lang w:val="en-US"/>
        </w:rPr>
        <w:t>.</w:t>
      </w:r>
    </w:p>
    <w:p w14:paraId="7AA4AAC9" w14:textId="77777777" w:rsidR="00655A56" w:rsidRPr="009F5777" w:rsidRDefault="00434961" w:rsidP="00C740E0">
      <w:pPr>
        <w:pStyle w:val="Akapitzlist"/>
        <w:widowControl/>
        <w:numPr>
          <w:ilvl w:val="0"/>
          <w:numId w:val="1"/>
        </w:numPr>
        <w:spacing w:before="0" w:line="276" w:lineRule="auto"/>
        <w:contextualSpacing w:val="0"/>
        <w:rPr>
          <w:rFonts w:ascii="Fira Sans" w:eastAsiaTheme="minorHAnsi" w:hAnsi="Fira Sans" w:cstheme="minorHAnsi"/>
          <w:bCs/>
          <w:color w:val="000000"/>
          <w:sz w:val="19"/>
          <w:szCs w:val="19"/>
          <w:lang w:eastAsia="en-US"/>
        </w:rPr>
      </w:pPr>
      <w:r w:rsidRPr="009F5777">
        <w:rPr>
          <w:rFonts w:ascii="Fira Sans" w:eastAsiaTheme="minorHAnsi" w:hAnsi="Fira Sans" w:cstheme="minorHAnsi"/>
          <w:bCs/>
          <w:color w:val="000000"/>
          <w:sz w:val="19"/>
          <w:szCs w:val="19"/>
          <w:lang w:eastAsia="en-US"/>
        </w:rPr>
        <w:t>Do utworzenia niezbędnych baz technicznych Zamawiający udostępni klaster MS SQL Server</w:t>
      </w:r>
      <w:r w:rsidR="00C72DE6" w:rsidRPr="009F5777">
        <w:rPr>
          <w:rFonts w:ascii="Fira Sans" w:eastAsiaTheme="minorHAnsi" w:hAnsi="Fira Sans" w:cstheme="minorHAnsi"/>
          <w:bCs/>
          <w:color w:val="000000"/>
          <w:sz w:val="19"/>
          <w:szCs w:val="19"/>
          <w:lang w:eastAsia="en-US"/>
        </w:rPr>
        <w:t xml:space="preserve"> </w:t>
      </w:r>
      <w:r w:rsidRPr="009F5777">
        <w:rPr>
          <w:rFonts w:ascii="Fira Sans" w:eastAsiaTheme="minorHAnsi" w:hAnsi="Fira Sans" w:cstheme="minorHAnsi"/>
          <w:bCs/>
          <w:color w:val="000000"/>
          <w:sz w:val="19"/>
          <w:szCs w:val="19"/>
          <w:lang w:eastAsia="en-US"/>
        </w:rPr>
        <w:t>2012</w:t>
      </w:r>
      <w:r w:rsidR="00CF12C3" w:rsidRPr="009F5777">
        <w:rPr>
          <w:rFonts w:ascii="Fira Sans" w:eastAsiaTheme="minorHAnsi" w:hAnsi="Fira Sans" w:cstheme="minorHAnsi"/>
          <w:bCs/>
          <w:color w:val="000000"/>
          <w:sz w:val="19"/>
          <w:szCs w:val="19"/>
          <w:lang w:eastAsia="en-US"/>
        </w:rPr>
        <w:t xml:space="preserve"> lub</w:t>
      </w:r>
      <w:r w:rsidR="003071D1" w:rsidRPr="009F5777">
        <w:rPr>
          <w:rFonts w:ascii="Fira Sans" w:eastAsiaTheme="minorHAnsi" w:hAnsi="Fira Sans" w:cstheme="minorHAnsi"/>
          <w:bCs/>
          <w:color w:val="000000"/>
          <w:sz w:val="19"/>
          <w:szCs w:val="19"/>
          <w:lang w:eastAsia="en-US"/>
        </w:rPr>
        <w:t xml:space="preserve"> </w:t>
      </w:r>
      <w:r w:rsidR="00EB6BB8" w:rsidRPr="009F5777">
        <w:rPr>
          <w:rFonts w:ascii="Fira Sans" w:eastAsiaTheme="minorHAnsi" w:hAnsi="Fira Sans" w:cstheme="minorHAnsi"/>
          <w:bCs/>
          <w:color w:val="000000"/>
          <w:sz w:val="19"/>
          <w:szCs w:val="19"/>
          <w:lang w:eastAsia="en-US"/>
        </w:rPr>
        <w:t xml:space="preserve">rozwiązanie </w:t>
      </w:r>
      <w:r w:rsidR="00D353FA" w:rsidRPr="009F5777">
        <w:rPr>
          <w:rFonts w:ascii="Fira Sans" w:eastAsiaTheme="minorHAnsi" w:hAnsi="Fira Sans" w:cstheme="minorHAnsi"/>
          <w:bCs/>
          <w:color w:val="000000"/>
          <w:sz w:val="19"/>
          <w:szCs w:val="19"/>
          <w:lang w:eastAsia="en-US"/>
        </w:rPr>
        <w:t>MS SQL 2017</w:t>
      </w:r>
      <w:r w:rsidR="00A656FF" w:rsidRPr="009F5777">
        <w:rPr>
          <w:rFonts w:ascii="Fira Sans" w:hAnsi="Fira Sans" w:cstheme="minorHAnsi"/>
          <w:sz w:val="19"/>
          <w:szCs w:val="19"/>
        </w:rPr>
        <w:t xml:space="preserve"> </w:t>
      </w:r>
      <w:proofErr w:type="spellStart"/>
      <w:r w:rsidR="00A656FF" w:rsidRPr="009F5777">
        <w:rPr>
          <w:rFonts w:ascii="Fira Sans" w:eastAsiaTheme="minorHAnsi" w:hAnsi="Fira Sans" w:cstheme="minorHAnsi"/>
          <w:bCs/>
          <w:color w:val="000000"/>
          <w:sz w:val="19"/>
          <w:szCs w:val="19"/>
          <w:lang w:eastAsia="en-US"/>
        </w:rPr>
        <w:t>Always</w:t>
      </w:r>
      <w:proofErr w:type="spellEnd"/>
      <w:r w:rsidR="00A656FF" w:rsidRPr="009F5777">
        <w:rPr>
          <w:rFonts w:ascii="Fira Sans" w:eastAsiaTheme="minorHAnsi" w:hAnsi="Fira Sans" w:cstheme="minorHAnsi"/>
          <w:bCs/>
          <w:color w:val="000000"/>
          <w:sz w:val="19"/>
          <w:szCs w:val="19"/>
          <w:lang w:eastAsia="en-US"/>
        </w:rPr>
        <w:t xml:space="preserve"> On </w:t>
      </w:r>
      <w:proofErr w:type="spellStart"/>
      <w:r w:rsidR="00A656FF" w:rsidRPr="009F5777">
        <w:rPr>
          <w:rFonts w:ascii="Fira Sans" w:hAnsi="Fira Sans" w:cstheme="minorHAnsi"/>
          <w:color w:val="000000"/>
          <w:sz w:val="19"/>
          <w:szCs w:val="19"/>
        </w:rPr>
        <w:t>Availability</w:t>
      </w:r>
      <w:proofErr w:type="spellEnd"/>
      <w:r w:rsidR="00A656FF" w:rsidRPr="009F5777">
        <w:rPr>
          <w:rFonts w:ascii="Fira Sans" w:hAnsi="Fira Sans" w:cstheme="minorHAnsi"/>
          <w:color w:val="000000"/>
          <w:sz w:val="19"/>
          <w:szCs w:val="19"/>
        </w:rPr>
        <w:t xml:space="preserve"> </w:t>
      </w:r>
      <w:proofErr w:type="spellStart"/>
      <w:r w:rsidR="00A656FF" w:rsidRPr="009F5777">
        <w:rPr>
          <w:rFonts w:ascii="Fira Sans" w:hAnsi="Fira Sans" w:cstheme="minorHAnsi"/>
          <w:color w:val="000000"/>
          <w:sz w:val="19"/>
          <w:szCs w:val="19"/>
        </w:rPr>
        <w:t>Groups</w:t>
      </w:r>
      <w:proofErr w:type="spellEnd"/>
      <w:r w:rsidRPr="009F5777">
        <w:rPr>
          <w:rFonts w:ascii="Fira Sans" w:eastAsiaTheme="minorHAnsi" w:hAnsi="Fira Sans" w:cstheme="minorHAnsi"/>
          <w:bCs/>
          <w:color w:val="000000"/>
          <w:sz w:val="19"/>
          <w:szCs w:val="19"/>
          <w:lang w:eastAsia="en-US"/>
        </w:rPr>
        <w:t xml:space="preserve">. </w:t>
      </w:r>
    </w:p>
    <w:p w14:paraId="7AA4AACA" w14:textId="356F860B" w:rsidR="00D30682" w:rsidRPr="009F5777" w:rsidRDefault="00D30682" w:rsidP="00C740E0">
      <w:pPr>
        <w:pStyle w:val="Akapitzlist"/>
        <w:widowControl/>
        <w:numPr>
          <w:ilvl w:val="0"/>
          <w:numId w:val="1"/>
        </w:numPr>
        <w:spacing w:before="0" w:line="276" w:lineRule="auto"/>
        <w:contextualSpacing w:val="0"/>
        <w:rPr>
          <w:rFonts w:ascii="Fira Sans" w:eastAsiaTheme="minorHAnsi" w:hAnsi="Fira Sans" w:cstheme="minorHAnsi"/>
          <w:bCs/>
          <w:color w:val="000000"/>
          <w:sz w:val="19"/>
          <w:szCs w:val="19"/>
          <w:lang w:eastAsia="en-US"/>
        </w:rPr>
      </w:pPr>
      <w:r w:rsidRPr="009F5777">
        <w:rPr>
          <w:rFonts w:ascii="Fira Sans" w:eastAsiaTheme="minorHAnsi" w:hAnsi="Fira Sans" w:cstheme="minorHAnsi"/>
          <w:bCs/>
          <w:color w:val="000000"/>
          <w:sz w:val="19"/>
          <w:szCs w:val="19"/>
          <w:lang w:eastAsia="en-US"/>
        </w:rPr>
        <w:lastRenderedPageBreak/>
        <w:t xml:space="preserve">Zamawiający wykorzystuje do </w:t>
      </w:r>
      <w:r w:rsidR="00860FDE" w:rsidRPr="009F5777">
        <w:rPr>
          <w:rFonts w:ascii="Fira Sans" w:eastAsiaTheme="minorHAnsi" w:hAnsi="Fira Sans" w:cstheme="minorHAnsi"/>
          <w:bCs/>
          <w:color w:val="000000"/>
          <w:sz w:val="19"/>
          <w:szCs w:val="19"/>
          <w:lang w:eastAsia="en-US"/>
        </w:rPr>
        <w:t xml:space="preserve">udostępniania </w:t>
      </w:r>
      <w:r w:rsidRPr="009F5777">
        <w:rPr>
          <w:rFonts w:ascii="Fira Sans" w:eastAsiaTheme="minorHAnsi" w:hAnsi="Fira Sans" w:cstheme="minorHAnsi"/>
          <w:bCs/>
          <w:color w:val="000000"/>
          <w:sz w:val="19"/>
          <w:szCs w:val="19"/>
          <w:lang w:eastAsia="en-US"/>
        </w:rPr>
        <w:t>aplikacji dla użytkowników zdalnych i ró</w:t>
      </w:r>
      <w:r w:rsidR="00C435D3" w:rsidRPr="009F5777">
        <w:rPr>
          <w:rFonts w:ascii="Fira Sans" w:eastAsiaTheme="minorHAnsi" w:hAnsi="Fira Sans" w:cstheme="minorHAnsi"/>
          <w:bCs/>
          <w:color w:val="000000"/>
          <w:sz w:val="19"/>
          <w:szCs w:val="19"/>
          <w:lang w:eastAsia="en-US"/>
        </w:rPr>
        <w:t>wnoważenia obciążenia urządzenia</w:t>
      </w:r>
      <w:r w:rsidR="00EB6BB8" w:rsidRPr="009F5777">
        <w:rPr>
          <w:rFonts w:ascii="Fira Sans" w:eastAsiaTheme="minorHAnsi" w:hAnsi="Fira Sans" w:cstheme="minorHAnsi"/>
          <w:bCs/>
          <w:color w:val="000000"/>
          <w:sz w:val="19"/>
          <w:szCs w:val="19"/>
          <w:lang w:eastAsia="en-US"/>
        </w:rPr>
        <w:t xml:space="preserve"> </w:t>
      </w:r>
      <w:proofErr w:type="spellStart"/>
      <w:r w:rsidR="00EB6BB8" w:rsidRPr="009F5777">
        <w:rPr>
          <w:rFonts w:ascii="Fira Sans" w:eastAsiaTheme="minorHAnsi" w:hAnsi="Fira Sans" w:cstheme="minorHAnsi"/>
          <w:bCs/>
          <w:color w:val="000000"/>
          <w:sz w:val="19"/>
          <w:szCs w:val="19"/>
          <w:lang w:eastAsia="en-US"/>
        </w:rPr>
        <w:t>Citrix</w:t>
      </w:r>
      <w:proofErr w:type="spellEnd"/>
      <w:r w:rsidR="00EB6BB8" w:rsidRPr="009F5777">
        <w:rPr>
          <w:rFonts w:ascii="Fira Sans" w:eastAsiaTheme="minorHAnsi" w:hAnsi="Fira Sans" w:cstheme="minorHAnsi"/>
          <w:bCs/>
          <w:color w:val="000000"/>
          <w:sz w:val="19"/>
          <w:szCs w:val="19"/>
          <w:lang w:eastAsia="en-US"/>
        </w:rPr>
        <w:t xml:space="preserve"> ADC </w:t>
      </w:r>
      <w:r w:rsidR="00E86D32" w:rsidRPr="009F5777">
        <w:rPr>
          <w:rFonts w:ascii="Fira Sans" w:eastAsiaTheme="minorHAnsi" w:hAnsi="Fira Sans" w:cstheme="minorHAnsi"/>
          <w:bCs/>
          <w:color w:val="000000"/>
          <w:sz w:val="19"/>
          <w:szCs w:val="19"/>
          <w:lang w:eastAsia="en-US"/>
        </w:rPr>
        <w:t>1</w:t>
      </w:r>
      <w:r w:rsidR="00992F7C" w:rsidRPr="009F5777">
        <w:rPr>
          <w:rFonts w:ascii="Fira Sans" w:eastAsiaTheme="minorHAnsi" w:hAnsi="Fira Sans" w:cstheme="minorHAnsi"/>
          <w:bCs/>
          <w:color w:val="000000"/>
          <w:sz w:val="19"/>
          <w:szCs w:val="19"/>
          <w:lang w:eastAsia="en-US"/>
        </w:rPr>
        <w:t>2.1</w:t>
      </w:r>
      <w:r w:rsidRPr="009F5777">
        <w:rPr>
          <w:rFonts w:ascii="Fira Sans" w:eastAsiaTheme="minorHAnsi" w:hAnsi="Fira Sans" w:cstheme="minorHAnsi"/>
          <w:bCs/>
          <w:color w:val="000000"/>
          <w:sz w:val="19"/>
          <w:szCs w:val="19"/>
          <w:lang w:eastAsia="en-US"/>
        </w:rPr>
        <w:t xml:space="preserve"> Premium Edition oraz oprogramowanie </w:t>
      </w:r>
      <w:proofErr w:type="spellStart"/>
      <w:r w:rsidRPr="009F5777">
        <w:rPr>
          <w:rFonts w:ascii="Fira Sans" w:eastAsiaTheme="minorHAnsi" w:hAnsi="Fira Sans" w:cstheme="minorHAnsi"/>
          <w:bCs/>
          <w:color w:val="000000"/>
          <w:sz w:val="19"/>
          <w:szCs w:val="19"/>
          <w:lang w:eastAsia="en-US"/>
        </w:rPr>
        <w:t>Citrix</w:t>
      </w:r>
      <w:proofErr w:type="spellEnd"/>
      <w:r w:rsidRPr="009F5777">
        <w:rPr>
          <w:rFonts w:ascii="Fira Sans" w:eastAsiaTheme="minorHAnsi" w:hAnsi="Fira Sans" w:cstheme="minorHAnsi"/>
          <w:bCs/>
          <w:color w:val="000000"/>
          <w:sz w:val="19"/>
          <w:szCs w:val="19"/>
          <w:lang w:eastAsia="en-US"/>
        </w:rPr>
        <w:t xml:space="preserve"> ADM </w:t>
      </w:r>
      <w:r w:rsidR="00E86D32" w:rsidRPr="009F5777">
        <w:rPr>
          <w:rFonts w:ascii="Fira Sans" w:eastAsiaTheme="minorHAnsi" w:hAnsi="Fira Sans" w:cstheme="minorHAnsi"/>
          <w:bCs/>
          <w:color w:val="000000"/>
          <w:sz w:val="19"/>
          <w:szCs w:val="19"/>
          <w:lang w:eastAsia="en-US"/>
        </w:rPr>
        <w:t>1</w:t>
      </w:r>
      <w:r w:rsidR="00992F7C" w:rsidRPr="009F5777">
        <w:rPr>
          <w:rFonts w:ascii="Fira Sans" w:eastAsiaTheme="minorHAnsi" w:hAnsi="Fira Sans" w:cstheme="minorHAnsi"/>
          <w:bCs/>
          <w:color w:val="000000"/>
          <w:sz w:val="19"/>
          <w:szCs w:val="19"/>
          <w:lang w:eastAsia="en-US"/>
        </w:rPr>
        <w:t>2.1</w:t>
      </w:r>
      <w:r w:rsidRPr="009F5777">
        <w:rPr>
          <w:rFonts w:ascii="Fira Sans" w:eastAsiaTheme="minorHAnsi" w:hAnsi="Fira Sans" w:cstheme="minorHAnsi"/>
          <w:bCs/>
          <w:color w:val="000000"/>
          <w:sz w:val="19"/>
          <w:szCs w:val="19"/>
          <w:lang w:eastAsia="en-US"/>
        </w:rPr>
        <w:t xml:space="preserve"> do monitorowania.</w:t>
      </w:r>
    </w:p>
    <w:p w14:paraId="7AA4AACB" w14:textId="5C79D2C8" w:rsidR="00833B4A" w:rsidRDefault="00860FDE" w:rsidP="001A2DF7">
      <w:pPr>
        <w:widowControl/>
        <w:spacing w:after="120" w:line="276" w:lineRule="auto"/>
        <w:ind w:left="426"/>
        <w:rPr>
          <w:rFonts w:ascii="Fira Sans" w:eastAsiaTheme="minorHAnsi" w:hAnsi="Fira Sans" w:cstheme="minorHAnsi"/>
          <w:bCs/>
          <w:color w:val="000000"/>
          <w:sz w:val="19"/>
          <w:szCs w:val="19"/>
          <w:lang w:eastAsia="en-US"/>
        </w:rPr>
      </w:pPr>
      <w:r w:rsidRPr="009F5777">
        <w:rPr>
          <w:rFonts w:ascii="Fira Sans" w:eastAsiaTheme="minorHAnsi" w:hAnsi="Fira Sans" w:cstheme="minorHAnsi"/>
          <w:bCs/>
          <w:color w:val="000000"/>
          <w:sz w:val="19"/>
          <w:szCs w:val="19"/>
          <w:lang w:eastAsia="en-US"/>
        </w:rPr>
        <w:t>W drugim kwartale 2020 p</w:t>
      </w:r>
      <w:r w:rsidR="009C4F4A" w:rsidRPr="009F5777">
        <w:rPr>
          <w:rFonts w:ascii="Fira Sans" w:eastAsiaTheme="minorHAnsi" w:hAnsi="Fira Sans" w:cstheme="minorHAnsi"/>
          <w:bCs/>
          <w:color w:val="000000"/>
          <w:sz w:val="19"/>
          <w:szCs w:val="19"/>
          <w:lang w:eastAsia="en-US"/>
        </w:rPr>
        <w:t xml:space="preserve">rzewidywana jest migracja usług katalogowych do </w:t>
      </w:r>
      <w:r w:rsidR="00DA002F" w:rsidRPr="009F5777">
        <w:rPr>
          <w:rFonts w:ascii="Fira Sans" w:eastAsiaTheme="minorHAnsi" w:hAnsi="Fira Sans" w:cstheme="minorHAnsi"/>
          <w:bCs/>
          <w:color w:val="000000"/>
          <w:sz w:val="19"/>
          <w:szCs w:val="19"/>
          <w:lang w:eastAsia="en-US"/>
        </w:rPr>
        <w:t>MS Active Directory w wersji Windows Server 2019 o funkcjonalności lasu i domeny</w:t>
      </w:r>
      <w:r w:rsidR="00BC2F8F" w:rsidRPr="009F5777">
        <w:rPr>
          <w:rFonts w:ascii="Fira Sans" w:eastAsiaTheme="minorHAnsi" w:hAnsi="Fira Sans" w:cstheme="minorHAnsi"/>
          <w:bCs/>
          <w:color w:val="000000"/>
          <w:sz w:val="19"/>
          <w:szCs w:val="19"/>
          <w:lang w:eastAsia="en-US"/>
        </w:rPr>
        <w:t>,</w:t>
      </w:r>
      <w:r w:rsidR="00DA002F" w:rsidRPr="009F5777">
        <w:rPr>
          <w:rFonts w:ascii="Fira Sans" w:eastAsiaTheme="minorHAnsi" w:hAnsi="Fira Sans" w:cstheme="minorHAnsi"/>
          <w:bCs/>
          <w:color w:val="000000"/>
          <w:sz w:val="19"/>
          <w:szCs w:val="19"/>
          <w:lang w:eastAsia="en-US"/>
        </w:rPr>
        <w:t xml:space="preserve"> co najmniej na poziomie wersji Windows Server 2012 R2</w:t>
      </w:r>
      <w:r w:rsidR="00CE656E" w:rsidRPr="009F5777">
        <w:rPr>
          <w:rFonts w:ascii="Fira Sans" w:eastAsiaTheme="minorHAnsi" w:hAnsi="Fira Sans" w:cstheme="minorHAnsi"/>
          <w:bCs/>
          <w:color w:val="000000"/>
          <w:sz w:val="19"/>
          <w:szCs w:val="19"/>
          <w:lang w:eastAsia="en-US"/>
        </w:rPr>
        <w:t xml:space="preserve"> oraz systemu</w:t>
      </w:r>
      <w:r w:rsidR="002F6925" w:rsidRPr="009F5777">
        <w:rPr>
          <w:rFonts w:ascii="Fira Sans" w:eastAsiaTheme="minorHAnsi" w:hAnsi="Fira Sans" w:cstheme="minorHAnsi"/>
          <w:bCs/>
          <w:color w:val="000000"/>
          <w:sz w:val="19"/>
          <w:szCs w:val="19"/>
          <w:lang w:eastAsia="en-US"/>
        </w:rPr>
        <w:t xml:space="preserve"> </w:t>
      </w:r>
      <w:r w:rsidR="002F6925" w:rsidRPr="009F5777">
        <w:rPr>
          <w:rFonts w:ascii="Fira Sans" w:hAnsi="Fira Sans" w:cstheme="minorHAnsi"/>
          <w:sz w:val="19"/>
          <w:szCs w:val="19"/>
        </w:rPr>
        <w:t>MS System Center Operations Manager 2012 R2 do wersji 2019</w:t>
      </w:r>
      <w:r w:rsidR="00DA002F" w:rsidRPr="009F5777">
        <w:rPr>
          <w:rFonts w:ascii="Fira Sans" w:eastAsiaTheme="minorHAnsi" w:hAnsi="Fira Sans" w:cstheme="minorHAnsi"/>
          <w:bCs/>
          <w:color w:val="000000"/>
          <w:sz w:val="19"/>
          <w:szCs w:val="19"/>
          <w:lang w:eastAsia="en-US"/>
        </w:rPr>
        <w:t>.</w:t>
      </w:r>
    </w:p>
    <w:p w14:paraId="3208F04C" w14:textId="77777777" w:rsidR="001A2DF7" w:rsidRPr="009F5777" w:rsidRDefault="001A2DF7" w:rsidP="00FE1795">
      <w:pPr>
        <w:widowControl/>
        <w:spacing w:line="276" w:lineRule="auto"/>
        <w:rPr>
          <w:rFonts w:ascii="Fira Sans" w:eastAsiaTheme="minorHAnsi" w:hAnsi="Fira Sans" w:cstheme="minorHAnsi"/>
          <w:bCs/>
          <w:color w:val="000000"/>
          <w:sz w:val="19"/>
          <w:szCs w:val="19"/>
          <w:lang w:eastAsia="en-US"/>
        </w:rPr>
      </w:pPr>
    </w:p>
    <w:p w14:paraId="7AA4AACD" w14:textId="77777777" w:rsidR="00A21A47" w:rsidRPr="009F5777" w:rsidRDefault="00A21A47" w:rsidP="00FE1795">
      <w:pPr>
        <w:pStyle w:val="Akapitzlist"/>
        <w:numPr>
          <w:ilvl w:val="0"/>
          <w:numId w:val="13"/>
        </w:numPr>
        <w:spacing w:before="0" w:after="240" w:line="276" w:lineRule="auto"/>
        <w:ind w:left="284" w:hanging="142"/>
        <w:jc w:val="left"/>
        <w:rPr>
          <w:rFonts w:ascii="Fira Sans" w:hAnsi="Fira Sans" w:cstheme="minorHAnsi"/>
          <w:b/>
          <w:sz w:val="19"/>
          <w:szCs w:val="19"/>
          <w:u w:val="single"/>
        </w:rPr>
      </w:pPr>
      <w:r w:rsidRPr="009F5777">
        <w:rPr>
          <w:rFonts w:ascii="Fira Sans" w:hAnsi="Fira Sans" w:cstheme="minorHAnsi"/>
          <w:b/>
          <w:sz w:val="19"/>
          <w:szCs w:val="19"/>
        </w:rPr>
        <w:t>Szczegółowa specyfikacja i opisy zadań do realizacji przez Wykonawcę</w:t>
      </w:r>
    </w:p>
    <w:p w14:paraId="7AA4AACF" w14:textId="10681F89" w:rsidR="00785016" w:rsidRPr="001A2DF7" w:rsidRDefault="00A21A47" w:rsidP="001A2DF7">
      <w:pPr>
        <w:pStyle w:val="Akapitzlist"/>
        <w:spacing w:before="0" w:after="120" w:line="276" w:lineRule="auto"/>
        <w:ind w:left="284"/>
        <w:contextualSpacing w:val="0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>Wykonawca przeprowadzi szczegółową</w:t>
      </w:r>
      <w:r w:rsidR="00785016" w:rsidRPr="009F5777">
        <w:rPr>
          <w:rFonts w:ascii="Fira Sans" w:hAnsi="Fira Sans" w:cstheme="minorHAnsi"/>
          <w:sz w:val="19"/>
          <w:szCs w:val="19"/>
        </w:rPr>
        <w:t xml:space="preserve"> analizę obecnie funkcjonującej</w:t>
      </w:r>
      <w:r w:rsidRPr="009F5777">
        <w:rPr>
          <w:rFonts w:ascii="Fira Sans" w:hAnsi="Fira Sans" w:cstheme="minorHAnsi"/>
          <w:sz w:val="19"/>
          <w:szCs w:val="19"/>
        </w:rPr>
        <w:t xml:space="preserve"> infrastruktury </w:t>
      </w:r>
      <w:r w:rsidR="00F1767E" w:rsidRPr="009F5777">
        <w:rPr>
          <w:rFonts w:ascii="Fira Sans" w:hAnsi="Fira Sans" w:cstheme="minorHAnsi"/>
          <w:sz w:val="19"/>
          <w:szCs w:val="19"/>
        </w:rPr>
        <w:t xml:space="preserve">systemu </w:t>
      </w:r>
      <w:r w:rsidR="00785016" w:rsidRPr="009F5777">
        <w:rPr>
          <w:rFonts w:ascii="Fira Sans" w:hAnsi="Fira Sans" w:cstheme="minorHAnsi"/>
          <w:sz w:val="19"/>
          <w:szCs w:val="19"/>
        </w:rPr>
        <w:t xml:space="preserve">usług terminalowych </w:t>
      </w:r>
      <w:proofErr w:type="spellStart"/>
      <w:r w:rsidR="00785016" w:rsidRPr="009F5777">
        <w:rPr>
          <w:rFonts w:ascii="Fira Sans" w:hAnsi="Fira Sans" w:cstheme="minorHAnsi"/>
          <w:sz w:val="19"/>
          <w:szCs w:val="19"/>
        </w:rPr>
        <w:t>Citrix</w:t>
      </w:r>
      <w:proofErr w:type="spellEnd"/>
      <w:r w:rsidR="00F7411D" w:rsidRPr="009F5777">
        <w:rPr>
          <w:rFonts w:ascii="Fira Sans" w:hAnsi="Fira Sans" w:cstheme="minorHAnsi"/>
          <w:sz w:val="19"/>
          <w:szCs w:val="19"/>
        </w:rPr>
        <w:t xml:space="preserve"> </w:t>
      </w:r>
      <w:r w:rsidRPr="009F5777">
        <w:rPr>
          <w:rFonts w:ascii="Fira Sans" w:hAnsi="Fira Sans" w:cstheme="minorHAnsi"/>
          <w:sz w:val="19"/>
          <w:szCs w:val="19"/>
        </w:rPr>
        <w:t>Zamawiającego przeznaczonej do uaktualnienia</w:t>
      </w:r>
      <w:r w:rsidR="00EA0778" w:rsidRPr="009F5777">
        <w:rPr>
          <w:rFonts w:ascii="Fira Sans" w:hAnsi="Fira Sans" w:cstheme="minorHAnsi"/>
          <w:sz w:val="19"/>
          <w:szCs w:val="19"/>
        </w:rPr>
        <w:t xml:space="preserve"> lub </w:t>
      </w:r>
      <w:proofErr w:type="spellStart"/>
      <w:r w:rsidR="00F1767E" w:rsidRPr="009F5777">
        <w:rPr>
          <w:rFonts w:ascii="Fira Sans" w:hAnsi="Fira Sans" w:cstheme="minorHAnsi"/>
          <w:sz w:val="19"/>
          <w:szCs w:val="19"/>
        </w:rPr>
        <w:t>reinstalacji</w:t>
      </w:r>
      <w:proofErr w:type="spellEnd"/>
      <w:r w:rsidRPr="009F5777">
        <w:rPr>
          <w:rFonts w:ascii="Fira Sans" w:hAnsi="Fira Sans" w:cstheme="minorHAnsi"/>
          <w:sz w:val="19"/>
          <w:szCs w:val="19"/>
        </w:rPr>
        <w:t xml:space="preserve"> oraz opracuje i uzgodni z Zamawiającym </w:t>
      </w:r>
      <w:r w:rsidR="00F1767E" w:rsidRPr="009F5777">
        <w:rPr>
          <w:rFonts w:ascii="Fira Sans" w:hAnsi="Fira Sans" w:cstheme="minorHAnsi"/>
          <w:sz w:val="19"/>
          <w:szCs w:val="19"/>
        </w:rPr>
        <w:t>k</w:t>
      </w:r>
      <w:r w:rsidRPr="009F5777">
        <w:rPr>
          <w:rFonts w:ascii="Fira Sans" w:hAnsi="Fira Sans" w:cstheme="minorHAnsi"/>
          <w:sz w:val="19"/>
          <w:szCs w:val="19"/>
        </w:rPr>
        <w:t xml:space="preserve">oncepcję </w:t>
      </w:r>
      <w:r w:rsidR="00EA0778" w:rsidRPr="009F5777">
        <w:rPr>
          <w:rFonts w:ascii="Fira Sans" w:hAnsi="Fira Sans" w:cstheme="minorHAnsi"/>
          <w:sz w:val="19"/>
          <w:szCs w:val="19"/>
        </w:rPr>
        <w:t xml:space="preserve">i harmonogram </w:t>
      </w:r>
      <w:r w:rsidRPr="009F5777">
        <w:rPr>
          <w:rFonts w:ascii="Fira Sans" w:hAnsi="Fira Sans" w:cstheme="minorHAnsi"/>
          <w:sz w:val="19"/>
          <w:szCs w:val="19"/>
        </w:rPr>
        <w:t>realizacji poszczególnych zadań</w:t>
      </w:r>
      <w:r w:rsidR="00F1767E" w:rsidRPr="009F5777">
        <w:rPr>
          <w:rFonts w:ascii="Fira Sans" w:hAnsi="Fira Sans" w:cstheme="minorHAnsi"/>
          <w:sz w:val="19"/>
          <w:szCs w:val="19"/>
        </w:rPr>
        <w:t>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7AA4AAD0" w14:textId="4071EEB6" w:rsidR="00714A61" w:rsidRPr="001A2DF7" w:rsidRDefault="00785016" w:rsidP="00C740E0">
      <w:pPr>
        <w:pStyle w:val="Akapitzlist"/>
        <w:numPr>
          <w:ilvl w:val="0"/>
          <w:numId w:val="14"/>
        </w:numPr>
        <w:spacing w:line="276" w:lineRule="auto"/>
        <w:ind w:left="567" w:hanging="283"/>
        <w:rPr>
          <w:rFonts w:ascii="Fira Sans" w:hAnsi="Fira Sans" w:cstheme="minorHAnsi"/>
          <w:b/>
          <w:sz w:val="19"/>
          <w:szCs w:val="19"/>
          <w:u w:val="single"/>
        </w:rPr>
      </w:pPr>
      <w:r w:rsidRPr="001A2DF7">
        <w:rPr>
          <w:rFonts w:ascii="Fira Sans" w:hAnsi="Fira Sans" w:cstheme="minorHAnsi"/>
          <w:b/>
          <w:sz w:val="19"/>
          <w:szCs w:val="19"/>
          <w:u w:val="single"/>
        </w:rPr>
        <w:t xml:space="preserve">Zadanie </w:t>
      </w:r>
      <w:r w:rsidR="00860FDE" w:rsidRPr="001A2DF7">
        <w:rPr>
          <w:rFonts w:ascii="Fira Sans" w:hAnsi="Fira Sans" w:cstheme="minorHAnsi"/>
          <w:b/>
          <w:sz w:val="19"/>
          <w:szCs w:val="19"/>
          <w:u w:val="single"/>
        </w:rPr>
        <w:t>I</w:t>
      </w:r>
      <w:r w:rsidR="00D256F1" w:rsidRPr="001A2DF7">
        <w:rPr>
          <w:rFonts w:ascii="Fira Sans" w:hAnsi="Fira Sans" w:cstheme="minorHAnsi"/>
          <w:b/>
          <w:sz w:val="19"/>
          <w:szCs w:val="19"/>
          <w:u w:val="single"/>
        </w:rPr>
        <w:t xml:space="preserve"> </w:t>
      </w:r>
      <w:r w:rsidR="001A2DF7" w:rsidRPr="001A2DF7">
        <w:rPr>
          <w:rFonts w:ascii="Fira Sans" w:hAnsi="Fira Sans" w:cstheme="minorHAnsi"/>
          <w:b/>
          <w:sz w:val="19"/>
          <w:szCs w:val="19"/>
          <w:u w:val="single"/>
        </w:rPr>
        <w:t xml:space="preserve">- </w:t>
      </w:r>
      <w:r w:rsidR="00D256F1" w:rsidRPr="001A2DF7">
        <w:rPr>
          <w:rFonts w:ascii="Fira Sans" w:hAnsi="Fira Sans" w:cstheme="minorHAnsi"/>
          <w:b/>
          <w:sz w:val="19"/>
          <w:szCs w:val="19"/>
          <w:u w:val="single"/>
        </w:rPr>
        <w:t xml:space="preserve">Wdrożenie systemu usług terminalowych </w:t>
      </w:r>
      <w:proofErr w:type="spellStart"/>
      <w:r w:rsidR="00D256F1" w:rsidRPr="001A2DF7">
        <w:rPr>
          <w:rFonts w:ascii="Fira Sans" w:hAnsi="Fira Sans" w:cstheme="minorHAnsi"/>
          <w:b/>
          <w:sz w:val="19"/>
          <w:szCs w:val="19"/>
          <w:u w:val="single"/>
        </w:rPr>
        <w:t>Citrix</w:t>
      </w:r>
      <w:proofErr w:type="spellEnd"/>
      <w:r w:rsidR="00D256F1" w:rsidRPr="001A2DF7">
        <w:rPr>
          <w:rFonts w:ascii="Fira Sans" w:hAnsi="Fira Sans" w:cstheme="minorHAnsi"/>
          <w:b/>
          <w:sz w:val="19"/>
          <w:szCs w:val="19"/>
          <w:u w:val="single"/>
        </w:rPr>
        <w:t xml:space="preserve"> w środowisku sieci korporacyjnej statystyki publicznej</w:t>
      </w:r>
    </w:p>
    <w:p w14:paraId="7AA4AAD1" w14:textId="77777777" w:rsidR="006337B7" w:rsidRPr="009F5777" w:rsidRDefault="006337B7" w:rsidP="001A2DF7">
      <w:pPr>
        <w:spacing w:before="0" w:line="276" w:lineRule="auto"/>
        <w:ind w:left="567"/>
        <w:rPr>
          <w:rFonts w:ascii="Fira Sans" w:hAnsi="Fira Sans" w:cstheme="minorHAnsi"/>
          <w:b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 xml:space="preserve">Przedmiotem </w:t>
      </w:r>
      <w:r w:rsidR="003023E9" w:rsidRPr="009F5777">
        <w:rPr>
          <w:rFonts w:ascii="Fira Sans" w:hAnsi="Fira Sans" w:cstheme="minorHAnsi"/>
          <w:sz w:val="19"/>
          <w:szCs w:val="19"/>
        </w:rPr>
        <w:t xml:space="preserve">zadania </w:t>
      </w:r>
      <w:r w:rsidRPr="009F5777">
        <w:rPr>
          <w:rFonts w:ascii="Fira Sans" w:hAnsi="Fira Sans" w:cstheme="minorHAnsi"/>
          <w:sz w:val="19"/>
          <w:szCs w:val="19"/>
        </w:rPr>
        <w:t>jest</w:t>
      </w:r>
      <w:r w:rsidR="00785016" w:rsidRPr="009F5777">
        <w:rPr>
          <w:rFonts w:ascii="Fira Sans" w:hAnsi="Fira Sans" w:cstheme="minorHAnsi"/>
          <w:sz w:val="19"/>
          <w:szCs w:val="19"/>
        </w:rPr>
        <w:t xml:space="preserve"> </w:t>
      </w:r>
      <w:r w:rsidRPr="009F5777">
        <w:rPr>
          <w:rFonts w:ascii="Fira Sans" w:hAnsi="Fira Sans" w:cstheme="minorHAnsi"/>
          <w:sz w:val="19"/>
          <w:szCs w:val="19"/>
        </w:rPr>
        <w:t>wdrożenie system</w:t>
      </w:r>
      <w:r w:rsidR="003B00E9" w:rsidRPr="009F5777">
        <w:rPr>
          <w:rFonts w:ascii="Fira Sans" w:hAnsi="Fira Sans" w:cstheme="minorHAnsi"/>
          <w:sz w:val="19"/>
          <w:szCs w:val="19"/>
        </w:rPr>
        <w:t>u</w:t>
      </w:r>
      <w:r w:rsidRPr="009F5777">
        <w:rPr>
          <w:rFonts w:ascii="Fira Sans" w:hAnsi="Fira Sans" w:cstheme="minorHAnsi"/>
          <w:sz w:val="19"/>
          <w:szCs w:val="19"/>
        </w:rPr>
        <w:t xml:space="preserve"> </w:t>
      </w:r>
      <w:r w:rsidR="00D256F1" w:rsidRPr="009F5777">
        <w:rPr>
          <w:rFonts w:ascii="Fira Sans" w:hAnsi="Fira Sans" w:cstheme="minorHAnsi"/>
          <w:sz w:val="19"/>
          <w:szCs w:val="19"/>
        </w:rPr>
        <w:t xml:space="preserve">usług terminalowych </w:t>
      </w:r>
      <w:proofErr w:type="spellStart"/>
      <w:r w:rsidR="00D256F1" w:rsidRPr="009F5777">
        <w:rPr>
          <w:rFonts w:ascii="Fira Sans" w:hAnsi="Fira Sans" w:cstheme="minorHAnsi"/>
          <w:sz w:val="19"/>
          <w:szCs w:val="19"/>
        </w:rPr>
        <w:t>Citrix</w:t>
      </w:r>
      <w:proofErr w:type="spellEnd"/>
      <w:r w:rsidRPr="009F5777">
        <w:rPr>
          <w:rFonts w:ascii="Fira Sans" w:hAnsi="Fira Sans" w:cstheme="minorHAnsi"/>
          <w:sz w:val="19"/>
          <w:szCs w:val="19"/>
        </w:rPr>
        <w:t xml:space="preserve"> w oparciu o </w:t>
      </w:r>
      <w:r w:rsidR="001C3CC6" w:rsidRPr="009F5777">
        <w:rPr>
          <w:rFonts w:ascii="Fira Sans" w:hAnsi="Fira Sans" w:cstheme="minorHAnsi"/>
          <w:sz w:val="19"/>
          <w:szCs w:val="19"/>
        </w:rPr>
        <w:t xml:space="preserve">posiadane przez Zamawiającego </w:t>
      </w:r>
      <w:r w:rsidR="00F73A43" w:rsidRPr="009F5777">
        <w:rPr>
          <w:rFonts w:ascii="Fira Sans" w:hAnsi="Fira Sans" w:cstheme="minorHAnsi"/>
          <w:sz w:val="19"/>
          <w:szCs w:val="19"/>
        </w:rPr>
        <w:t>oprogramowanie</w:t>
      </w:r>
      <w:r w:rsidRPr="009F5777">
        <w:rPr>
          <w:rFonts w:ascii="Fira Sans" w:hAnsi="Fira Sans" w:cstheme="minorHAnsi"/>
          <w:sz w:val="19"/>
          <w:szCs w:val="19"/>
        </w:rPr>
        <w:t xml:space="preserve"> </w:t>
      </w:r>
      <w:r w:rsidR="00EC1C47" w:rsidRPr="009F5777">
        <w:rPr>
          <w:rFonts w:ascii="Fira Sans" w:hAnsi="Fira Sans" w:cstheme="minorHAnsi"/>
          <w:sz w:val="19"/>
          <w:szCs w:val="19"/>
        </w:rPr>
        <w:t xml:space="preserve">w środowisku sieci korporacyjnej </w:t>
      </w:r>
      <w:r w:rsidRPr="009F5777">
        <w:rPr>
          <w:rFonts w:ascii="Fira Sans" w:hAnsi="Fira Sans" w:cstheme="minorHAnsi"/>
          <w:sz w:val="19"/>
          <w:szCs w:val="19"/>
        </w:rPr>
        <w:t>statystyki publicznej</w:t>
      </w:r>
      <w:r w:rsidR="00F73A43" w:rsidRPr="009F5777">
        <w:rPr>
          <w:rFonts w:ascii="Fira Sans" w:hAnsi="Fira Sans" w:cstheme="minorHAnsi"/>
          <w:sz w:val="19"/>
          <w:szCs w:val="19"/>
        </w:rPr>
        <w:t>.</w:t>
      </w:r>
    </w:p>
    <w:p w14:paraId="7AA4AAD3" w14:textId="350F49AB" w:rsidR="000B49F5" w:rsidRPr="006309A4" w:rsidRDefault="000B49F5" w:rsidP="006309A4">
      <w:pPr>
        <w:pStyle w:val="Akapitzlist"/>
        <w:numPr>
          <w:ilvl w:val="0"/>
          <w:numId w:val="18"/>
        </w:numPr>
        <w:spacing w:line="276" w:lineRule="auto"/>
        <w:jc w:val="left"/>
        <w:rPr>
          <w:rFonts w:ascii="Fira Sans" w:hAnsi="Fira Sans" w:cstheme="minorHAnsi"/>
          <w:b/>
          <w:sz w:val="19"/>
          <w:szCs w:val="19"/>
        </w:rPr>
      </w:pPr>
      <w:r w:rsidRPr="006309A4">
        <w:rPr>
          <w:rFonts w:ascii="Fira Sans" w:hAnsi="Fira Sans" w:cstheme="minorHAnsi"/>
          <w:b/>
          <w:sz w:val="19"/>
          <w:szCs w:val="19"/>
        </w:rPr>
        <w:t>Wymagania projektowe</w:t>
      </w:r>
      <w:r w:rsidR="00B85AB7" w:rsidRPr="006309A4">
        <w:rPr>
          <w:rFonts w:ascii="Fira Sans" w:hAnsi="Fira Sans" w:cstheme="minorHAnsi"/>
          <w:b/>
          <w:sz w:val="19"/>
          <w:szCs w:val="19"/>
        </w:rPr>
        <w:t>:</w:t>
      </w:r>
    </w:p>
    <w:p w14:paraId="7AA4AAD4" w14:textId="25B131A5" w:rsidR="000B49F5" w:rsidRPr="009F5777" w:rsidRDefault="00C954FE" w:rsidP="00C740E0">
      <w:pPr>
        <w:pStyle w:val="Tekstpodstawowy"/>
        <w:keepLines w:val="0"/>
        <w:widowControl w:val="0"/>
        <w:numPr>
          <w:ilvl w:val="0"/>
          <w:numId w:val="4"/>
        </w:numPr>
        <w:spacing w:before="0" w:after="0" w:line="276" w:lineRule="auto"/>
        <w:ind w:left="993" w:hanging="426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w</w:t>
      </w:r>
      <w:r w:rsidR="00E43D64" w:rsidRPr="009F5777">
        <w:rPr>
          <w:rFonts w:ascii="Fira Sans" w:hAnsi="Fira Sans" w:cstheme="minorHAnsi"/>
          <w:sz w:val="19"/>
          <w:szCs w:val="19"/>
        </w:rPr>
        <w:t xml:space="preserve"> trakcie trwania wdrożenia </w:t>
      </w:r>
      <w:r w:rsidR="0080575C" w:rsidRPr="009F5777">
        <w:rPr>
          <w:rFonts w:ascii="Fira Sans" w:hAnsi="Fira Sans" w:cstheme="minorHAnsi"/>
          <w:sz w:val="19"/>
          <w:szCs w:val="19"/>
        </w:rPr>
        <w:t xml:space="preserve">system usług terminalowych </w:t>
      </w:r>
      <w:proofErr w:type="spellStart"/>
      <w:r w:rsidR="0080575C" w:rsidRPr="009F5777">
        <w:rPr>
          <w:rFonts w:ascii="Fira Sans" w:hAnsi="Fira Sans" w:cstheme="minorHAnsi"/>
          <w:sz w:val="19"/>
          <w:szCs w:val="19"/>
        </w:rPr>
        <w:t>Citrix</w:t>
      </w:r>
      <w:proofErr w:type="spellEnd"/>
      <w:r w:rsidR="0080575C" w:rsidRPr="009F5777">
        <w:rPr>
          <w:rFonts w:ascii="Fira Sans" w:hAnsi="Fira Sans" w:cstheme="minorHAnsi"/>
          <w:sz w:val="19"/>
          <w:szCs w:val="19"/>
        </w:rPr>
        <w:t xml:space="preserve"> musi działać nieprzerwanie w środowisku Zamawiającego</w:t>
      </w:r>
      <w:r>
        <w:rPr>
          <w:rFonts w:ascii="Fira Sans" w:hAnsi="Fira Sans" w:cstheme="minorHAnsi"/>
          <w:sz w:val="19"/>
          <w:szCs w:val="19"/>
        </w:rPr>
        <w:t>;</w:t>
      </w:r>
    </w:p>
    <w:p w14:paraId="7AA4AAD5" w14:textId="06CE07FD" w:rsidR="000B49F5" w:rsidRPr="009F5777" w:rsidRDefault="00C954FE" w:rsidP="00C740E0">
      <w:pPr>
        <w:pStyle w:val="Tekstpodstawowy"/>
        <w:keepLines w:val="0"/>
        <w:widowControl w:val="0"/>
        <w:numPr>
          <w:ilvl w:val="0"/>
          <w:numId w:val="4"/>
        </w:numPr>
        <w:spacing w:before="0" w:after="0" w:line="276" w:lineRule="auto"/>
        <w:ind w:left="993" w:hanging="426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u</w:t>
      </w:r>
      <w:r w:rsidR="00B21F0F" w:rsidRPr="009F5777">
        <w:rPr>
          <w:rFonts w:ascii="Fira Sans" w:hAnsi="Fira Sans" w:cstheme="minorHAnsi"/>
          <w:sz w:val="19"/>
          <w:szCs w:val="19"/>
        </w:rPr>
        <w:t>sługi</w:t>
      </w:r>
      <w:r w:rsidR="000B49F5" w:rsidRPr="009F5777">
        <w:rPr>
          <w:rFonts w:ascii="Fira Sans" w:hAnsi="Fira Sans" w:cstheme="minorHAnsi"/>
          <w:sz w:val="19"/>
          <w:szCs w:val="19"/>
        </w:rPr>
        <w:t xml:space="preserve"> </w:t>
      </w:r>
      <w:r w:rsidR="0001432E" w:rsidRPr="009F5777">
        <w:rPr>
          <w:rFonts w:ascii="Fira Sans" w:hAnsi="Fira Sans" w:cstheme="minorHAnsi"/>
          <w:sz w:val="19"/>
          <w:szCs w:val="19"/>
        </w:rPr>
        <w:t>systemu</w:t>
      </w:r>
      <w:r w:rsidR="000B49F5" w:rsidRPr="009F5777">
        <w:rPr>
          <w:rFonts w:ascii="Fira Sans" w:hAnsi="Fira Sans" w:cstheme="minorHAnsi"/>
          <w:sz w:val="19"/>
          <w:szCs w:val="19"/>
        </w:rPr>
        <w:t xml:space="preserve"> </w:t>
      </w:r>
      <w:r w:rsidR="00F73A43" w:rsidRPr="009F5777">
        <w:rPr>
          <w:rFonts w:ascii="Fira Sans" w:hAnsi="Fira Sans" w:cstheme="minorHAnsi"/>
          <w:sz w:val="19"/>
          <w:szCs w:val="19"/>
        </w:rPr>
        <w:t xml:space="preserve">muszą </w:t>
      </w:r>
      <w:r w:rsidR="000B49F5" w:rsidRPr="009F5777">
        <w:rPr>
          <w:rFonts w:ascii="Fira Sans" w:hAnsi="Fira Sans" w:cstheme="minorHAnsi"/>
          <w:sz w:val="19"/>
          <w:szCs w:val="19"/>
        </w:rPr>
        <w:t>być dostępne we wszystkich lokalizacjach włączonych do sieci korporacyjnej</w:t>
      </w:r>
      <w:r w:rsidR="00860FDE" w:rsidRPr="009F5777">
        <w:rPr>
          <w:rFonts w:ascii="Fira Sans" w:hAnsi="Fira Sans" w:cstheme="minorHAnsi"/>
          <w:sz w:val="19"/>
          <w:szCs w:val="19"/>
        </w:rPr>
        <w:t xml:space="preserve"> statystyki</w:t>
      </w:r>
      <w:r>
        <w:rPr>
          <w:rFonts w:ascii="Fira Sans" w:hAnsi="Fira Sans" w:cstheme="minorHAnsi"/>
          <w:sz w:val="19"/>
          <w:szCs w:val="19"/>
        </w:rPr>
        <w:t>;</w:t>
      </w:r>
    </w:p>
    <w:p w14:paraId="7AA4AAD6" w14:textId="7667B4DD" w:rsidR="000B49F5" w:rsidRPr="009F5777" w:rsidRDefault="00C954FE" w:rsidP="00C740E0">
      <w:pPr>
        <w:pStyle w:val="Tekstpodstawowy"/>
        <w:keepLines w:val="0"/>
        <w:widowControl w:val="0"/>
        <w:numPr>
          <w:ilvl w:val="0"/>
          <w:numId w:val="4"/>
        </w:numPr>
        <w:spacing w:before="0" w:after="0" w:line="276" w:lineRule="auto"/>
        <w:ind w:left="993" w:hanging="426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w</w:t>
      </w:r>
      <w:r w:rsidR="00EF3361" w:rsidRPr="009F5777">
        <w:rPr>
          <w:rFonts w:ascii="Fira Sans" w:hAnsi="Fira Sans" w:cstheme="minorHAnsi"/>
          <w:sz w:val="19"/>
          <w:szCs w:val="19"/>
        </w:rPr>
        <w:t xml:space="preserve">drażany </w:t>
      </w:r>
      <w:r w:rsidR="00793C17" w:rsidRPr="009F5777">
        <w:rPr>
          <w:rFonts w:ascii="Fira Sans" w:hAnsi="Fira Sans" w:cstheme="minorHAnsi"/>
          <w:sz w:val="19"/>
          <w:szCs w:val="19"/>
        </w:rPr>
        <w:t>s</w:t>
      </w:r>
      <w:r w:rsidR="000B49F5" w:rsidRPr="009F5777">
        <w:rPr>
          <w:rFonts w:ascii="Fira Sans" w:hAnsi="Fira Sans" w:cstheme="minorHAnsi"/>
          <w:sz w:val="19"/>
          <w:szCs w:val="19"/>
        </w:rPr>
        <w:t>ystem</w:t>
      </w:r>
      <w:r w:rsidR="009906C3" w:rsidRPr="009F5777">
        <w:rPr>
          <w:rFonts w:ascii="Fira Sans" w:hAnsi="Fira Sans" w:cstheme="minorHAnsi"/>
          <w:sz w:val="19"/>
          <w:szCs w:val="19"/>
        </w:rPr>
        <w:t xml:space="preserve"> </w:t>
      </w:r>
      <w:r w:rsidR="00284AE5" w:rsidRPr="009F5777">
        <w:rPr>
          <w:rFonts w:ascii="Fira Sans" w:hAnsi="Fira Sans" w:cstheme="minorHAnsi"/>
          <w:sz w:val="19"/>
          <w:szCs w:val="19"/>
        </w:rPr>
        <w:t>us</w:t>
      </w:r>
      <w:r w:rsidR="009906C3" w:rsidRPr="009F5777">
        <w:rPr>
          <w:rFonts w:ascii="Fira Sans" w:hAnsi="Fira Sans" w:cstheme="minorHAnsi"/>
          <w:sz w:val="19"/>
          <w:szCs w:val="19"/>
        </w:rPr>
        <w:t>ł</w:t>
      </w:r>
      <w:r w:rsidR="00284AE5" w:rsidRPr="009F5777">
        <w:rPr>
          <w:rFonts w:ascii="Fira Sans" w:hAnsi="Fira Sans" w:cstheme="minorHAnsi"/>
          <w:sz w:val="19"/>
          <w:szCs w:val="19"/>
        </w:rPr>
        <w:t xml:space="preserve">ug terminalowych </w:t>
      </w:r>
      <w:proofErr w:type="spellStart"/>
      <w:r w:rsidR="00284AE5" w:rsidRPr="009F5777">
        <w:rPr>
          <w:rFonts w:ascii="Fira Sans" w:hAnsi="Fira Sans" w:cstheme="minorHAnsi"/>
          <w:sz w:val="19"/>
          <w:szCs w:val="19"/>
        </w:rPr>
        <w:t>Citrix</w:t>
      </w:r>
      <w:proofErr w:type="spellEnd"/>
      <w:r w:rsidR="000B49F5" w:rsidRPr="009F5777">
        <w:rPr>
          <w:rFonts w:ascii="Fira Sans" w:hAnsi="Fira Sans" w:cstheme="minorHAnsi"/>
          <w:sz w:val="19"/>
          <w:szCs w:val="19"/>
        </w:rPr>
        <w:t xml:space="preserve"> powinien być zintegrowany z posiadanymi przez Zamawiającego usługami katalogowymi AD</w:t>
      </w:r>
      <w:r w:rsidR="00862771" w:rsidRPr="009F5777">
        <w:rPr>
          <w:rFonts w:ascii="Fira Sans" w:hAnsi="Fira Sans" w:cstheme="minorHAnsi"/>
          <w:sz w:val="19"/>
          <w:szCs w:val="19"/>
        </w:rPr>
        <w:t xml:space="preserve"> </w:t>
      </w:r>
      <w:r>
        <w:rPr>
          <w:rFonts w:ascii="Fira Sans" w:hAnsi="Fira Sans" w:cstheme="minorHAnsi"/>
          <w:sz w:val="19"/>
          <w:szCs w:val="19"/>
        </w:rPr>
        <w:t>DS.;</w:t>
      </w:r>
    </w:p>
    <w:p w14:paraId="7AA4AAD7" w14:textId="591B4CEB" w:rsidR="000B49F5" w:rsidRPr="009F5777" w:rsidRDefault="00C954FE" w:rsidP="00C740E0">
      <w:pPr>
        <w:pStyle w:val="Tekstpodstawowy"/>
        <w:keepLines w:val="0"/>
        <w:widowControl w:val="0"/>
        <w:numPr>
          <w:ilvl w:val="0"/>
          <w:numId w:val="4"/>
        </w:numPr>
        <w:spacing w:before="0" w:after="0" w:line="276" w:lineRule="auto"/>
        <w:ind w:left="993" w:hanging="426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a</w:t>
      </w:r>
      <w:r w:rsidR="000B49F5" w:rsidRPr="009F5777">
        <w:rPr>
          <w:rFonts w:ascii="Fira Sans" w:hAnsi="Fira Sans" w:cstheme="minorHAnsi"/>
          <w:sz w:val="19"/>
          <w:szCs w:val="19"/>
        </w:rPr>
        <w:t xml:space="preserve">dministrowanie infrastrukturą powinno być scentralizowane z możliwością delegowania poszczególnych uprawnień do poziomu jednostek </w:t>
      </w:r>
      <w:r w:rsidR="001A2DF7">
        <w:rPr>
          <w:rFonts w:ascii="Fira Sans" w:hAnsi="Fira Sans" w:cstheme="minorHAnsi"/>
          <w:sz w:val="19"/>
          <w:szCs w:val="19"/>
        </w:rPr>
        <w:t xml:space="preserve">służb statystyki publicznej </w:t>
      </w:r>
      <w:r w:rsidR="000B49F5" w:rsidRPr="009F5777">
        <w:rPr>
          <w:rFonts w:ascii="Fira Sans" w:hAnsi="Fira Sans" w:cstheme="minorHAnsi"/>
          <w:sz w:val="19"/>
          <w:szCs w:val="19"/>
        </w:rPr>
        <w:t>GUS, CIS i Urzędów Statystyc</w:t>
      </w:r>
      <w:r>
        <w:rPr>
          <w:rFonts w:ascii="Fira Sans" w:hAnsi="Fira Sans" w:cstheme="minorHAnsi"/>
          <w:sz w:val="19"/>
          <w:szCs w:val="19"/>
        </w:rPr>
        <w:t>znych (18 lokalizacji głównych);</w:t>
      </w:r>
    </w:p>
    <w:p w14:paraId="7AA4AAD8" w14:textId="0582902B" w:rsidR="000B49F5" w:rsidRPr="009F5777" w:rsidRDefault="00C954FE" w:rsidP="00C740E0">
      <w:pPr>
        <w:pStyle w:val="Tekstpodstawowy"/>
        <w:keepLines w:val="0"/>
        <w:widowControl w:val="0"/>
        <w:numPr>
          <w:ilvl w:val="0"/>
          <w:numId w:val="4"/>
        </w:numPr>
        <w:spacing w:before="0" w:after="0" w:line="276" w:lineRule="auto"/>
        <w:ind w:left="993" w:hanging="426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a</w:t>
      </w:r>
      <w:r w:rsidR="000B49F5" w:rsidRPr="009F5777">
        <w:rPr>
          <w:rFonts w:ascii="Fira Sans" w:hAnsi="Fira Sans" w:cstheme="minorHAnsi"/>
          <w:sz w:val="19"/>
          <w:szCs w:val="19"/>
        </w:rPr>
        <w:t>dministratorzy systemu powinni mieć możliwość nadzorowania i spraw</w:t>
      </w:r>
      <w:r>
        <w:rPr>
          <w:rFonts w:ascii="Fira Sans" w:hAnsi="Fira Sans" w:cstheme="minorHAnsi"/>
          <w:sz w:val="19"/>
          <w:szCs w:val="19"/>
        </w:rPr>
        <w:t>nego zarządzania całym systemem;</w:t>
      </w:r>
    </w:p>
    <w:p w14:paraId="7AA4AAD9" w14:textId="6EB264A2" w:rsidR="00562972" w:rsidRPr="009F5777" w:rsidRDefault="00C954FE" w:rsidP="00C740E0">
      <w:pPr>
        <w:pStyle w:val="Tekstpodstawowy"/>
        <w:keepLines w:val="0"/>
        <w:widowControl w:val="0"/>
        <w:numPr>
          <w:ilvl w:val="0"/>
          <w:numId w:val="4"/>
        </w:numPr>
        <w:spacing w:before="0" w:after="0" w:line="276" w:lineRule="auto"/>
        <w:ind w:left="993" w:hanging="426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w</w:t>
      </w:r>
      <w:r w:rsidR="00562972" w:rsidRPr="009F5777">
        <w:rPr>
          <w:rFonts w:ascii="Fira Sans" w:hAnsi="Fira Sans" w:cstheme="minorHAnsi"/>
          <w:sz w:val="19"/>
          <w:szCs w:val="19"/>
        </w:rPr>
        <w:t xml:space="preserve">szystkie elementy infrastruktury </w:t>
      </w:r>
      <w:r w:rsidR="00D0059C" w:rsidRPr="009F5777">
        <w:rPr>
          <w:rFonts w:ascii="Fira Sans" w:hAnsi="Fira Sans" w:cstheme="minorHAnsi"/>
          <w:sz w:val="19"/>
          <w:szCs w:val="19"/>
        </w:rPr>
        <w:t xml:space="preserve">serwerowej </w:t>
      </w:r>
      <w:r w:rsidR="00562972" w:rsidRPr="009F5777">
        <w:rPr>
          <w:rFonts w:ascii="Fira Sans" w:hAnsi="Fira Sans" w:cstheme="minorHAnsi"/>
          <w:sz w:val="19"/>
          <w:szCs w:val="19"/>
        </w:rPr>
        <w:t>składającej się na implementację oprogramowania muszą zostać wdrożone w oparciu o rozwiązania zapewniające wysoką dostępność.</w:t>
      </w:r>
    </w:p>
    <w:p w14:paraId="7AA4AADB" w14:textId="7D3C8DBD" w:rsidR="00B96A02" w:rsidRPr="006309A4" w:rsidRDefault="00B96A02" w:rsidP="006309A4">
      <w:pPr>
        <w:pStyle w:val="Akapitzlist"/>
        <w:numPr>
          <w:ilvl w:val="0"/>
          <w:numId w:val="18"/>
        </w:numPr>
        <w:spacing w:line="276" w:lineRule="auto"/>
        <w:jc w:val="left"/>
        <w:rPr>
          <w:rFonts w:ascii="Fira Sans" w:hAnsi="Fira Sans" w:cstheme="minorHAnsi"/>
          <w:b/>
          <w:sz w:val="19"/>
          <w:szCs w:val="19"/>
        </w:rPr>
      </w:pPr>
      <w:r w:rsidRPr="006309A4">
        <w:rPr>
          <w:rFonts w:ascii="Fira Sans" w:hAnsi="Fira Sans" w:cstheme="minorHAnsi"/>
          <w:b/>
          <w:sz w:val="19"/>
          <w:szCs w:val="19"/>
        </w:rPr>
        <w:t>Szczegółowa specyfikacja prac</w:t>
      </w:r>
      <w:r w:rsidR="00B85AB7" w:rsidRPr="006309A4">
        <w:rPr>
          <w:rFonts w:ascii="Fira Sans" w:hAnsi="Fira Sans" w:cstheme="minorHAnsi"/>
          <w:b/>
          <w:sz w:val="19"/>
          <w:szCs w:val="19"/>
        </w:rPr>
        <w:t>:</w:t>
      </w:r>
    </w:p>
    <w:p w14:paraId="7AA4AADC" w14:textId="1F071C9F" w:rsidR="00B96A02" w:rsidRPr="009F5777" w:rsidRDefault="00B96A02" w:rsidP="00B85AB7">
      <w:pPr>
        <w:spacing w:before="0" w:line="276" w:lineRule="auto"/>
        <w:ind w:left="567"/>
        <w:jc w:val="left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 xml:space="preserve">W ramach przedmiotu </w:t>
      </w:r>
      <w:r w:rsidR="00C954FE">
        <w:rPr>
          <w:rFonts w:ascii="Fira Sans" w:hAnsi="Fira Sans" w:cstheme="minorHAnsi"/>
          <w:sz w:val="19"/>
          <w:szCs w:val="19"/>
        </w:rPr>
        <w:t>zamówienia</w:t>
      </w:r>
      <w:r w:rsidRPr="009F5777">
        <w:rPr>
          <w:rFonts w:ascii="Fira Sans" w:hAnsi="Fira Sans" w:cstheme="minorHAnsi"/>
          <w:sz w:val="19"/>
          <w:szCs w:val="19"/>
        </w:rPr>
        <w:t xml:space="preserve"> Wykonawca wykona następujące prace:</w:t>
      </w:r>
    </w:p>
    <w:p w14:paraId="7AA4AADD" w14:textId="5DB5E772" w:rsidR="00B96A02" w:rsidRPr="009F5777" w:rsidRDefault="00C954FE" w:rsidP="00C740E0">
      <w:pPr>
        <w:pStyle w:val="Akapitzlist"/>
        <w:numPr>
          <w:ilvl w:val="0"/>
          <w:numId w:val="6"/>
        </w:numPr>
        <w:spacing w:before="0" w:after="120" w:line="276" w:lineRule="auto"/>
        <w:ind w:left="993" w:hanging="426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P</w:t>
      </w:r>
      <w:r w:rsidR="00284AE5" w:rsidRPr="009F5777">
        <w:rPr>
          <w:rFonts w:ascii="Fira Sans" w:hAnsi="Fira Sans" w:cstheme="minorHAnsi"/>
          <w:sz w:val="19"/>
          <w:szCs w:val="19"/>
        </w:rPr>
        <w:t xml:space="preserve">rzygotuje </w:t>
      </w:r>
      <w:r w:rsidR="00B96A02" w:rsidRPr="009F5777">
        <w:rPr>
          <w:rFonts w:ascii="Fira Sans" w:hAnsi="Fira Sans" w:cstheme="minorHAnsi"/>
          <w:b/>
          <w:sz w:val="19"/>
          <w:szCs w:val="19"/>
        </w:rPr>
        <w:t>Projekt techniczny</w:t>
      </w:r>
      <w:r w:rsidR="00B96A02" w:rsidRPr="009F5777">
        <w:rPr>
          <w:rFonts w:ascii="Fira Sans" w:hAnsi="Fira Sans" w:cstheme="minorHAnsi"/>
          <w:sz w:val="19"/>
          <w:szCs w:val="19"/>
        </w:rPr>
        <w:t xml:space="preserve"> realizacji uzgodnionej koncepcji uwzględniający dobre praktyki i rekomendacje eksploatacyjne publikowane </w:t>
      </w:r>
      <w:r w:rsidR="00030CCD" w:rsidRPr="009F5777">
        <w:rPr>
          <w:rFonts w:ascii="Fira Sans" w:hAnsi="Fira Sans" w:cstheme="minorHAnsi"/>
          <w:sz w:val="19"/>
          <w:szCs w:val="19"/>
        </w:rPr>
        <w:t xml:space="preserve">przez producenta oprogramowania </w:t>
      </w:r>
      <w:r w:rsidR="005D4760" w:rsidRPr="009F5777">
        <w:rPr>
          <w:rFonts w:ascii="Fira Sans" w:hAnsi="Fira Sans" w:cstheme="minorHAnsi"/>
          <w:sz w:val="19"/>
          <w:szCs w:val="19"/>
        </w:rPr>
        <w:t>zawierający</w:t>
      </w:r>
      <w:r w:rsidR="00030CCD" w:rsidRPr="009F5777">
        <w:rPr>
          <w:rFonts w:ascii="Fira Sans" w:hAnsi="Fira Sans" w:cstheme="minorHAnsi"/>
          <w:sz w:val="19"/>
          <w:szCs w:val="19"/>
        </w:rPr>
        <w:t>:</w:t>
      </w:r>
    </w:p>
    <w:p w14:paraId="7AA4AADE" w14:textId="1F84759B" w:rsidR="00A90465" w:rsidRPr="009F5777" w:rsidRDefault="00C954FE" w:rsidP="00C740E0">
      <w:pPr>
        <w:pStyle w:val="Akapitzlist"/>
        <w:numPr>
          <w:ilvl w:val="1"/>
          <w:numId w:val="6"/>
        </w:numPr>
        <w:spacing w:before="0" w:after="120" w:line="276" w:lineRule="auto"/>
        <w:ind w:left="1560" w:hanging="480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>opis stanu obecnego</w:t>
      </w:r>
      <w:r w:rsidR="00A90465" w:rsidRPr="009F5777">
        <w:rPr>
          <w:rFonts w:ascii="Fira Sans" w:hAnsi="Fira Sans" w:cstheme="minorHAnsi"/>
          <w:sz w:val="19"/>
          <w:szCs w:val="19"/>
        </w:rPr>
        <w:t>.</w:t>
      </w:r>
    </w:p>
    <w:p w14:paraId="7AA4AADF" w14:textId="4F9C4F3D" w:rsidR="00030CCD" w:rsidRPr="009F5777" w:rsidRDefault="00C954FE" w:rsidP="00C740E0">
      <w:pPr>
        <w:pStyle w:val="Akapitzlist"/>
        <w:numPr>
          <w:ilvl w:val="1"/>
          <w:numId w:val="6"/>
        </w:numPr>
        <w:spacing w:before="0" w:after="120" w:line="276" w:lineRule="auto"/>
        <w:ind w:left="1560" w:hanging="480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>p</w:t>
      </w:r>
      <w:r>
        <w:rPr>
          <w:rFonts w:ascii="Fira Sans" w:hAnsi="Fira Sans" w:cstheme="minorHAnsi"/>
          <w:sz w:val="19"/>
          <w:szCs w:val="19"/>
        </w:rPr>
        <w:t>rojekt architektury systemu,</w:t>
      </w:r>
    </w:p>
    <w:p w14:paraId="7AA4AAE0" w14:textId="103B0E1F" w:rsidR="00844317" w:rsidRPr="009F5777" w:rsidRDefault="00C954FE" w:rsidP="00C740E0">
      <w:pPr>
        <w:pStyle w:val="Akapitzlist"/>
        <w:numPr>
          <w:ilvl w:val="1"/>
          <w:numId w:val="6"/>
        </w:numPr>
        <w:spacing w:before="0" w:after="120" w:line="276" w:lineRule="auto"/>
        <w:ind w:left="1560" w:hanging="480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usługi realizowane przez system,</w:t>
      </w:r>
    </w:p>
    <w:p w14:paraId="7AA4AAE1" w14:textId="4E98CA8E" w:rsidR="00844317" w:rsidRPr="009F5777" w:rsidRDefault="00C954FE" w:rsidP="00C740E0">
      <w:pPr>
        <w:pStyle w:val="Akapitzlist"/>
        <w:numPr>
          <w:ilvl w:val="1"/>
          <w:numId w:val="6"/>
        </w:numPr>
        <w:spacing w:before="0" w:after="120" w:line="276" w:lineRule="auto"/>
        <w:ind w:left="1560" w:hanging="480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konfigurację komponentów,</w:t>
      </w:r>
    </w:p>
    <w:p w14:paraId="7AA4AAE2" w14:textId="3FD54608" w:rsidR="00066DED" w:rsidRPr="009F5777" w:rsidRDefault="00C954FE" w:rsidP="00C740E0">
      <w:pPr>
        <w:pStyle w:val="Akapitzlist"/>
        <w:numPr>
          <w:ilvl w:val="1"/>
          <w:numId w:val="6"/>
        </w:numPr>
        <w:spacing w:before="0" w:after="120" w:line="276" w:lineRule="auto"/>
        <w:ind w:left="1560" w:hanging="480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nazewnictwo komponentów,</w:t>
      </w:r>
    </w:p>
    <w:p w14:paraId="7AA4AAE3" w14:textId="4EEC2890" w:rsidR="00844317" w:rsidRPr="009F5777" w:rsidRDefault="00C954FE" w:rsidP="00C740E0">
      <w:pPr>
        <w:pStyle w:val="Akapitzlist"/>
        <w:numPr>
          <w:ilvl w:val="1"/>
          <w:numId w:val="6"/>
        </w:numPr>
        <w:spacing w:before="0" w:after="120" w:line="276" w:lineRule="auto"/>
        <w:ind w:left="1560" w:hanging="480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model administrowania,</w:t>
      </w:r>
    </w:p>
    <w:p w14:paraId="7AA4AAE4" w14:textId="3CAAFE87" w:rsidR="00066DED" w:rsidRPr="009F5777" w:rsidRDefault="00C954FE" w:rsidP="00C740E0">
      <w:pPr>
        <w:pStyle w:val="Akapitzlist"/>
        <w:numPr>
          <w:ilvl w:val="1"/>
          <w:numId w:val="6"/>
        </w:numPr>
        <w:spacing w:before="0" w:after="120" w:line="276" w:lineRule="auto"/>
        <w:ind w:left="1560" w:hanging="480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>konfi</w:t>
      </w:r>
      <w:r>
        <w:rPr>
          <w:rFonts w:ascii="Fira Sans" w:hAnsi="Fira Sans" w:cstheme="minorHAnsi"/>
          <w:sz w:val="19"/>
          <w:szCs w:val="19"/>
        </w:rPr>
        <w:t>gurację ustawień bezpieczeństwa,</w:t>
      </w:r>
    </w:p>
    <w:p w14:paraId="7AA4AAE5" w14:textId="426810F6" w:rsidR="00F1103E" w:rsidRPr="009F5777" w:rsidRDefault="00C954FE" w:rsidP="00C740E0">
      <w:pPr>
        <w:pStyle w:val="Akapitzlist"/>
        <w:numPr>
          <w:ilvl w:val="1"/>
          <w:numId w:val="6"/>
        </w:numPr>
        <w:spacing w:before="0" w:after="120" w:line="276" w:lineRule="auto"/>
        <w:ind w:left="1560" w:hanging="480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>wykonywanie kopii zapasowych i odtwarzanie środowiska</w:t>
      </w:r>
      <w:r>
        <w:rPr>
          <w:rFonts w:ascii="Fira Sans" w:hAnsi="Fira Sans" w:cstheme="minorHAnsi"/>
          <w:sz w:val="19"/>
          <w:szCs w:val="19"/>
        </w:rPr>
        <w:t>,</w:t>
      </w:r>
    </w:p>
    <w:p w14:paraId="7AA4AAE6" w14:textId="44F54C60" w:rsidR="00F1103E" w:rsidRPr="009F5777" w:rsidRDefault="00C954FE" w:rsidP="00C740E0">
      <w:pPr>
        <w:pStyle w:val="Akapitzlist"/>
        <w:numPr>
          <w:ilvl w:val="1"/>
          <w:numId w:val="6"/>
        </w:numPr>
        <w:spacing w:before="0" w:after="120" w:line="276" w:lineRule="auto"/>
        <w:ind w:left="1560" w:hanging="480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monitorowanie systemu,</w:t>
      </w:r>
    </w:p>
    <w:p w14:paraId="7AA4AAE7" w14:textId="6EEF0A11" w:rsidR="00401D77" w:rsidRPr="009F5777" w:rsidRDefault="00C954FE" w:rsidP="00C740E0">
      <w:pPr>
        <w:pStyle w:val="Akapitzlist"/>
        <w:numPr>
          <w:ilvl w:val="1"/>
          <w:numId w:val="6"/>
        </w:numPr>
        <w:spacing w:before="0" w:after="120" w:line="276" w:lineRule="auto"/>
        <w:ind w:left="1560" w:hanging="480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>listę proced</w:t>
      </w:r>
      <w:r>
        <w:rPr>
          <w:rFonts w:ascii="Fira Sans" w:hAnsi="Fira Sans" w:cstheme="minorHAnsi"/>
          <w:sz w:val="19"/>
          <w:szCs w:val="19"/>
        </w:rPr>
        <w:t>ur administracyjnych,</w:t>
      </w:r>
    </w:p>
    <w:p w14:paraId="7AA4AAE8" w14:textId="1F3DDC3E" w:rsidR="00F1103E" w:rsidRPr="009F5777" w:rsidRDefault="00C954FE" w:rsidP="00C740E0">
      <w:pPr>
        <w:pStyle w:val="Akapitzlist"/>
        <w:numPr>
          <w:ilvl w:val="1"/>
          <w:numId w:val="6"/>
        </w:numPr>
        <w:spacing w:before="0" w:after="120" w:line="276" w:lineRule="auto"/>
        <w:ind w:left="1560" w:hanging="480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koncepcję wdrożenia i migracji.</w:t>
      </w:r>
    </w:p>
    <w:p w14:paraId="7AA4AAEA" w14:textId="233708A6" w:rsidR="008C6C7B" w:rsidRPr="009F5777" w:rsidRDefault="00C954FE" w:rsidP="00C740E0">
      <w:pPr>
        <w:pStyle w:val="Akapitzlist"/>
        <w:numPr>
          <w:ilvl w:val="0"/>
          <w:numId w:val="6"/>
        </w:numPr>
        <w:spacing w:before="0" w:after="120" w:line="276" w:lineRule="auto"/>
        <w:ind w:left="993" w:hanging="426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O</w:t>
      </w:r>
      <w:r w:rsidR="00B96A02" w:rsidRPr="009F5777">
        <w:rPr>
          <w:rFonts w:ascii="Fira Sans" w:hAnsi="Fira Sans" w:cstheme="minorHAnsi"/>
          <w:sz w:val="19"/>
          <w:szCs w:val="19"/>
        </w:rPr>
        <w:t>pracuje i uzgodni szczegółowy harmonogram realizacji prac uwzglę</w:t>
      </w:r>
      <w:r w:rsidR="00284AE5" w:rsidRPr="009F5777">
        <w:rPr>
          <w:rFonts w:ascii="Fira Sans" w:hAnsi="Fira Sans" w:cstheme="minorHAnsi"/>
          <w:sz w:val="19"/>
          <w:szCs w:val="19"/>
        </w:rPr>
        <w:t xml:space="preserve">dniający specyfikę </w:t>
      </w:r>
      <w:r w:rsidR="005A25F1" w:rsidRPr="009F5777">
        <w:rPr>
          <w:rFonts w:ascii="Fira Sans" w:hAnsi="Fira Sans" w:cstheme="minorHAnsi"/>
          <w:sz w:val="19"/>
          <w:szCs w:val="19"/>
        </w:rPr>
        <w:t xml:space="preserve">organizacji </w:t>
      </w:r>
      <w:r w:rsidR="0031124B" w:rsidRPr="009F5777">
        <w:rPr>
          <w:rFonts w:ascii="Fira Sans" w:hAnsi="Fira Sans" w:cstheme="minorHAnsi"/>
          <w:sz w:val="19"/>
          <w:szCs w:val="19"/>
        </w:rPr>
        <w:t>Zamawiającego.</w:t>
      </w:r>
    </w:p>
    <w:p w14:paraId="7AA4AAEB" w14:textId="77777777" w:rsidR="0007430F" w:rsidRPr="009F5777" w:rsidRDefault="0007430F" w:rsidP="00C740E0">
      <w:pPr>
        <w:pStyle w:val="Akapitzlist"/>
        <w:numPr>
          <w:ilvl w:val="0"/>
          <w:numId w:val="6"/>
        </w:numPr>
        <w:spacing w:before="0" w:after="120" w:line="276" w:lineRule="auto"/>
        <w:ind w:left="993" w:hanging="426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>Skonfiguruje środowisko testowe.</w:t>
      </w:r>
    </w:p>
    <w:p w14:paraId="7AA4AAEC" w14:textId="11537EC8" w:rsidR="005816FC" w:rsidRPr="009F5777" w:rsidRDefault="005A25F1" w:rsidP="00C740E0">
      <w:pPr>
        <w:pStyle w:val="Akapitzlist"/>
        <w:numPr>
          <w:ilvl w:val="0"/>
          <w:numId w:val="6"/>
        </w:numPr>
        <w:spacing w:before="0" w:after="120" w:line="276" w:lineRule="auto"/>
        <w:ind w:left="993" w:hanging="426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>Wdroży i skonfiguruje infrastrukturę serwerową systemu</w:t>
      </w:r>
      <w:r w:rsidR="00C954FE">
        <w:rPr>
          <w:rFonts w:ascii="Fira Sans" w:hAnsi="Fira Sans" w:cstheme="minorHAnsi"/>
          <w:sz w:val="19"/>
          <w:szCs w:val="19"/>
        </w:rPr>
        <w:t>,</w:t>
      </w:r>
      <w:r w:rsidR="006134A5" w:rsidRPr="009F5777">
        <w:rPr>
          <w:rFonts w:ascii="Fira Sans" w:hAnsi="Fira Sans" w:cstheme="minorHAnsi"/>
          <w:sz w:val="19"/>
          <w:szCs w:val="19"/>
        </w:rPr>
        <w:t xml:space="preserve"> w tym:</w:t>
      </w:r>
    </w:p>
    <w:p w14:paraId="7AA4AAED" w14:textId="7076E16A" w:rsidR="00B57BE6" w:rsidRPr="009F5777" w:rsidRDefault="00C954FE" w:rsidP="00C740E0">
      <w:pPr>
        <w:pStyle w:val="Akapitzlist"/>
        <w:numPr>
          <w:ilvl w:val="1"/>
          <w:numId w:val="6"/>
        </w:numPr>
        <w:spacing w:line="276" w:lineRule="auto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w</w:t>
      </w:r>
      <w:r w:rsidR="00BB0BAC" w:rsidRPr="009F5777">
        <w:rPr>
          <w:rFonts w:ascii="Fira Sans" w:hAnsi="Fira Sans" w:cstheme="minorHAnsi"/>
          <w:sz w:val="19"/>
          <w:szCs w:val="19"/>
        </w:rPr>
        <w:t xml:space="preserve"> oparciu o </w:t>
      </w:r>
      <w:r w:rsidR="00EF3361" w:rsidRPr="009F5777">
        <w:rPr>
          <w:rFonts w:ascii="Fira Sans" w:hAnsi="Fira Sans" w:cstheme="minorHAnsi"/>
          <w:sz w:val="19"/>
          <w:szCs w:val="19"/>
        </w:rPr>
        <w:t xml:space="preserve">rekomendowane </w:t>
      </w:r>
      <w:r w:rsidR="00BB0BAC" w:rsidRPr="009F5777">
        <w:rPr>
          <w:rFonts w:ascii="Fira Sans" w:hAnsi="Fira Sans" w:cstheme="minorHAnsi"/>
          <w:sz w:val="19"/>
          <w:szCs w:val="19"/>
        </w:rPr>
        <w:t>i uzgodnione z Zamawiającym narzędzie do tworzenia obrazów</w:t>
      </w:r>
      <w:r>
        <w:rPr>
          <w:rFonts w:ascii="Fira Sans" w:hAnsi="Fira Sans" w:cstheme="minorHAnsi"/>
          <w:sz w:val="19"/>
          <w:szCs w:val="19"/>
        </w:rPr>
        <w:t>,</w:t>
      </w:r>
      <w:r w:rsidR="00BB0BAC" w:rsidRPr="009F5777">
        <w:rPr>
          <w:rFonts w:ascii="Fira Sans" w:hAnsi="Fira Sans" w:cstheme="minorHAnsi"/>
          <w:sz w:val="19"/>
          <w:szCs w:val="19"/>
        </w:rPr>
        <w:t xml:space="preserve"> przygotuje obrazy </w:t>
      </w:r>
      <w:r w:rsidR="00244AEA" w:rsidRPr="009F5777">
        <w:rPr>
          <w:rFonts w:ascii="Fira Sans" w:hAnsi="Fira Sans" w:cstheme="minorHAnsi"/>
          <w:sz w:val="19"/>
          <w:szCs w:val="19"/>
        </w:rPr>
        <w:t xml:space="preserve">i szablony </w:t>
      </w:r>
      <w:r w:rsidR="00BB0BAC" w:rsidRPr="009F5777">
        <w:rPr>
          <w:rFonts w:ascii="Fira Sans" w:hAnsi="Fira Sans" w:cstheme="minorHAnsi"/>
          <w:sz w:val="19"/>
          <w:szCs w:val="19"/>
        </w:rPr>
        <w:t xml:space="preserve">maszyn </w:t>
      </w:r>
      <w:r w:rsidR="00244AEA" w:rsidRPr="009F5777">
        <w:rPr>
          <w:rFonts w:ascii="Fira Sans" w:hAnsi="Fira Sans" w:cstheme="minorHAnsi"/>
          <w:sz w:val="19"/>
          <w:szCs w:val="19"/>
        </w:rPr>
        <w:t xml:space="preserve">wirtualnych </w:t>
      </w:r>
      <w:r w:rsidR="00BB0BAC" w:rsidRPr="009F5777">
        <w:rPr>
          <w:rFonts w:ascii="Fira Sans" w:hAnsi="Fira Sans" w:cstheme="minorHAnsi"/>
          <w:sz w:val="19"/>
          <w:szCs w:val="19"/>
        </w:rPr>
        <w:t xml:space="preserve">dla poszczególnych typów </w:t>
      </w:r>
      <w:r w:rsidR="00BB0BAC" w:rsidRPr="009F5777">
        <w:rPr>
          <w:rFonts w:ascii="Fira Sans" w:hAnsi="Fira Sans" w:cstheme="minorHAnsi"/>
          <w:sz w:val="19"/>
          <w:szCs w:val="19"/>
        </w:rPr>
        <w:lastRenderedPageBreak/>
        <w:t>serwerów</w:t>
      </w:r>
      <w:r>
        <w:rPr>
          <w:rFonts w:ascii="Fira Sans" w:hAnsi="Fira Sans" w:cstheme="minorHAnsi"/>
          <w:sz w:val="19"/>
          <w:szCs w:val="19"/>
        </w:rPr>
        <w:t>,</w:t>
      </w:r>
    </w:p>
    <w:p w14:paraId="7AA4AAEE" w14:textId="3DC174C8" w:rsidR="00D454EF" w:rsidRPr="009F5777" w:rsidRDefault="00C954FE" w:rsidP="00C740E0">
      <w:pPr>
        <w:pStyle w:val="Akapitzlist"/>
        <w:numPr>
          <w:ilvl w:val="1"/>
          <w:numId w:val="6"/>
        </w:numPr>
        <w:spacing w:line="276" w:lineRule="auto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w</w:t>
      </w:r>
      <w:r w:rsidR="006134A5" w:rsidRPr="009F5777">
        <w:rPr>
          <w:rFonts w:ascii="Fira Sans" w:hAnsi="Fira Sans" w:cstheme="minorHAnsi"/>
          <w:sz w:val="19"/>
          <w:szCs w:val="19"/>
        </w:rPr>
        <w:t>droży i skonfiguruje serwer</w:t>
      </w:r>
      <w:r w:rsidR="00D454EF" w:rsidRPr="009F5777">
        <w:rPr>
          <w:rFonts w:ascii="Fira Sans" w:hAnsi="Fira Sans" w:cstheme="minorHAnsi"/>
          <w:sz w:val="19"/>
          <w:szCs w:val="19"/>
        </w:rPr>
        <w:t>y</w:t>
      </w:r>
      <w:r w:rsidR="005C73A6" w:rsidRPr="009F5777">
        <w:rPr>
          <w:rFonts w:ascii="Fira Sans" w:hAnsi="Fira Sans" w:cstheme="minorHAnsi"/>
          <w:sz w:val="19"/>
          <w:szCs w:val="19"/>
        </w:rPr>
        <w:t xml:space="preserve"> terminalowe</w:t>
      </w:r>
      <w:r w:rsidR="00D962AB" w:rsidRPr="009F5777">
        <w:rPr>
          <w:rFonts w:ascii="Fira Sans" w:hAnsi="Fira Sans" w:cstheme="minorHAnsi"/>
          <w:sz w:val="19"/>
          <w:szCs w:val="19"/>
        </w:rPr>
        <w:t xml:space="preserve"> </w:t>
      </w:r>
      <w:r w:rsidR="005C73A6" w:rsidRPr="009F5777">
        <w:rPr>
          <w:rFonts w:ascii="Fira Sans" w:hAnsi="Fira Sans" w:cstheme="minorHAnsi"/>
          <w:sz w:val="19"/>
          <w:szCs w:val="19"/>
        </w:rPr>
        <w:t xml:space="preserve">z </w:t>
      </w:r>
      <w:r w:rsidR="00D962AB" w:rsidRPr="009F5777">
        <w:rPr>
          <w:rFonts w:ascii="Fira Sans" w:hAnsi="Fira Sans" w:cstheme="minorHAnsi"/>
          <w:sz w:val="19"/>
          <w:szCs w:val="19"/>
        </w:rPr>
        <w:t>VDA (</w:t>
      </w:r>
      <w:r w:rsidR="005C73A6" w:rsidRPr="009F5777">
        <w:rPr>
          <w:rFonts w:ascii="Fira Sans" w:hAnsi="Fira Sans" w:cstheme="minorHAnsi"/>
          <w:sz w:val="19"/>
          <w:szCs w:val="19"/>
        </w:rPr>
        <w:t>Virtual Delivery Agent</w:t>
      </w:r>
      <w:r w:rsidR="00D962AB" w:rsidRPr="009F5777">
        <w:rPr>
          <w:rFonts w:ascii="Fira Sans" w:hAnsi="Fira Sans" w:cstheme="minorHAnsi"/>
          <w:sz w:val="19"/>
          <w:szCs w:val="19"/>
        </w:rPr>
        <w:t xml:space="preserve">) </w:t>
      </w:r>
      <w:r w:rsidR="006134A5" w:rsidRPr="009F5777">
        <w:rPr>
          <w:rFonts w:ascii="Fira Sans" w:hAnsi="Fira Sans" w:cstheme="minorHAnsi"/>
          <w:sz w:val="19"/>
          <w:szCs w:val="19"/>
        </w:rPr>
        <w:t xml:space="preserve">na wybranych przez </w:t>
      </w:r>
      <w:r w:rsidR="00D454EF" w:rsidRPr="009F5777">
        <w:rPr>
          <w:rFonts w:ascii="Fira Sans" w:hAnsi="Fira Sans" w:cstheme="minorHAnsi"/>
          <w:sz w:val="19"/>
          <w:szCs w:val="19"/>
        </w:rPr>
        <w:t>Zamawiającego platform</w:t>
      </w:r>
      <w:r>
        <w:rPr>
          <w:rFonts w:ascii="Fira Sans" w:hAnsi="Fira Sans" w:cstheme="minorHAnsi"/>
          <w:sz w:val="19"/>
          <w:szCs w:val="19"/>
        </w:rPr>
        <w:t>ach MS Windows i Linux,</w:t>
      </w:r>
    </w:p>
    <w:p w14:paraId="7AA4AAEF" w14:textId="22C7B59B" w:rsidR="003926D0" w:rsidRPr="009F5777" w:rsidRDefault="00C954FE" w:rsidP="00C740E0">
      <w:pPr>
        <w:pStyle w:val="Akapitzlist"/>
        <w:numPr>
          <w:ilvl w:val="1"/>
          <w:numId w:val="6"/>
        </w:numPr>
        <w:spacing w:line="276" w:lineRule="auto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s</w:t>
      </w:r>
      <w:r w:rsidR="003926D0" w:rsidRPr="009F5777">
        <w:rPr>
          <w:rFonts w:ascii="Fira Sans" w:hAnsi="Fira Sans" w:cstheme="minorHAnsi"/>
          <w:sz w:val="19"/>
          <w:szCs w:val="19"/>
        </w:rPr>
        <w:t xml:space="preserve">konfiguruje katalogi maszyn, grupy dostarczania (Delivery </w:t>
      </w:r>
      <w:proofErr w:type="spellStart"/>
      <w:r w:rsidR="003926D0" w:rsidRPr="009F5777">
        <w:rPr>
          <w:rFonts w:ascii="Fira Sans" w:hAnsi="Fira Sans" w:cstheme="minorHAnsi"/>
          <w:sz w:val="19"/>
          <w:szCs w:val="19"/>
        </w:rPr>
        <w:t>Groups</w:t>
      </w:r>
      <w:proofErr w:type="spellEnd"/>
      <w:r w:rsidR="003926D0" w:rsidRPr="009F5777">
        <w:rPr>
          <w:rFonts w:ascii="Fira Sans" w:hAnsi="Fira Sans" w:cstheme="minorHAnsi"/>
          <w:sz w:val="19"/>
          <w:szCs w:val="19"/>
        </w:rPr>
        <w:t xml:space="preserve">) oraz </w:t>
      </w:r>
      <w:r w:rsidR="00120F67" w:rsidRPr="009F5777">
        <w:rPr>
          <w:rFonts w:ascii="Fira Sans" w:hAnsi="Fira Sans" w:cstheme="minorHAnsi"/>
          <w:sz w:val="19"/>
          <w:szCs w:val="19"/>
        </w:rPr>
        <w:t xml:space="preserve">Application </w:t>
      </w:r>
      <w:proofErr w:type="spellStart"/>
      <w:r w:rsidR="00120F67" w:rsidRPr="009F5777">
        <w:rPr>
          <w:rFonts w:ascii="Fira Sans" w:hAnsi="Fira Sans" w:cstheme="minorHAnsi"/>
          <w:sz w:val="19"/>
          <w:szCs w:val="19"/>
        </w:rPr>
        <w:t>Groups</w:t>
      </w:r>
      <w:proofErr w:type="spellEnd"/>
      <w:r w:rsidR="00120F67" w:rsidRPr="009F5777">
        <w:rPr>
          <w:rFonts w:ascii="Fira Sans" w:hAnsi="Fira Sans" w:cstheme="minorHAnsi"/>
          <w:sz w:val="19"/>
          <w:szCs w:val="19"/>
        </w:rPr>
        <w:t xml:space="preserve"> w celu udostępnienia aplikacji i desktopów serwerowych zgodnie z wymogami </w:t>
      </w:r>
      <w:r w:rsidR="000A540E" w:rsidRPr="009F5777">
        <w:rPr>
          <w:rFonts w:ascii="Fira Sans" w:hAnsi="Fira Sans" w:cstheme="minorHAnsi"/>
          <w:sz w:val="19"/>
          <w:szCs w:val="19"/>
        </w:rPr>
        <w:t>Zamawiającego</w:t>
      </w:r>
      <w:r>
        <w:rPr>
          <w:rFonts w:ascii="Fira Sans" w:hAnsi="Fira Sans" w:cstheme="minorHAnsi"/>
          <w:sz w:val="19"/>
          <w:szCs w:val="19"/>
        </w:rPr>
        <w:t>,</w:t>
      </w:r>
    </w:p>
    <w:p w14:paraId="7AA4AAF0" w14:textId="1AB999D1" w:rsidR="00DD0EF6" w:rsidRPr="009F5777" w:rsidRDefault="00C954FE" w:rsidP="00C740E0">
      <w:pPr>
        <w:pStyle w:val="Akapitzlist"/>
        <w:numPr>
          <w:ilvl w:val="1"/>
          <w:numId w:val="6"/>
        </w:numPr>
        <w:spacing w:line="276" w:lineRule="auto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s</w:t>
      </w:r>
      <w:r w:rsidR="00DD0EF6" w:rsidRPr="009F5777">
        <w:rPr>
          <w:rFonts w:ascii="Fira Sans" w:hAnsi="Fira Sans" w:cstheme="minorHAnsi"/>
          <w:sz w:val="19"/>
          <w:szCs w:val="19"/>
        </w:rPr>
        <w:t xml:space="preserve">konfiguruje </w:t>
      </w:r>
      <w:proofErr w:type="spellStart"/>
      <w:r w:rsidR="00DD0EF6" w:rsidRPr="009F5777">
        <w:rPr>
          <w:rFonts w:ascii="Fira Sans" w:hAnsi="Fira Sans" w:cstheme="minorHAnsi"/>
          <w:sz w:val="19"/>
          <w:szCs w:val="19"/>
        </w:rPr>
        <w:t>tagowanie</w:t>
      </w:r>
      <w:proofErr w:type="spellEnd"/>
      <w:r w:rsidR="00DD0EF6" w:rsidRPr="009F5777">
        <w:rPr>
          <w:rFonts w:ascii="Fira Sans" w:hAnsi="Fira Sans" w:cstheme="minorHAnsi"/>
          <w:sz w:val="19"/>
          <w:szCs w:val="19"/>
        </w:rPr>
        <w:t xml:space="preserve"> serwerów </w:t>
      </w:r>
      <w:r w:rsidR="005C73A6" w:rsidRPr="009F5777">
        <w:rPr>
          <w:rFonts w:ascii="Fira Sans" w:hAnsi="Fira Sans" w:cstheme="minorHAnsi"/>
          <w:sz w:val="19"/>
          <w:szCs w:val="19"/>
        </w:rPr>
        <w:t xml:space="preserve">terminalowych z </w:t>
      </w:r>
      <w:r w:rsidR="00DD0EF6" w:rsidRPr="009F5777">
        <w:rPr>
          <w:rFonts w:ascii="Fira Sans" w:hAnsi="Fira Sans" w:cstheme="minorHAnsi"/>
          <w:sz w:val="19"/>
          <w:szCs w:val="19"/>
        </w:rPr>
        <w:t>VDA z</w:t>
      </w:r>
      <w:r>
        <w:rPr>
          <w:rFonts w:ascii="Fira Sans" w:hAnsi="Fira Sans" w:cstheme="minorHAnsi"/>
          <w:sz w:val="19"/>
          <w:szCs w:val="19"/>
        </w:rPr>
        <w:t>godnie z wymogami Zamawiającego,</w:t>
      </w:r>
    </w:p>
    <w:p w14:paraId="7AA4AAF1" w14:textId="2F9F63E3" w:rsidR="00AC691E" w:rsidRPr="009F5777" w:rsidRDefault="00C954FE" w:rsidP="00C740E0">
      <w:pPr>
        <w:pStyle w:val="Akapitzlist"/>
        <w:numPr>
          <w:ilvl w:val="1"/>
          <w:numId w:val="6"/>
        </w:numPr>
        <w:spacing w:line="276" w:lineRule="auto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s</w:t>
      </w:r>
      <w:r w:rsidR="00544C66" w:rsidRPr="009F5777">
        <w:rPr>
          <w:rFonts w:ascii="Fira Sans" w:hAnsi="Fira Sans" w:cstheme="minorHAnsi"/>
          <w:sz w:val="19"/>
          <w:szCs w:val="19"/>
        </w:rPr>
        <w:t>konfiguruje grupę</w:t>
      </w:r>
      <w:r w:rsidR="00AC691E" w:rsidRPr="009F5777">
        <w:rPr>
          <w:rFonts w:ascii="Fira Sans" w:hAnsi="Fira Sans" w:cstheme="minorHAnsi"/>
          <w:sz w:val="19"/>
          <w:szCs w:val="19"/>
        </w:rPr>
        <w:t xml:space="preserve"> serwerów </w:t>
      </w:r>
      <w:r w:rsidR="005C73A6" w:rsidRPr="009F5777">
        <w:rPr>
          <w:rFonts w:ascii="Fira Sans" w:hAnsi="Fira Sans" w:cstheme="minorHAnsi"/>
          <w:sz w:val="19"/>
          <w:szCs w:val="19"/>
        </w:rPr>
        <w:t xml:space="preserve">terminalowych z </w:t>
      </w:r>
      <w:r w:rsidR="00AC691E" w:rsidRPr="009F5777">
        <w:rPr>
          <w:rFonts w:ascii="Fira Sans" w:hAnsi="Fira Sans" w:cstheme="minorHAnsi"/>
          <w:sz w:val="19"/>
          <w:szCs w:val="19"/>
        </w:rPr>
        <w:t xml:space="preserve">VDA do obsługi aplikacji graficznych np. </w:t>
      </w:r>
      <w:proofErr w:type="spellStart"/>
      <w:r w:rsidRPr="009F5777">
        <w:rPr>
          <w:rFonts w:ascii="Fira Sans" w:hAnsi="Fira Sans" w:cstheme="minorHAnsi"/>
          <w:sz w:val="19"/>
          <w:szCs w:val="19"/>
        </w:rPr>
        <w:t>Arcgis</w:t>
      </w:r>
      <w:proofErr w:type="spellEnd"/>
      <w:r>
        <w:rPr>
          <w:rFonts w:ascii="Fira Sans" w:hAnsi="Fira Sans" w:cstheme="minorHAnsi"/>
          <w:sz w:val="19"/>
          <w:szCs w:val="19"/>
        </w:rPr>
        <w:t>,</w:t>
      </w:r>
    </w:p>
    <w:p w14:paraId="7AA4AAF2" w14:textId="5C0A119F" w:rsidR="00DD0EF6" w:rsidRPr="009F5777" w:rsidRDefault="00C954FE" w:rsidP="00C740E0">
      <w:pPr>
        <w:pStyle w:val="Akapitzlist"/>
        <w:numPr>
          <w:ilvl w:val="1"/>
          <w:numId w:val="6"/>
        </w:numPr>
        <w:spacing w:line="276" w:lineRule="auto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s</w:t>
      </w:r>
      <w:r w:rsidR="00DD0EF6" w:rsidRPr="009F5777">
        <w:rPr>
          <w:rFonts w:ascii="Fira Sans" w:hAnsi="Fira Sans" w:cstheme="minorHAnsi"/>
          <w:sz w:val="19"/>
          <w:szCs w:val="19"/>
        </w:rPr>
        <w:t xml:space="preserve">konfiguruje mechanizmy ograniczające przeciążenie serwerów </w:t>
      </w:r>
      <w:r w:rsidR="005C73A6" w:rsidRPr="009F5777">
        <w:rPr>
          <w:rFonts w:ascii="Fira Sans" w:hAnsi="Fira Sans" w:cstheme="minorHAnsi"/>
          <w:sz w:val="19"/>
          <w:szCs w:val="19"/>
        </w:rPr>
        <w:t xml:space="preserve">terminalowych z </w:t>
      </w:r>
      <w:r>
        <w:rPr>
          <w:rFonts w:ascii="Fira Sans" w:hAnsi="Fira Sans" w:cstheme="minorHAnsi"/>
          <w:sz w:val="19"/>
          <w:szCs w:val="19"/>
        </w:rPr>
        <w:t>VDA,</w:t>
      </w:r>
    </w:p>
    <w:p w14:paraId="7AA4AAF3" w14:textId="4B53EF36" w:rsidR="006134A5" w:rsidRPr="009F5777" w:rsidRDefault="00C954FE" w:rsidP="00C740E0">
      <w:pPr>
        <w:pStyle w:val="Akapitzlist"/>
        <w:numPr>
          <w:ilvl w:val="1"/>
          <w:numId w:val="6"/>
        </w:numPr>
        <w:spacing w:line="276" w:lineRule="auto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w</w:t>
      </w:r>
      <w:r w:rsidR="00D454EF" w:rsidRPr="009F5777">
        <w:rPr>
          <w:rFonts w:ascii="Fira Sans" w:hAnsi="Fira Sans" w:cstheme="minorHAnsi"/>
          <w:sz w:val="19"/>
          <w:szCs w:val="19"/>
        </w:rPr>
        <w:t xml:space="preserve">droży i skonfiguruje serwery </w:t>
      </w:r>
      <w:proofErr w:type="spellStart"/>
      <w:r w:rsidR="00D454EF" w:rsidRPr="009F5777">
        <w:rPr>
          <w:rFonts w:ascii="Fira Sans" w:hAnsi="Fira Sans" w:cstheme="minorHAnsi"/>
          <w:sz w:val="19"/>
          <w:szCs w:val="19"/>
        </w:rPr>
        <w:t>Storefront</w:t>
      </w:r>
      <w:proofErr w:type="spellEnd"/>
      <w:r w:rsidR="00D454EF" w:rsidRPr="009F5777">
        <w:rPr>
          <w:rFonts w:ascii="Fira Sans" w:hAnsi="Fira Sans" w:cstheme="minorHAnsi"/>
          <w:sz w:val="19"/>
          <w:szCs w:val="19"/>
        </w:rPr>
        <w:t xml:space="preserve"> do uwierzytelniania użytkowni</w:t>
      </w:r>
      <w:r>
        <w:rPr>
          <w:rFonts w:ascii="Fira Sans" w:hAnsi="Fira Sans" w:cstheme="minorHAnsi"/>
          <w:sz w:val="19"/>
          <w:szCs w:val="19"/>
        </w:rPr>
        <w:t>ków wewnętrznych i zewnętrznych,</w:t>
      </w:r>
      <w:r w:rsidR="00D454EF" w:rsidRPr="009F5777">
        <w:rPr>
          <w:rFonts w:ascii="Fira Sans" w:hAnsi="Fira Sans" w:cstheme="minorHAnsi"/>
          <w:sz w:val="19"/>
          <w:szCs w:val="19"/>
        </w:rPr>
        <w:t xml:space="preserve"> </w:t>
      </w:r>
    </w:p>
    <w:p w14:paraId="7AA4AAF4" w14:textId="7AE22DC9" w:rsidR="00D454EF" w:rsidRPr="009F5777" w:rsidRDefault="00C954FE" w:rsidP="00C740E0">
      <w:pPr>
        <w:pStyle w:val="Akapitzlist"/>
        <w:numPr>
          <w:ilvl w:val="1"/>
          <w:numId w:val="6"/>
        </w:numPr>
        <w:spacing w:line="276" w:lineRule="auto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w</w:t>
      </w:r>
      <w:r w:rsidR="00D454EF" w:rsidRPr="009F5777">
        <w:rPr>
          <w:rFonts w:ascii="Fira Sans" w:hAnsi="Fira Sans" w:cstheme="minorHAnsi"/>
          <w:sz w:val="19"/>
          <w:szCs w:val="19"/>
        </w:rPr>
        <w:t>droży i skonfigur</w:t>
      </w:r>
      <w:r>
        <w:rPr>
          <w:rFonts w:ascii="Fira Sans" w:hAnsi="Fira Sans" w:cstheme="minorHAnsi"/>
          <w:sz w:val="19"/>
          <w:szCs w:val="19"/>
        </w:rPr>
        <w:t>uje serwery Delivery Controller,</w:t>
      </w:r>
    </w:p>
    <w:p w14:paraId="7AA4AAF5" w14:textId="683F4A70" w:rsidR="00D454EF" w:rsidRPr="009F5777" w:rsidRDefault="00C954FE" w:rsidP="00C740E0">
      <w:pPr>
        <w:pStyle w:val="Akapitzlist"/>
        <w:numPr>
          <w:ilvl w:val="1"/>
          <w:numId w:val="6"/>
        </w:numPr>
        <w:spacing w:line="276" w:lineRule="auto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w</w:t>
      </w:r>
      <w:r w:rsidR="00D454EF" w:rsidRPr="009F5777">
        <w:rPr>
          <w:rFonts w:ascii="Fira Sans" w:hAnsi="Fira Sans" w:cstheme="minorHAnsi"/>
          <w:sz w:val="19"/>
          <w:szCs w:val="19"/>
        </w:rPr>
        <w:t>droży i skonfiguruje serwer licencji</w:t>
      </w:r>
      <w:r w:rsidR="00B57BE6" w:rsidRPr="009F5777">
        <w:rPr>
          <w:rFonts w:ascii="Fira Sans" w:hAnsi="Fira Sans" w:cstheme="minorHAnsi"/>
          <w:sz w:val="19"/>
          <w:szCs w:val="19"/>
        </w:rPr>
        <w:t xml:space="preserve"> produktów </w:t>
      </w:r>
      <w:proofErr w:type="spellStart"/>
      <w:r w:rsidR="00B57BE6" w:rsidRPr="009F5777">
        <w:rPr>
          <w:rFonts w:ascii="Fira Sans" w:hAnsi="Fira Sans" w:cstheme="minorHAnsi"/>
          <w:sz w:val="19"/>
          <w:szCs w:val="19"/>
        </w:rPr>
        <w:t>Citrix</w:t>
      </w:r>
      <w:proofErr w:type="spellEnd"/>
      <w:r w:rsidR="00BB0BAC" w:rsidRPr="009F5777">
        <w:rPr>
          <w:rFonts w:ascii="Fira Sans" w:hAnsi="Fira Sans" w:cstheme="minorHAnsi"/>
          <w:sz w:val="19"/>
          <w:szCs w:val="19"/>
        </w:rPr>
        <w:t xml:space="preserve"> i RDS Microsoft</w:t>
      </w:r>
      <w:r>
        <w:rPr>
          <w:rFonts w:ascii="Fira Sans" w:hAnsi="Fira Sans" w:cstheme="minorHAnsi"/>
          <w:sz w:val="19"/>
          <w:szCs w:val="19"/>
        </w:rPr>
        <w:t>,</w:t>
      </w:r>
    </w:p>
    <w:p w14:paraId="7AA4AAF6" w14:textId="26BF4423" w:rsidR="00BB0BAC" w:rsidRPr="009F5777" w:rsidRDefault="00C954FE" w:rsidP="00C740E0">
      <w:pPr>
        <w:pStyle w:val="Akapitzlist"/>
        <w:numPr>
          <w:ilvl w:val="1"/>
          <w:numId w:val="6"/>
        </w:numPr>
        <w:spacing w:line="276" w:lineRule="auto"/>
        <w:rPr>
          <w:rFonts w:ascii="Fira Sans" w:hAnsi="Fira Sans" w:cstheme="minorHAnsi"/>
          <w:sz w:val="19"/>
          <w:szCs w:val="19"/>
          <w:lang w:val="en-US"/>
        </w:rPr>
      </w:pPr>
      <w:proofErr w:type="spellStart"/>
      <w:r>
        <w:rPr>
          <w:rFonts w:ascii="Fira Sans" w:hAnsi="Fira Sans" w:cstheme="minorHAnsi"/>
          <w:sz w:val="19"/>
          <w:szCs w:val="19"/>
          <w:lang w:val="en-US"/>
        </w:rPr>
        <w:t>z</w:t>
      </w:r>
      <w:r w:rsidR="00BB0BAC" w:rsidRPr="009F5777">
        <w:rPr>
          <w:rFonts w:ascii="Fira Sans" w:hAnsi="Fira Sans" w:cstheme="minorHAnsi"/>
          <w:sz w:val="19"/>
          <w:szCs w:val="19"/>
          <w:lang w:val="en-US"/>
        </w:rPr>
        <w:t>apewni</w:t>
      </w:r>
      <w:proofErr w:type="spellEnd"/>
      <w:r w:rsidR="00BB0BAC" w:rsidRPr="009F5777">
        <w:rPr>
          <w:rFonts w:ascii="Fira Sans" w:hAnsi="Fira Sans" w:cstheme="minorHAnsi"/>
          <w:sz w:val="19"/>
          <w:szCs w:val="19"/>
          <w:lang w:val="en-US"/>
        </w:rPr>
        <w:t xml:space="preserve"> </w:t>
      </w:r>
      <w:proofErr w:type="spellStart"/>
      <w:r w:rsidR="00BB0BAC" w:rsidRPr="009F5777">
        <w:rPr>
          <w:rFonts w:ascii="Fira Sans" w:hAnsi="Fira Sans" w:cstheme="minorHAnsi"/>
          <w:sz w:val="19"/>
          <w:szCs w:val="19"/>
          <w:lang w:val="en-US"/>
        </w:rPr>
        <w:t>integrację</w:t>
      </w:r>
      <w:proofErr w:type="spellEnd"/>
      <w:r w:rsidR="00BB0BAC" w:rsidRPr="009F5777">
        <w:rPr>
          <w:rFonts w:ascii="Fira Sans" w:hAnsi="Fira Sans" w:cstheme="minorHAnsi"/>
          <w:sz w:val="19"/>
          <w:szCs w:val="19"/>
          <w:lang w:val="en-US"/>
        </w:rPr>
        <w:t xml:space="preserve"> z MS Active Direct</w:t>
      </w:r>
      <w:r>
        <w:rPr>
          <w:rFonts w:ascii="Fira Sans" w:hAnsi="Fira Sans" w:cstheme="minorHAnsi"/>
          <w:sz w:val="19"/>
          <w:szCs w:val="19"/>
          <w:lang w:val="en-US"/>
        </w:rPr>
        <w:t>ory i GPO (Group Policy Object),</w:t>
      </w:r>
    </w:p>
    <w:p w14:paraId="7AA4AAF7" w14:textId="7952870C" w:rsidR="0044590F" w:rsidRPr="009F5777" w:rsidRDefault="00C954FE" w:rsidP="00C740E0">
      <w:pPr>
        <w:pStyle w:val="Akapitzlist"/>
        <w:numPr>
          <w:ilvl w:val="1"/>
          <w:numId w:val="6"/>
        </w:numPr>
        <w:spacing w:line="276" w:lineRule="auto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w</w:t>
      </w:r>
      <w:r w:rsidR="000A540E" w:rsidRPr="009F5777">
        <w:rPr>
          <w:rFonts w:ascii="Fira Sans" w:hAnsi="Fira Sans" w:cstheme="minorHAnsi"/>
          <w:sz w:val="19"/>
          <w:szCs w:val="19"/>
        </w:rPr>
        <w:t>droży i s</w:t>
      </w:r>
      <w:r w:rsidR="005C73A6" w:rsidRPr="009F5777">
        <w:rPr>
          <w:rFonts w:ascii="Fira Sans" w:hAnsi="Fira Sans" w:cstheme="minorHAnsi"/>
          <w:sz w:val="19"/>
          <w:szCs w:val="19"/>
        </w:rPr>
        <w:t>konfiguruje zabezpieczenia serwerów</w:t>
      </w:r>
      <w:r w:rsidR="004A2A84" w:rsidRPr="009F5777">
        <w:rPr>
          <w:rFonts w:ascii="Fira Sans" w:hAnsi="Fira Sans" w:cstheme="minorHAnsi"/>
          <w:sz w:val="19"/>
          <w:szCs w:val="19"/>
        </w:rPr>
        <w:t xml:space="preserve"> w tym </w:t>
      </w:r>
      <w:r w:rsidR="0044590F" w:rsidRPr="009F5777">
        <w:rPr>
          <w:rFonts w:ascii="Fira Sans" w:hAnsi="Fira Sans" w:cstheme="minorHAnsi"/>
          <w:sz w:val="19"/>
          <w:szCs w:val="19"/>
        </w:rPr>
        <w:t>polityki GPO</w:t>
      </w:r>
      <w:r w:rsidR="00BF24AE" w:rsidRPr="009F5777">
        <w:rPr>
          <w:rFonts w:ascii="Fira Sans" w:hAnsi="Fira Sans" w:cstheme="minorHAnsi"/>
          <w:sz w:val="19"/>
          <w:szCs w:val="19"/>
        </w:rPr>
        <w:t>, polityki dostępowe zbudowane w oparciu o Vmware NSX</w:t>
      </w:r>
      <w:r w:rsidR="00066DED" w:rsidRPr="009F5777">
        <w:rPr>
          <w:rFonts w:ascii="Fira Sans" w:hAnsi="Fira Sans" w:cstheme="minorHAnsi"/>
          <w:sz w:val="19"/>
          <w:szCs w:val="19"/>
        </w:rPr>
        <w:t xml:space="preserve"> i </w:t>
      </w:r>
      <w:r w:rsidR="00401D77" w:rsidRPr="009F5777">
        <w:rPr>
          <w:rFonts w:ascii="Fira Sans" w:hAnsi="Fira Sans" w:cstheme="minorHAnsi"/>
          <w:sz w:val="19"/>
          <w:szCs w:val="19"/>
        </w:rPr>
        <w:t>ochronę antywirusową</w:t>
      </w:r>
      <w:r>
        <w:rPr>
          <w:rFonts w:ascii="Fira Sans" w:hAnsi="Fira Sans" w:cstheme="minorHAnsi"/>
          <w:sz w:val="19"/>
          <w:szCs w:val="19"/>
        </w:rPr>
        <w:t>,</w:t>
      </w:r>
    </w:p>
    <w:p w14:paraId="7AA4AAF8" w14:textId="14951DC5" w:rsidR="00D454EF" w:rsidRPr="009F5777" w:rsidRDefault="00C954FE" w:rsidP="00C740E0">
      <w:pPr>
        <w:pStyle w:val="Akapitzlist"/>
        <w:numPr>
          <w:ilvl w:val="1"/>
          <w:numId w:val="6"/>
        </w:numPr>
        <w:spacing w:line="276" w:lineRule="auto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w</w:t>
      </w:r>
      <w:r w:rsidR="0044590F" w:rsidRPr="009F5777">
        <w:rPr>
          <w:rFonts w:ascii="Fira Sans" w:hAnsi="Fira Sans" w:cstheme="minorHAnsi"/>
          <w:sz w:val="19"/>
          <w:szCs w:val="19"/>
        </w:rPr>
        <w:t xml:space="preserve">droży i skonfiguruje zabezpieczenia </w:t>
      </w:r>
      <w:r w:rsidR="001174BB" w:rsidRPr="009F5777">
        <w:rPr>
          <w:rFonts w:ascii="Fira Sans" w:hAnsi="Fira Sans" w:cstheme="minorHAnsi"/>
          <w:sz w:val="19"/>
          <w:szCs w:val="19"/>
        </w:rPr>
        <w:t>p</w:t>
      </w:r>
      <w:r w:rsidR="0044590F" w:rsidRPr="009F5777">
        <w:rPr>
          <w:rFonts w:ascii="Fira Sans" w:hAnsi="Fira Sans" w:cstheme="minorHAnsi"/>
          <w:sz w:val="19"/>
          <w:szCs w:val="19"/>
        </w:rPr>
        <w:t>ołączeń</w:t>
      </w:r>
      <w:r w:rsidR="007B5053" w:rsidRPr="009F5777">
        <w:rPr>
          <w:rFonts w:ascii="Fira Sans" w:hAnsi="Fira Sans" w:cstheme="minorHAnsi"/>
          <w:sz w:val="19"/>
          <w:szCs w:val="19"/>
        </w:rPr>
        <w:t xml:space="preserve"> z </w:t>
      </w:r>
      <w:r w:rsidR="000E599E" w:rsidRPr="009F5777">
        <w:rPr>
          <w:rFonts w:ascii="Fira Sans" w:hAnsi="Fira Sans" w:cstheme="minorHAnsi"/>
          <w:sz w:val="19"/>
          <w:szCs w:val="19"/>
        </w:rPr>
        <w:t>użyciem</w:t>
      </w:r>
      <w:r w:rsidR="001F4EE0" w:rsidRPr="009F5777">
        <w:rPr>
          <w:rFonts w:ascii="Fira Sans" w:hAnsi="Fira Sans" w:cstheme="minorHAnsi"/>
          <w:sz w:val="19"/>
          <w:szCs w:val="19"/>
        </w:rPr>
        <w:t xml:space="preserve"> </w:t>
      </w:r>
      <w:r w:rsidR="007B5053" w:rsidRPr="009F5777">
        <w:rPr>
          <w:rFonts w:ascii="Fira Sans" w:hAnsi="Fira Sans" w:cstheme="minorHAnsi"/>
          <w:sz w:val="19"/>
          <w:szCs w:val="19"/>
        </w:rPr>
        <w:t>certyfikatów</w:t>
      </w:r>
      <w:r w:rsidR="005C73A6" w:rsidRPr="009F5777">
        <w:rPr>
          <w:rFonts w:ascii="Fira Sans" w:hAnsi="Fira Sans" w:cstheme="minorHAnsi"/>
          <w:sz w:val="19"/>
          <w:szCs w:val="19"/>
        </w:rPr>
        <w:t>.</w:t>
      </w:r>
    </w:p>
    <w:p w14:paraId="7AA4AAFA" w14:textId="3FD98BA4" w:rsidR="000A540E" w:rsidRPr="009F5777" w:rsidRDefault="000A540E" w:rsidP="00C740E0">
      <w:pPr>
        <w:pStyle w:val="Akapitzlist"/>
        <w:numPr>
          <w:ilvl w:val="0"/>
          <w:numId w:val="6"/>
        </w:numPr>
        <w:spacing w:before="0" w:after="120" w:line="276" w:lineRule="auto"/>
        <w:ind w:left="993" w:hanging="426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>Dokona migracji</w:t>
      </w:r>
      <w:r w:rsidR="008E37D8" w:rsidRPr="009F5777">
        <w:rPr>
          <w:rFonts w:ascii="Fira Sans" w:hAnsi="Fira Sans" w:cstheme="minorHAnsi"/>
          <w:sz w:val="19"/>
          <w:szCs w:val="19"/>
        </w:rPr>
        <w:t>, rekonfiguracji</w:t>
      </w:r>
      <w:r w:rsidRPr="009F5777">
        <w:rPr>
          <w:rFonts w:ascii="Fira Sans" w:hAnsi="Fira Sans" w:cstheme="minorHAnsi"/>
          <w:sz w:val="19"/>
          <w:szCs w:val="19"/>
        </w:rPr>
        <w:t xml:space="preserve"> lub wymiany komponentów obecnie używanego systemu</w:t>
      </w:r>
      <w:r w:rsidR="00465C12" w:rsidRPr="009F5777">
        <w:rPr>
          <w:rFonts w:ascii="Fira Sans" w:hAnsi="Fira Sans" w:cstheme="minorHAnsi"/>
          <w:sz w:val="19"/>
          <w:szCs w:val="19"/>
        </w:rPr>
        <w:t xml:space="preserve"> (farm produkcyjnych</w:t>
      </w:r>
      <w:r w:rsidR="00035CCC" w:rsidRPr="009F5777">
        <w:rPr>
          <w:rFonts w:ascii="Fira Sans" w:hAnsi="Fira Sans" w:cstheme="minorHAnsi"/>
          <w:sz w:val="19"/>
          <w:szCs w:val="19"/>
        </w:rPr>
        <w:t>, 60 serwerów terminalowych</w:t>
      </w:r>
      <w:r w:rsidR="00465C12" w:rsidRPr="009F5777">
        <w:rPr>
          <w:rFonts w:ascii="Fira Sans" w:hAnsi="Fira Sans" w:cstheme="minorHAnsi"/>
          <w:sz w:val="19"/>
          <w:szCs w:val="19"/>
        </w:rPr>
        <w:t>)</w:t>
      </w:r>
      <w:r w:rsidR="00C954FE">
        <w:rPr>
          <w:rFonts w:ascii="Fira Sans" w:hAnsi="Fira Sans" w:cstheme="minorHAnsi"/>
          <w:sz w:val="19"/>
          <w:szCs w:val="19"/>
        </w:rPr>
        <w:t>,</w:t>
      </w:r>
      <w:r w:rsidRPr="009F5777">
        <w:rPr>
          <w:rFonts w:ascii="Fira Sans" w:hAnsi="Fira Sans" w:cstheme="minorHAnsi"/>
          <w:sz w:val="19"/>
          <w:szCs w:val="19"/>
        </w:rPr>
        <w:t xml:space="preserve"> w tym </w:t>
      </w:r>
      <w:r w:rsidR="00B36DA3" w:rsidRPr="009F5777">
        <w:rPr>
          <w:rFonts w:ascii="Fira Sans" w:hAnsi="Fira Sans" w:cstheme="minorHAnsi"/>
          <w:sz w:val="19"/>
          <w:szCs w:val="19"/>
        </w:rPr>
        <w:t xml:space="preserve">wskazanych przez Zamawiającego </w:t>
      </w:r>
      <w:r w:rsidR="007B2B24" w:rsidRPr="009F5777">
        <w:rPr>
          <w:rFonts w:ascii="Fira Sans" w:hAnsi="Fira Sans" w:cstheme="minorHAnsi"/>
          <w:sz w:val="19"/>
          <w:szCs w:val="19"/>
        </w:rPr>
        <w:t>30</w:t>
      </w:r>
      <w:r w:rsidRPr="009F5777">
        <w:rPr>
          <w:rFonts w:ascii="Fira Sans" w:hAnsi="Fira Sans" w:cstheme="minorHAnsi"/>
          <w:sz w:val="19"/>
          <w:szCs w:val="19"/>
        </w:rPr>
        <w:t xml:space="preserve"> aplikacji.</w:t>
      </w:r>
    </w:p>
    <w:p w14:paraId="7AA4AAFB" w14:textId="77777777" w:rsidR="00105FCF" w:rsidRPr="009F5777" w:rsidRDefault="00105FCF" w:rsidP="00C740E0">
      <w:pPr>
        <w:pStyle w:val="Akapitzlist"/>
        <w:numPr>
          <w:ilvl w:val="0"/>
          <w:numId w:val="6"/>
        </w:numPr>
        <w:spacing w:before="0" w:after="120" w:line="276" w:lineRule="auto"/>
        <w:ind w:left="993" w:hanging="426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>Skonfiguruje uwierzytelnianie w wykorzystaniem MS Active Directory w tym z użyciem mechanizmu (</w:t>
      </w:r>
      <w:proofErr w:type="spellStart"/>
      <w:r w:rsidRPr="009F5777">
        <w:rPr>
          <w:rFonts w:ascii="Fira Sans" w:hAnsi="Fira Sans" w:cstheme="minorHAnsi"/>
          <w:sz w:val="19"/>
          <w:szCs w:val="19"/>
        </w:rPr>
        <w:t>passthrough</w:t>
      </w:r>
      <w:proofErr w:type="spellEnd"/>
      <w:r w:rsidRPr="009F5777">
        <w:rPr>
          <w:rFonts w:ascii="Fira Sans" w:hAnsi="Fira Sans" w:cstheme="minorHAnsi"/>
          <w:sz w:val="19"/>
          <w:szCs w:val="19"/>
        </w:rPr>
        <w:t xml:space="preserve"> </w:t>
      </w:r>
      <w:proofErr w:type="spellStart"/>
      <w:r w:rsidRPr="009F5777">
        <w:rPr>
          <w:rFonts w:ascii="Fira Sans" w:hAnsi="Fira Sans" w:cstheme="minorHAnsi"/>
          <w:sz w:val="19"/>
          <w:szCs w:val="19"/>
        </w:rPr>
        <w:t>authentication</w:t>
      </w:r>
      <w:proofErr w:type="spellEnd"/>
      <w:r w:rsidRPr="009F5777">
        <w:rPr>
          <w:rFonts w:ascii="Fira Sans" w:hAnsi="Fira Sans" w:cstheme="minorHAnsi"/>
          <w:sz w:val="19"/>
          <w:szCs w:val="19"/>
        </w:rPr>
        <w:t>).</w:t>
      </w:r>
    </w:p>
    <w:p w14:paraId="7AA4AAFC" w14:textId="17CEDD5C" w:rsidR="00105FCF" w:rsidRPr="009F5777" w:rsidRDefault="00105FCF" w:rsidP="00C740E0">
      <w:pPr>
        <w:pStyle w:val="Akapitzlist"/>
        <w:numPr>
          <w:ilvl w:val="0"/>
          <w:numId w:val="6"/>
        </w:numPr>
        <w:spacing w:before="0" w:after="120" w:line="276" w:lineRule="auto"/>
        <w:ind w:left="993" w:hanging="426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>Skonfiguruje uwierzytelnianie wieloskładnikowe (MFA)</w:t>
      </w:r>
      <w:r w:rsidR="00C954FE">
        <w:rPr>
          <w:rFonts w:ascii="Fira Sans" w:hAnsi="Fira Sans" w:cstheme="minorHAnsi"/>
          <w:sz w:val="19"/>
          <w:szCs w:val="19"/>
        </w:rPr>
        <w:t>,</w:t>
      </w:r>
      <w:r w:rsidRPr="009F5777">
        <w:rPr>
          <w:rFonts w:ascii="Fira Sans" w:hAnsi="Fira Sans" w:cstheme="minorHAnsi"/>
          <w:sz w:val="19"/>
          <w:szCs w:val="19"/>
        </w:rPr>
        <w:t xml:space="preserve"> </w:t>
      </w:r>
      <w:r w:rsidR="00DF6383" w:rsidRPr="009F5777">
        <w:rPr>
          <w:rFonts w:ascii="Fira Sans" w:hAnsi="Fira Sans" w:cstheme="minorHAnsi"/>
          <w:sz w:val="19"/>
          <w:szCs w:val="19"/>
        </w:rPr>
        <w:t xml:space="preserve">w tym </w:t>
      </w:r>
      <w:r w:rsidRPr="009F5777">
        <w:rPr>
          <w:rFonts w:ascii="Fira Sans" w:hAnsi="Fira Sans" w:cstheme="minorHAnsi"/>
          <w:sz w:val="19"/>
          <w:szCs w:val="19"/>
        </w:rPr>
        <w:t>z wykorzystaniem kart inteligentnych.</w:t>
      </w:r>
    </w:p>
    <w:p w14:paraId="7AA4AAFD" w14:textId="0F9CDAD9" w:rsidR="00544C66" w:rsidRPr="009F5777" w:rsidRDefault="00544C66" w:rsidP="00C740E0">
      <w:pPr>
        <w:pStyle w:val="Akapitzlist"/>
        <w:numPr>
          <w:ilvl w:val="0"/>
          <w:numId w:val="6"/>
        </w:numPr>
        <w:spacing w:before="0" w:after="120" w:line="276" w:lineRule="auto"/>
        <w:ind w:left="993" w:hanging="426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 xml:space="preserve">Skonfiguruje polityki konfiguracyjne </w:t>
      </w:r>
      <w:proofErr w:type="spellStart"/>
      <w:r w:rsidRPr="009F5777">
        <w:rPr>
          <w:rFonts w:ascii="Fira Sans" w:hAnsi="Fira Sans" w:cstheme="minorHAnsi"/>
          <w:sz w:val="19"/>
          <w:szCs w:val="19"/>
        </w:rPr>
        <w:t>Citrix</w:t>
      </w:r>
      <w:proofErr w:type="spellEnd"/>
      <w:r w:rsidRPr="009F5777">
        <w:rPr>
          <w:rFonts w:ascii="Fira Sans" w:hAnsi="Fira Sans" w:cstheme="minorHAnsi"/>
          <w:sz w:val="19"/>
          <w:szCs w:val="19"/>
        </w:rPr>
        <w:t xml:space="preserve"> i szablony z wykorzystaniem najlepszych praktyk produce</w:t>
      </w:r>
      <w:r w:rsidR="0044590F" w:rsidRPr="009F5777">
        <w:rPr>
          <w:rFonts w:ascii="Fira Sans" w:hAnsi="Fira Sans" w:cstheme="minorHAnsi"/>
          <w:sz w:val="19"/>
          <w:szCs w:val="19"/>
        </w:rPr>
        <w:t>nta oprogramowania</w:t>
      </w:r>
      <w:r w:rsidR="0012657D" w:rsidRPr="009F5777">
        <w:rPr>
          <w:rFonts w:ascii="Fira Sans" w:hAnsi="Fira Sans" w:cstheme="minorHAnsi"/>
          <w:sz w:val="19"/>
          <w:szCs w:val="19"/>
        </w:rPr>
        <w:t xml:space="preserve"> dostosowane do potrzeb środowiska </w:t>
      </w:r>
      <w:r w:rsidR="0034434B" w:rsidRPr="009F5777">
        <w:rPr>
          <w:rFonts w:ascii="Fira Sans" w:hAnsi="Fira Sans" w:cstheme="minorHAnsi"/>
          <w:sz w:val="19"/>
          <w:szCs w:val="19"/>
        </w:rPr>
        <w:t>Zamawiającego</w:t>
      </w:r>
      <w:r w:rsidR="0044590F" w:rsidRPr="009F5777">
        <w:rPr>
          <w:rFonts w:ascii="Fira Sans" w:hAnsi="Fira Sans" w:cstheme="minorHAnsi"/>
          <w:sz w:val="19"/>
          <w:szCs w:val="19"/>
        </w:rPr>
        <w:t>.</w:t>
      </w:r>
    </w:p>
    <w:p w14:paraId="7AA4AAFE" w14:textId="77777777" w:rsidR="0044590F" w:rsidRPr="009F5777" w:rsidRDefault="00702737" w:rsidP="00C740E0">
      <w:pPr>
        <w:pStyle w:val="Akapitzlist"/>
        <w:numPr>
          <w:ilvl w:val="0"/>
          <w:numId w:val="6"/>
        </w:numPr>
        <w:spacing w:before="0" w:after="120" w:line="276" w:lineRule="auto"/>
        <w:ind w:left="993" w:hanging="426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>Skonfiguruje optymalizację wydruków z wykorzystaniem sterowników uniwersalnych.</w:t>
      </w:r>
    </w:p>
    <w:p w14:paraId="7AA4AAFF" w14:textId="77777777" w:rsidR="0011332E" w:rsidRPr="009F5777" w:rsidRDefault="00D60A9A" w:rsidP="00C740E0">
      <w:pPr>
        <w:pStyle w:val="Akapitzlist"/>
        <w:numPr>
          <w:ilvl w:val="0"/>
          <w:numId w:val="6"/>
        </w:numPr>
        <w:spacing w:before="0" w:after="120" w:line="276" w:lineRule="auto"/>
        <w:ind w:left="993" w:hanging="426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>Wdroży i s</w:t>
      </w:r>
      <w:r w:rsidR="0030181B" w:rsidRPr="009F5777">
        <w:rPr>
          <w:rFonts w:ascii="Fira Sans" w:hAnsi="Fira Sans" w:cstheme="minorHAnsi"/>
          <w:sz w:val="19"/>
          <w:szCs w:val="19"/>
        </w:rPr>
        <w:t>konfiguruje delegowanie uprawnień administracyjnych</w:t>
      </w:r>
      <w:r w:rsidR="0011332E" w:rsidRPr="009F5777">
        <w:rPr>
          <w:rFonts w:ascii="Fira Sans" w:hAnsi="Fira Sans" w:cstheme="minorHAnsi"/>
          <w:sz w:val="19"/>
          <w:szCs w:val="19"/>
        </w:rPr>
        <w:t xml:space="preserve"> dla wskazanych przez Zamawiającego grup użytkowników.</w:t>
      </w:r>
    </w:p>
    <w:p w14:paraId="7AA4AB00" w14:textId="77777777" w:rsidR="00B36DA3" w:rsidRPr="009F5777" w:rsidRDefault="00B36DA3" w:rsidP="00C740E0">
      <w:pPr>
        <w:pStyle w:val="Akapitzlist"/>
        <w:numPr>
          <w:ilvl w:val="0"/>
          <w:numId w:val="6"/>
        </w:numPr>
        <w:spacing w:before="0" w:after="120" w:line="276" w:lineRule="auto"/>
        <w:ind w:left="993" w:hanging="426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>Skonfiguruje logowanie zmian administracyjnych.</w:t>
      </w:r>
    </w:p>
    <w:p w14:paraId="7AA4AB01" w14:textId="136B2FA7" w:rsidR="00702737" w:rsidRPr="009F5777" w:rsidRDefault="00B96A02" w:rsidP="00C740E0">
      <w:pPr>
        <w:pStyle w:val="Akapitzlist"/>
        <w:numPr>
          <w:ilvl w:val="0"/>
          <w:numId w:val="6"/>
        </w:numPr>
        <w:spacing w:before="0" w:after="120" w:line="276" w:lineRule="auto"/>
        <w:ind w:left="993" w:hanging="426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 xml:space="preserve">Wdroży i skonfiguruje </w:t>
      </w:r>
      <w:r w:rsidR="009A4AE4" w:rsidRPr="009F5777">
        <w:rPr>
          <w:rFonts w:ascii="Fira Sans" w:hAnsi="Fira Sans" w:cstheme="minorHAnsi"/>
          <w:sz w:val="19"/>
          <w:szCs w:val="19"/>
        </w:rPr>
        <w:t>w</w:t>
      </w:r>
      <w:r w:rsidR="006C6151" w:rsidRPr="009F5777">
        <w:rPr>
          <w:rFonts w:ascii="Fira Sans" w:hAnsi="Fira Sans" w:cstheme="minorHAnsi"/>
          <w:sz w:val="19"/>
          <w:szCs w:val="19"/>
        </w:rPr>
        <w:t xml:space="preserve"> jednostkach </w:t>
      </w:r>
      <w:r w:rsidR="00C954FE">
        <w:rPr>
          <w:rFonts w:ascii="Fira Sans" w:hAnsi="Fira Sans" w:cstheme="minorHAnsi"/>
          <w:sz w:val="19"/>
          <w:szCs w:val="19"/>
        </w:rPr>
        <w:t xml:space="preserve">służb </w:t>
      </w:r>
      <w:r w:rsidR="006C6151" w:rsidRPr="009F5777">
        <w:rPr>
          <w:rFonts w:ascii="Fira Sans" w:hAnsi="Fira Sans" w:cstheme="minorHAnsi"/>
          <w:sz w:val="19"/>
          <w:szCs w:val="19"/>
        </w:rPr>
        <w:t>statystyki publicznej</w:t>
      </w:r>
      <w:r w:rsidR="00C954FE">
        <w:rPr>
          <w:rFonts w:ascii="Fira Sans" w:hAnsi="Fira Sans" w:cstheme="minorHAnsi"/>
          <w:sz w:val="19"/>
          <w:szCs w:val="19"/>
        </w:rPr>
        <w:t>,</w:t>
      </w:r>
      <w:r w:rsidR="006C6151" w:rsidRPr="009F5777">
        <w:rPr>
          <w:rFonts w:ascii="Fira Sans" w:hAnsi="Fira Sans" w:cstheme="minorHAnsi"/>
          <w:sz w:val="19"/>
          <w:szCs w:val="19"/>
        </w:rPr>
        <w:t xml:space="preserve"> </w:t>
      </w:r>
      <w:r w:rsidR="00AF59C3" w:rsidRPr="009F5777">
        <w:rPr>
          <w:rFonts w:ascii="Fira Sans" w:hAnsi="Fira Sans" w:cstheme="minorHAnsi"/>
          <w:sz w:val="19"/>
          <w:szCs w:val="19"/>
        </w:rPr>
        <w:t xml:space="preserve">uzgodnione z Zamawiającym </w:t>
      </w:r>
      <w:r w:rsidRPr="009F5777">
        <w:rPr>
          <w:rFonts w:ascii="Fira Sans" w:hAnsi="Fira Sans" w:cstheme="minorHAnsi"/>
          <w:sz w:val="19"/>
          <w:szCs w:val="19"/>
        </w:rPr>
        <w:t>oprogramowanie</w:t>
      </w:r>
      <w:r w:rsidR="009906C3" w:rsidRPr="009F5777">
        <w:rPr>
          <w:rFonts w:ascii="Fira Sans" w:hAnsi="Fira Sans" w:cstheme="minorHAnsi"/>
          <w:sz w:val="19"/>
          <w:szCs w:val="19"/>
        </w:rPr>
        <w:t xml:space="preserve"> klienckie.</w:t>
      </w:r>
    </w:p>
    <w:p w14:paraId="7AA4AB02" w14:textId="120FD1A4" w:rsidR="00B96A02" w:rsidRPr="009F5777" w:rsidRDefault="00C738D0" w:rsidP="00C740E0">
      <w:pPr>
        <w:pStyle w:val="Akapitzlist"/>
        <w:numPr>
          <w:ilvl w:val="0"/>
          <w:numId w:val="6"/>
        </w:numPr>
        <w:spacing w:before="0" w:after="120" w:line="276" w:lineRule="auto"/>
        <w:ind w:left="993" w:hanging="426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 xml:space="preserve">W oparciu o urządzenia </w:t>
      </w:r>
      <w:proofErr w:type="spellStart"/>
      <w:r w:rsidR="004A2A84" w:rsidRPr="009F5777">
        <w:rPr>
          <w:rFonts w:ascii="Fira Sans" w:hAnsi="Fira Sans" w:cstheme="minorHAnsi"/>
          <w:sz w:val="19"/>
          <w:szCs w:val="19"/>
        </w:rPr>
        <w:t>Citrix</w:t>
      </w:r>
      <w:proofErr w:type="spellEnd"/>
      <w:r w:rsidR="004A2A84" w:rsidRPr="009F5777">
        <w:rPr>
          <w:rFonts w:ascii="Fira Sans" w:hAnsi="Fira Sans" w:cstheme="minorHAnsi"/>
          <w:sz w:val="19"/>
          <w:szCs w:val="19"/>
        </w:rPr>
        <w:t xml:space="preserve"> ADC </w:t>
      </w:r>
      <w:r w:rsidR="004D765A" w:rsidRPr="009F5777">
        <w:rPr>
          <w:rFonts w:ascii="Fira Sans" w:hAnsi="Fira Sans" w:cstheme="minorHAnsi"/>
          <w:sz w:val="19"/>
          <w:szCs w:val="19"/>
        </w:rPr>
        <w:t>1</w:t>
      </w:r>
      <w:r w:rsidR="00992F7C" w:rsidRPr="009F5777">
        <w:rPr>
          <w:rFonts w:ascii="Fira Sans" w:hAnsi="Fira Sans" w:cstheme="minorHAnsi"/>
          <w:sz w:val="19"/>
          <w:szCs w:val="19"/>
        </w:rPr>
        <w:t>2.1</w:t>
      </w:r>
      <w:r w:rsidR="004A2A84" w:rsidRPr="009F5777">
        <w:rPr>
          <w:rFonts w:ascii="Fira Sans" w:hAnsi="Fira Sans" w:cstheme="minorHAnsi"/>
          <w:sz w:val="19"/>
          <w:szCs w:val="19"/>
        </w:rPr>
        <w:t xml:space="preserve"> Premium Edition</w:t>
      </w:r>
      <w:r w:rsidR="00C954FE">
        <w:rPr>
          <w:rFonts w:ascii="Fira Sans" w:hAnsi="Fira Sans" w:cstheme="minorHAnsi"/>
          <w:sz w:val="19"/>
          <w:szCs w:val="19"/>
        </w:rPr>
        <w:t>,</w:t>
      </w:r>
      <w:r w:rsidR="004A2A84" w:rsidRPr="009F5777">
        <w:rPr>
          <w:rFonts w:ascii="Fira Sans" w:hAnsi="Fira Sans" w:cstheme="minorHAnsi"/>
          <w:sz w:val="19"/>
          <w:szCs w:val="19"/>
        </w:rPr>
        <w:t xml:space="preserve"> </w:t>
      </w:r>
      <w:r w:rsidRPr="009F5777">
        <w:rPr>
          <w:rFonts w:ascii="Fira Sans" w:hAnsi="Fira Sans" w:cstheme="minorHAnsi"/>
          <w:sz w:val="19"/>
          <w:szCs w:val="19"/>
        </w:rPr>
        <w:t>w</w:t>
      </w:r>
      <w:r w:rsidR="009906C3" w:rsidRPr="009F5777">
        <w:rPr>
          <w:rFonts w:ascii="Fira Sans" w:hAnsi="Fira Sans" w:cstheme="minorHAnsi"/>
          <w:sz w:val="19"/>
          <w:szCs w:val="19"/>
        </w:rPr>
        <w:t xml:space="preserve">droży i skonfiguruje oprogramowanie klienckie dla użytkowników </w:t>
      </w:r>
      <w:r w:rsidR="00010811" w:rsidRPr="009F5777">
        <w:rPr>
          <w:rFonts w:ascii="Fira Sans" w:hAnsi="Fira Sans" w:cstheme="minorHAnsi"/>
          <w:sz w:val="19"/>
          <w:szCs w:val="19"/>
        </w:rPr>
        <w:t>zdalnych w tym:</w:t>
      </w:r>
    </w:p>
    <w:p w14:paraId="7AA4AB03" w14:textId="4CBCB3A5" w:rsidR="001E2F83" w:rsidRPr="009F5777" w:rsidRDefault="00C954FE" w:rsidP="00C740E0">
      <w:pPr>
        <w:pStyle w:val="Akapitzlist"/>
        <w:numPr>
          <w:ilvl w:val="1"/>
          <w:numId w:val="6"/>
        </w:numPr>
        <w:spacing w:before="0" w:line="276" w:lineRule="auto"/>
        <w:ind w:hanging="447"/>
        <w:contextualSpacing w:val="0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w</w:t>
      </w:r>
      <w:r w:rsidR="00EB0276" w:rsidRPr="009F5777">
        <w:rPr>
          <w:rFonts w:ascii="Fira Sans" w:hAnsi="Fira Sans" w:cstheme="minorHAnsi"/>
          <w:sz w:val="19"/>
          <w:szCs w:val="19"/>
        </w:rPr>
        <w:t>droży i s</w:t>
      </w:r>
      <w:r w:rsidR="00C435D3" w:rsidRPr="009F5777">
        <w:rPr>
          <w:rFonts w:ascii="Fira Sans" w:hAnsi="Fira Sans" w:cstheme="minorHAnsi"/>
          <w:sz w:val="19"/>
          <w:szCs w:val="19"/>
        </w:rPr>
        <w:t xml:space="preserve">konfiguruje </w:t>
      </w:r>
      <w:r w:rsidR="00211CB1" w:rsidRPr="009F5777">
        <w:rPr>
          <w:rFonts w:ascii="Fira Sans" w:hAnsi="Fira Sans" w:cstheme="minorHAnsi"/>
          <w:sz w:val="19"/>
          <w:szCs w:val="19"/>
        </w:rPr>
        <w:t xml:space="preserve">portal </w:t>
      </w:r>
      <w:r w:rsidR="00C435D3" w:rsidRPr="009F5777">
        <w:rPr>
          <w:rFonts w:ascii="Fira Sans" w:hAnsi="Fira Sans" w:cstheme="minorHAnsi"/>
          <w:sz w:val="19"/>
          <w:szCs w:val="19"/>
        </w:rPr>
        <w:t>dostępowy</w:t>
      </w:r>
      <w:r w:rsidR="00EB0276" w:rsidRPr="009F5777">
        <w:rPr>
          <w:rFonts w:ascii="Fira Sans" w:hAnsi="Fira Sans" w:cstheme="minorHAnsi"/>
          <w:sz w:val="19"/>
          <w:szCs w:val="19"/>
        </w:rPr>
        <w:t xml:space="preserve"> </w:t>
      </w:r>
      <w:r w:rsidR="00211CB1" w:rsidRPr="009F5777">
        <w:rPr>
          <w:rFonts w:ascii="Fira Sans" w:hAnsi="Fira Sans" w:cstheme="minorHAnsi"/>
          <w:sz w:val="19"/>
          <w:szCs w:val="19"/>
        </w:rPr>
        <w:t xml:space="preserve">dla następujących platform </w:t>
      </w:r>
      <w:r w:rsidR="00C738D0" w:rsidRPr="009F5777">
        <w:rPr>
          <w:rFonts w:ascii="Fira Sans" w:hAnsi="Fira Sans" w:cstheme="minorHAnsi"/>
          <w:sz w:val="19"/>
          <w:szCs w:val="19"/>
        </w:rPr>
        <w:t>systemowych</w:t>
      </w:r>
      <w:r w:rsidR="00211CB1" w:rsidRPr="009F5777">
        <w:rPr>
          <w:rFonts w:ascii="Fira Sans" w:hAnsi="Fira Sans" w:cstheme="minorHAnsi"/>
          <w:sz w:val="19"/>
          <w:szCs w:val="19"/>
        </w:rPr>
        <w:t>: Wind</w:t>
      </w:r>
      <w:r>
        <w:rPr>
          <w:rFonts w:ascii="Fira Sans" w:hAnsi="Fira Sans" w:cstheme="minorHAnsi"/>
          <w:sz w:val="19"/>
          <w:szCs w:val="19"/>
        </w:rPr>
        <w:t>ows, Mac, iOS, Android i Linux,</w:t>
      </w:r>
    </w:p>
    <w:p w14:paraId="7AA4AB04" w14:textId="744C7E31" w:rsidR="00211CB1" w:rsidRPr="009F5777" w:rsidRDefault="00C954FE" w:rsidP="00C740E0">
      <w:pPr>
        <w:pStyle w:val="Akapitzlist"/>
        <w:numPr>
          <w:ilvl w:val="1"/>
          <w:numId w:val="6"/>
        </w:numPr>
        <w:spacing w:before="0" w:line="276" w:lineRule="auto"/>
        <w:contextualSpacing w:val="0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w</w:t>
      </w:r>
      <w:r w:rsidR="00C435D3" w:rsidRPr="009F5777">
        <w:rPr>
          <w:rFonts w:ascii="Fira Sans" w:hAnsi="Fira Sans" w:cstheme="minorHAnsi"/>
          <w:sz w:val="19"/>
          <w:szCs w:val="19"/>
        </w:rPr>
        <w:t xml:space="preserve">droży i </w:t>
      </w:r>
      <w:r w:rsidR="001E2F83" w:rsidRPr="009F5777">
        <w:rPr>
          <w:rFonts w:ascii="Fira Sans" w:hAnsi="Fira Sans" w:cstheme="minorHAnsi"/>
          <w:sz w:val="19"/>
          <w:szCs w:val="19"/>
        </w:rPr>
        <w:t>s</w:t>
      </w:r>
      <w:r w:rsidR="00211CB1" w:rsidRPr="009F5777">
        <w:rPr>
          <w:rFonts w:ascii="Fira Sans" w:hAnsi="Fira Sans" w:cstheme="minorHAnsi"/>
          <w:sz w:val="19"/>
          <w:szCs w:val="19"/>
        </w:rPr>
        <w:t xml:space="preserve">konfiguruje uzgodnione z Zamawiającym </w:t>
      </w:r>
      <w:r w:rsidR="00AF5F90" w:rsidRPr="009F5777">
        <w:rPr>
          <w:rFonts w:ascii="Fira Sans" w:hAnsi="Fira Sans" w:cstheme="minorHAnsi"/>
          <w:sz w:val="19"/>
          <w:szCs w:val="19"/>
        </w:rPr>
        <w:t>typy oprogramowania</w:t>
      </w:r>
      <w:r w:rsidR="00211CB1" w:rsidRPr="009F5777">
        <w:rPr>
          <w:rFonts w:ascii="Fira Sans" w:hAnsi="Fira Sans" w:cstheme="minorHAnsi"/>
          <w:sz w:val="19"/>
          <w:szCs w:val="19"/>
        </w:rPr>
        <w:t xml:space="preserve"> klienckie</w:t>
      </w:r>
      <w:r w:rsidR="00AF5F90" w:rsidRPr="009F5777">
        <w:rPr>
          <w:rFonts w:ascii="Fira Sans" w:hAnsi="Fira Sans" w:cstheme="minorHAnsi"/>
          <w:sz w:val="19"/>
          <w:szCs w:val="19"/>
        </w:rPr>
        <w:t>go</w:t>
      </w:r>
      <w:r w:rsidR="000C5DB1" w:rsidRPr="009F5777">
        <w:rPr>
          <w:rFonts w:ascii="Fira Sans" w:hAnsi="Fira Sans" w:cstheme="minorHAnsi"/>
          <w:sz w:val="19"/>
          <w:szCs w:val="19"/>
        </w:rPr>
        <w:t xml:space="preserve"> w tym dostęp </w:t>
      </w:r>
      <w:proofErr w:type="spellStart"/>
      <w:r w:rsidR="000C5DB1" w:rsidRPr="009F5777">
        <w:rPr>
          <w:rFonts w:ascii="Fira Sans" w:hAnsi="Fira Sans" w:cstheme="minorHAnsi"/>
          <w:sz w:val="19"/>
          <w:szCs w:val="19"/>
        </w:rPr>
        <w:t>bezklientowy</w:t>
      </w:r>
      <w:proofErr w:type="spellEnd"/>
      <w:r>
        <w:rPr>
          <w:rFonts w:ascii="Fira Sans" w:hAnsi="Fira Sans" w:cstheme="minorHAnsi"/>
          <w:sz w:val="19"/>
          <w:szCs w:val="19"/>
        </w:rPr>
        <w:t>,</w:t>
      </w:r>
    </w:p>
    <w:p w14:paraId="7AA4AB05" w14:textId="42E34F1C" w:rsidR="00C738D0" w:rsidRPr="009F5777" w:rsidRDefault="00C954FE" w:rsidP="00C740E0">
      <w:pPr>
        <w:pStyle w:val="Akapitzlist"/>
        <w:numPr>
          <w:ilvl w:val="1"/>
          <w:numId w:val="6"/>
        </w:numPr>
        <w:spacing w:line="276" w:lineRule="auto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w</w:t>
      </w:r>
      <w:r w:rsidR="001E2F83" w:rsidRPr="009F5777">
        <w:rPr>
          <w:rFonts w:ascii="Fira Sans" w:hAnsi="Fira Sans" w:cstheme="minorHAnsi"/>
          <w:sz w:val="19"/>
          <w:szCs w:val="19"/>
        </w:rPr>
        <w:t>droży i skonfiguruje</w:t>
      </w:r>
      <w:r w:rsidR="00C738D0" w:rsidRPr="009F5777">
        <w:rPr>
          <w:rFonts w:ascii="Fira Sans" w:hAnsi="Fira Sans" w:cstheme="minorHAnsi"/>
          <w:sz w:val="19"/>
          <w:szCs w:val="19"/>
        </w:rPr>
        <w:t xml:space="preserve"> skanowanie i analizę urządzeń klienckich pod kątem zgodności z politykami zdef</w:t>
      </w:r>
      <w:r>
        <w:rPr>
          <w:rFonts w:ascii="Fira Sans" w:hAnsi="Fira Sans" w:cstheme="minorHAnsi"/>
          <w:sz w:val="19"/>
          <w:szCs w:val="19"/>
        </w:rPr>
        <w:t>iniowanymi przez administratora,</w:t>
      </w:r>
    </w:p>
    <w:p w14:paraId="7AA4AB06" w14:textId="3D265B08" w:rsidR="004D765A" w:rsidRPr="009F5777" w:rsidRDefault="00C954FE" w:rsidP="00C740E0">
      <w:pPr>
        <w:pStyle w:val="Akapitzlist"/>
        <w:numPr>
          <w:ilvl w:val="1"/>
          <w:numId w:val="6"/>
        </w:numPr>
        <w:spacing w:line="276" w:lineRule="auto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w</w:t>
      </w:r>
      <w:r w:rsidR="005309C7" w:rsidRPr="009F5777">
        <w:rPr>
          <w:rFonts w:ascii="Fira Sans" w:hAnsi="Fira Sans" w:cstheme="minorHAnsi"/>
          <w:sz w:val="19"/>
          <w:szCs w:val="19"/>
        </w:rPr>
        <w:t>droży</w:t>
      </w:r>
      <w:r w:rsidR="008D20B7" w:rsidRPr="009F5777">
        <w:rPr>
          <w:rFonts w:ascii="Fira Sans" w:hAnsi="Fira Sans" w:cstheme="minorHAnsi"/>
          <w:sz w:val="19"/>
          <w:szCs w:val="19"/>
        </w:rPr>
        <w:t xml:space="preserve"> i skonfiguruje </w:t>
      </w:r>
      <w:r w:rsidR="005309C7" w:rsidRPr="009F5777">
        <w:rPr>
          <w:rFonts w:ascii="Fira Sans" w:hAnsi="Fira Sans" w:cstheme="minorHAnsi"/>
          <w:sz w:val="19"/>
          <w:szCs w:val="19"/>
        </w:rPr>
        <w:t>funkcjonalności</w:t>
      </w:r>
      <w:r w:rsidR="008D20B7" w:rsidRPr="009F5777">
        <w:rPr>
          <w:rFonts w:ascii="Fira Sans" w:hAnsi="Fira Sans" w:cstheme="minorHAnsi"/>
          <w:sz w:val="19"/>
          <w:szCs w:val="19"/>
        </w:rPr>
        <w:t xml:space="preserve"> </w:t>
      </w:r>
      <w:proofErr w:type="spellStart"/>
      <w:r w:rsidR="008D20B7" w:rsidRPr="009F5777">
        <w:rPr>
          <w:rFonts w:ascii="Fira Sans" w:hAnsi="Fira Sans" w:cstheme="minorHAnsi"/>
          <w:sz w:val="19"/>
          <w:szCs w:val="19"/>
        </w:rPr>
        <w:t>SmartAccess</w:t>
      </w:r>
      <w:proofErr w:type="spellEnd"/>
      <w:r w:rsidR="008D20B7" w:rsidRPr="009F5777">
        <w:rPr>
          <w:rFonts w:ascii="Fira Sans" w:hAnsi="Fira Sans" w:cstheme="minorHAnsi"/>
          <w:sz w:val="19"/>
          <w:szCs w:val="19"/>
        </w:rPr>
        <w:t xml:space="preserve"> i </w:t>
      </w:r>
      <w:proofErr w:type="spellStart"/>
      <w:r w:rsidR="008D20B7" w:rsidRPr="009F5777">
        <w:rPr>
          <w:rFonts w:ascii="Fira Sans" w:hAnsi="Fira Sans" w:cstheme="minorHAnsi"/>
          <w:sz w:val="19"/>
          <w:szCs w:val="19"/>
        </w:rPr>
        <w:t>SmartControl</w:t>
      </w:r>
      <w:proofErr w:type="spellEnd"/>
      <w:r w:rsidR="008D20B7" w:rsidRPr="009F5777">
        <w:rPr>
          <w:rFonts w:ascii="Fira Sans" w:hAnsi="Fira Sans" w:cstheme="minorHAnsi"/>
          <w:sz w:val="19"/>
          <w:szCs w:val="19"/>
        </w:rPr>
        <w:t xml:space="preserve"> w celu modyfikow</w:t>
      </w:r>
      <w:r>
        <w:rPr>
          <w:rFonts w:ascii="Fira Sans" w:hAnsi="Fira Sans" w:cstheme="minorHAnsi"/>
          <w:sz w:val="19"/>
          <w:szCs w:val="19"/>
        </w:rPr>
        <w:t>ania ustawień sesji użytkownika,</w:t>
      </w:r>
    </w:p>
    <w:p w14:paraId="7AA4AB07" w14:textId="3E189C90" w:rsidR="007C7F45" w:rsidRPr="009F5777" w:rsidRDefault="00C954FE" w:rsidP="00C740E0">
      <w:pPr>
        <w:pStyle w:val="Akapitzlist"/>
        <w:numPr>
          <w:ilvl w:val="1"/>
          <w:numId w:val="6"/>
        </w:numPr>
        <w:spacing w:before="0" w:line="276" w:lineRule="auto"/>
        <w:contextualSpacing w:val="0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o</w:t>
      </w:r>
      <w:r w:rsidR="001E2F83" w:rsidRPr="009F5777">
        <w:rPr>
          <w:rFonts w:ascii="Fira Sans" w:hAnsi="Fira Sans" w:cstheme="minorHAnsi"/>
          <w:sz w:val="19"/>
          <w:szCs w:val="19"/>
        </w:rPr>
        <w:t xml:space="preserve">publikuje </w:t>
      </w:r>
      <w:r w:rsidR="007B2B24" w:rsidRPr="009F5777">
        <w:rPr>
          <w:rFonts w:ascii="Fira Sans" w:hAnsi="Fira Sans" w:cstheme="minorHAnsi"/>
          <w:sz w:val="19"/>
          <w:szCs w:val="19"/>
        </w:rPr>
        <w:t>10</w:t>
      </w:r>
      <w:r w:rsidR="00AF5F90" w:rsidRPr="009F5777">
        <w:rPr>
          <w:rFonts w:ascii="Fira Sans" w:hAnsi="Fira Sans" w:cstheme="minorHAnsi"/>
          <w:sz w:val="19"/>
          <w:szCs w:val="19"/>
        </w:rPr>
        <w:t xml:space="preserve"> wskazanych przez Zamawiającego a</w:t>
      </w:r>
      <w:r w:rsidR="00F246C9" w:rsidRPr="009F5777">
        <w:rPr>
          <w:rFonts w:ascii="Fira Sans" w:hAnsi="Fira Sans" w:cstheme="minorHAnsi"/>
          <w:sz w:val="19"/>
          <w:szCs w:val="19"/>
        </w:rPr>
        <w:t>plik</w:t>
      </w:r>
      <w:r w:rsidR="00AF5F90" w:rsidRPr="009F5777">
        <w:rPr>
          <w:rFonts w:ascii="Fira Sans" w:hAnsi="Fira Sans" w:cstheme="minorHAnsi"/>
          <w:sz w:val="19"/>
          <w:szCs w:val="19"/>
        </w:rPr>
        <w:t>acji</w:t>
      </w:r>
      <w:r w:rsidR="000C5DB1" w:rsidRPr="009F5777">
        <w:rPr>
          <w:rFonts w:ascii="Fira Sans" w:hAnsi="Fira Sans" w:cstheme="minorHAnsi"/>
          <w:sz w:val="19"/>
          <w:szCs w:val="19"/>
        </w:rPr>
        <w:t xml:space="preserve"> w tym aplikacje typu</w:t>
      </w:r>
      <w:r w:rsidR="00F246C9" w:rsidRPr="009F5777">
        <w:rPr>
          <w:rFonts w:ascii="Fira Sans" w:hAnsi="Fira Sans" w:cstheme="minorHAnsi"/>
          <w:sz w:val="19"/>
          <w:szCs w:val="19"/>
        </w:rPr>
        <w:t xml:space="preserve"> www</w:t>
      </w:r>
      <w:r w:rsidR="000C5DB1" w:rsidRPr="009F5777">
        <w:rPr>
          <w:rFonts w:ascii="Fira Sans" w:hAnsi="Fira Sans" w:cstheme="minorHAnsi"/>
          <w:sz w:val="19"/>
          <w:szCs w:val="19"/>
        </w:rPr>
        <w:t>, klient-serwer, pulpit zdalny oraz kontent plikowy.</w:t>
      </w:r>
    </w:p>
    <w:p w14:paraId="7AA4AB08" w14:textId="77777777" w:rsidR="000A540E" w:rsidRPr="009F5777" w:rsidRDefault="000A540E" w:rsidP="00C740E0">
      <w:pPr>
        <w:pStyle w:val="Akapitzlist"/>
        <w:numPr>
          <w:ilvl w:val="0"/>
          <w:numId w:val="6"/>
        </w:numPr>
        <w:spacing w:before="0" w:after="120" w:line="276" w:lineRule="auto"/>
        <w:ind w:left="993" w:hanging="426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>Wdroży i skonfiguruje moduł do monitorowania środowiska.</w:t>
      </w:r>
    </w:p>
    <w:p w14:paraId="7AA4AB09" w14:textId="77777777" w:rsidR="007C7F45" w:rsidRPr="009F5777" w:rsidRDefault="007C7F45" w:rsidP="00C740E0">
      <w:pPr>
        <w:pStyle w:val="Akapitzlist"/>
        <w:numPr>
          <w:ilvl w:val="0"/>
          <w:numId w:val="6"/>
        </w:numPr>
        <w:spacing w:before="0" w:after="120" w:line="276" w:lineRule="auto"/>
        <w:ind w:left="993" w:hanging="426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>Skonfiguruje moduł do wysyłania powiadomień oraz alertów.</w:t>
      </w:r>
    </w:p>
    <w:p w14:paraId="7AA4AB0A" w14:textId="77777777" w:rsidR="007C7F45" w:rsidRPr="009F5777" w:rsidRDefault="00211CB1" w:rsidP="00C740E0">
      <w:pPr>
        <w:pStyle w:val="Akapitzlist"/>
        <w:numPr>
          <w:ilvl w:val="0"/>
          <w:numId w:val="6"/>
        </w:numPr>
        <w:spacing w:before="0" w:after="120" w:line="276" w:lineRule="auto"/>
        <w:ind w:left="993" w:hanging="426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 xml:space="preserve">Wdroży </w:t>
      </w:r>
      <w:r w:rsidR="007C7F45" w:rsidRPr="009F5777">
        <w:rPr>
          <w:rFonts w:ascii="Fira Sans" w:hAnsi="Fira Sans" w:cstheme="minorHAnsi"/>
          <w:sz w:val="19"/>
          <w:szCs w:val="19"/>
        </w:rPr>
        <w:t xml:space="preserve">integrację </w:t>
      </w:r>
      <w:r w:rsidRPr="009F5777">
        <w:rPr>
          <w:rFonts w:ascii="Fira Sans" w:hAnsi="Fira Sans" w:cstheme="minorHAnsi"/>
          <w:sz w:val="19"/>
          <w:szCs w:val="19"/>
        </w:rPr>
        <w:t>z oprogramowaniem MS SCOM oraz skonfiguruje dedykowane pakiety administracyjne (Management Packs) dla poszczególnych modułów.</w:t>
      </w:r>
    </w:p>
    <w:p w14:paraId="78468242" w14:textId="6BD4CF8D" w:rsidR="00466A30" w:rsidRPr="009F5777" w:rsidRDefault="003F68F5" w:rsidP="00C740E0">
      <w:pPr>
        <w:pStyle w:val="Akapitzlist"/>
        <w:numPr>
          <w:ilvl w:val="0"/>
          <w:numId w:val="6"/>
        </w:numPr>
        <w:spacing w:before="0" w:after="120" w:line="276" w:lineRule="auto"/>
        <w:ind w:left="993" w:hanging="426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 xml:space="preserve">Skonfiguruje integrację z centralnym </w:t>
      </w:r>
      <w:proofErr w:type="spellStart"/>
      <w:r w:rsidRPr="009F5777">
        <w:rPr>
          <w:rFonts w:ascii="Fira Sans" w:hAnsi="Fira Sans" w:cstheme="minorHAnsi"/>
          <w:sz w:val="19"/>
          <w:szCs w:val="19"/>
        </w:rPr>
        <w:t>syslogiem</w:t>
      </w:r>
      <w:proofErr w:type="spellEnd"/>
      <w:r w:rsidRPr="009F5777">
        <w:rPr>
          <w:rFonts w:ascii="Fira Sans" w:hAnsi="Fira Sans" w:cstheme="minorHAnsi"/>
          <w:sz w:val="19"/>
          <w:szCs w:val="19"/>
        </w:rPr>
        <w:t>.</w:t>
      </w:r>
    </w:p>
    <w:p w14:paraId="7AA4AB0B" w14:textId="5DBA6DF7" w:rsidR="00CE12C5" w:rsidRPr="009F5777" w:rsidRDefault="000929AD" w:rsidP="00C740E0">
      <w:pPr>
        <w:pStyle w:val="Akapitzlist"/>
        <w:numPr>
          <w:ilvl w:val="0"/>
          <w:numId w:val="6"/>
        </w:numPr>
        <w:spacing w:before="0" w:after="120" w:line="276" w:lineRule="auto"/>
        <w:ind w:left="993" w:hanging="426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 xml:space="preserve">Wdroży i skonfiguruje zadania backupu dla systemu usług terminalowych </w:t>
      </w:r>
      <w:proofErr w:type="spellStart"/>
      <w:r w:rsidRPr="009F5777">
        <w:rPr>
          <w:rFonts w:ascii="Fira Sans" w:hAnsi="Fira Sans" w:cstheme="minorHAnsi"/>
          <w:sz w:val="19"/>
          <w:szCs w:val="19"/>
        </w:rPr>
        <w:t>Citrix</w:t>
      </w:r>
      <w:proofErr w:type="spellEnd"/>
      <w:r w:rsidR="00C954FE">
        <w:rPr>
          <w:rFonts w:ascii="Fira Sans" w:hAnsi="Fira Sans" w:cstheme="minorHAnsi"/>
          <w:sz w:val="19"/>
          <w:szCs w:val="19"/>
        </w:rPr>
        <w:t>,</w:t>
      </w:r>
      <w:r w:rsidRPr="009F5777">
        <w:rPr>
          <w:rFonts w:ascii="Fira Sans" w:hAnsi="Fira Sans" w:cstheme="minorHAnsi"/>
          <w:sz w:val="19"/>
          <w:szCs w:val="19"/>
        </w:rPr>
        <w:t xml:space="preserve"> opierając się na będącym częścią uniwersalnej infrastruktury sprzętow</w:t>
      </w:r>
      <w:r w:rsidR="00654644" w:rsidRPr="009F5777">
        <w:rPr>
          <w:rFonts w:ascii="Fira Sans" w:hAnsi="Fira Sans" w:cstheme="minorHAnsi"/>
          <w:sz w:val="19"/>
          <w:szCs w:val="19"/>
        </w:rPr>
        <w:t>o-systemowej, systemie</w:t>
      </w:r>
      <w:r w:rsidRPr="009F5777">
        <w:rPr>
          <w:rFonts w:ascii="Fira Sans" w:hAnsi="Fira Sans" w:cstheme="minorHAnsi"/>
          <w:sz w:val="19"/>
          <w:szCs w:val="19"/>
        </w:rPr>
        <w:t xml:space="preserve"> backupu</w:t>
      </w:r>
      <w:r w:rsidR="001F7C49" w:rsidRPr="009F5777">
        <w:rPr>
          <w:rFonts w:ascii="Fira Sans" w:hAnsi="Fira Sans" w:cstheme="minorHAnsi"/>
          <w:sz w:val="19"/>
          <w:szCs w:val="19"/>
        </w:rPr>
        <w:t xml:space="preserve"> </w:t>
      </w:r>
      <w:proofErr w:type="spellStart"/>
      <w:r w:rsidRPr="009F5777">
        <w:rPr>
          <w:rFonts w:ascii="Fira Sans" w:hAnsi="Fira Sans" w:cstheme="minorHAnsi"/>
          <w:sz w:val="19"/>
          <w:szCs w:val="19"/>
        </w:rPr>
        <w:lastRenderedPageBreak/>
        <w:t>Veeam</w:t>
      </w:r>
      <w:proofErr w:type="spellEnd"/>
      <w:r w:rsidRPr="009F5777">
        <w:rPr>
          <w:rFonts w:ascii="Fira Sans" w:hAnsi="Fira Sans" w:cstheme="minorHAnsi"/>
          <w:sz w:val="19"/>
          <w:szCs w:val="19"/>
        </w:rPr>
        <w:t xml:space="preserve"> Backup &amp; Replication.</w:t>
      </w:r>
    </w:p>
    <w:p w14:paraId="7AA4AB0C" w14:textId="77777777" w:rsidR="00B96A02" w:rsidRPr="009F5777" w:rsidRDefault="00B96A02" w:rsidP="00C740E0">
      <w:pPr>
        <w:pStyle w:val="Akapitzlist"/>
        <w:numPr>
          <w:ilvl w:val="0"/>
          <w:numId w:val="6"/>
        </w:numPr>
        <w:spacing w:before="0" w:after="120" w:line="276" w:lineRule="auto"/>
        <w:ind w:left="993" w:hanging="426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>Opracuje scenariusze testowe i przeprowadzi testy akceptacyjne wdrożonego rozwiązania.</w:t>
      </w:r>
    </w:p>
    <w:p w14:paraId="7AA4AB0D" w14:textId="2723D00D" w:rsidR="00B96A02" w:rsidRPr="009F5777" w:rsidRDefault="00B96A02" w:rsidP="00C740E0">
      <w:pPr>
        <w:pStyle w:val="Akapitzlist"/>
        <w:numPr>
          <w:ilvl w:val="0"/>
          <w:numId w:val="6"/>
        </w:numPr>
        <w:spacing w:before="0" w:after="120" w:line="276" w:lineRule="auto"/>
        <w:ind w:left="993" w:hanging="426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 xml:space="preserve">Opracuje i przedstawi Raport z testów. W przypadku zrealizowania scenariusza testowego z wynikiem negatywnym, Wykonawca przedstawi nowe rozwiązanie wadliwego </w:t>
      </w:r>
      <w:r w:rsidR="00E94741" w:rsidRPr="009F5777">
        <w:rPr>
          <w:rFonts w:ascii="Fira Sans" w:hAnsi="Fira Sans" w:cstheme="minorHAnsi"/>
          <w:sz w:val="19"/>
          <w:szCs w:val="19"/>
        </w:rPr>
        <w:t>elementu systemu i przeprowadzi</w:t>
      </w:r>
      <w:r w:rsidRPr="009F5777">
        <w:rPr>
          <w:rFonts w:ascii="Fira Sans" w:hAnsi="Fira Sans" w:cstheme="minorHAnsi"/>
          <w:sz w:val="19"/>
          <w:szCs w:val="19"/>
        </w:rPr>
        <w:t xml:space="preserve"> ponowny test</w:t>
      </w:r>
      <w:r w:rsidR="00C954FE">
        <w:rPr>
          <w:rFonts w:ascii="Fira Sans" w:hAnsi="Fira Sans" w:cstheme="minorHAnsi"/>
          <w:sz w:val="19"/>
          <w:szCs w:val="19"/>
        </w:rPr>
        <w:t>,</w:t>
      </w:r>
      <w:r w:rsidRPr="009F5777">
        <w:rPr>
          <w:rFonts w:ascii="Fira Sans" w:hAnsi="Fira Sans" w:cstheme="minorHAnsi"/>
          <w:sz w:val="19"/>
          <w:szCs w:val="19"/>
        </w:rPr>
        <w:t xml:space="preserve"> wg scenariusza w terminie wyznaczonym przez Zamawiającego, </w:t>
      </w:r>
      <w:r w:rsidR="002D6479" w:rsidRPr="009F5777">
        <w:rPr>
          <w:rFonts w:ascii="Fira Sans" w:hAnsi="Fira Sans" w:cstheme="minorHAnsi"/>
          <w:sz w:val="19"/>
          <w:szCs w:val="19"/>
        </w:rPr>
        <w:t xml:space="preserve">nie później 18 dni przed </w:t>
      </w:r>
      <w:r w:rsidR="00C954FE">
        <w:rPr>
          <w:rFonts w:ascii="Fira Sans" w:hAnsi="Fira Sans" w:cstheme="minorHAnsi"/>
          <w:sz w:val="19"/>
          <w:szCs w:val="19"/>
        </w:rPr>
        <w:t xml:space="preserve">datą </w:t>
      </w:r>
      <w:r w:rsidR="002D6479" w:rsidRPr="009F5777">
        <w:rPr>
          <w:rFonts w:ascii="Fira Sans" w:hAnsi="Fira Sans" w:cstheme="minorHAnsi"/>
          <w:sz w:val="19"/>
          <w:szCs w:val="19"/>
        </w:rPr>
        <w:t>zakończeni</w:t>
      </w:r>
      <w:r w:rsidR="00C954FE">
        <w:rPr>
          <w:rFonts w:ascii="Fira Sans" w:hAnsi="Fira Sans" w:cstheme="minorHAnsi"/>
          <w:sz w:val="19"/>
          <w:szCs w:val="19"/>
        </w:rPr>
        <w:t>a</w:t>
      </w:r>
      <w:r w:rsidR="002D6479" w:rsidRPr="009F5777">
        <w:rPr>
          <w:rFonts w:ascii="Fira Sans" w:hAnsi="Fira Sans" w:cstheme="minorHAnsi"/>
          <w:sz w:val="19"/>
          <w:szCs w:val="19"/>
        </w:rPr>
        <w:t xml:space="preserve"> zadania, </w:t>
      </w:r>
      <w:r w:rsidRPr="009F5777">
        <w:rPr>
          <w:rFonts w:ascii="Fira Sans" w:hAnsi="Fira Sans" w:cstheme="minorHAnsi"/>
          <w:sz w:val="19"/>
          <w:szCs w:val="19"/>
        </w:rPr>
        <w:t>dochowując terminu wykonania Umowy.</w:t>
      </w:r>
    </w:p>
    <w:p w14:paraId="7AA4AB0E" w14:textId="7D8F30E8" w:rsidR="007E71B8" w:rsidRPr="009F5777" w:rsidRDefault="00C954FE" w:rsidP="00C740E0">
      <w:pPr>
        <w:pStyle w:val="Akapitzlist"/>
        <w:numPr>
          <w:ilvl w:val="0"/>
          <w:numId w:val="6"/>
        </w:numPr>
        <w:spacing w:before="0" w:after="120" w:line="276" w:lineRule="auto"/>
        <w:ind w:left="993" w:hanging="426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O</w:t>
      </w:r>
      <w:r w:rsidR="007E71B8" w:rsidRPr="009F5777">
        <w:rPr>
          <w:rFonts w:ascii="Fira Sans" w:hAnsi="Fira Sans" w:cstheme="minorHAnsi"/>
          <w:sz w:val="19"/>
          <w:szCs w:val="19"/>
        </w:rPr>
        <w:t xml:space="preserve">pracuje </w:t>
      </w:r>
      <w:r w:rsidR="007E71B8" w:rsidRPr="009F5777">
        <w:rPr>
          <w:rFonts w:ascii="Fira Sans" w:hAnsi="Fira Sans" w:cstheme="minorHAnsi"/>
          <w:b/>
          <w:sz w:val="19"/>
          <w:szCs w:val="19"/>
        </w:rPr>
        <w:t>Dokumentację powykonawczą</w:t>
      </w:r>
      <w:r w:rsidR="007E71B8" w:rsidRPr="009F5777">
        <w:rPr>
          <w:rFonts w:ascii="Fira Sans" w:hAnsi="Fira Sans" w:cstheme="minorHAnsi"/>
          <w:sz w:val="19"/>
          <w:szCs w:val="19"/>
        </w:rPr>
        <w:t>, która będzie zawierać:</w:t>
      </w:r>
    </w:p>
    <w:p w14:paraId="7AA4AB0F" w14:textId="21A29D9D" w:rsidR="007E71B8" w:rsidRPr="009F5777" w:rsidRDefault="00B85AB7" w:rsidP="00C740E0">
      <w:pPr>
        <w:pStyle w:val="Akapitzlist"/>
        <w:widowControl/>
        <w:numPr>
          <w:ilvl w:val="0"/>
          <w:numId w:val="2"/>
        </w:numPr>
        <w:spacing w:before="0" w:line="276" w:lineRule="auto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o</w:t>
      </w:r>
      <w:r w:rsidR="007E71B8" w:rsidRPr="009F5777">
        <w:rPr>
          <w:rFonts w:ascii="Fira Sans" w:hAnsi="Fira Sans" w:cstheme="minorHAnsi"/>
          <w:sz w:val="19"/>
          <w:szCs w:val="19"/>
        </w:rPr>
        <w:t>pis architektury</w:t>
      </w:r>
      <w:r>
        <w:rPr>
          <w:rFonts w:ascii="Fira Sans" w:hAnsi="Fira Sans" w:cstheme="minorHAnsi"/>
          <w:sz w:val="19"/>
          <w:szCs w:val="19"/>
        </w:rPr>
        <w:t xml:space="preserve"> zaimplementowanego rozwiązania,</w:t>
      </w:r>
    </w:p>
    <w:p w14:paraId="7AA4AB10" w14:textId="6D3C1222" w:rsidR="007E71B8" w:rsidRPr="009F5777" w:rsidRDefault="00B85AB7" w:rsidP="00C740E0">
      <w:pPr>
        <w:pStyle w:val="Akapitzlist"/>
        <w:widowControl/>
        <w:numPr>
          <w:ilvl w:val="0"/>
          <w:numId w:val="2"/>
        </w:numPr>
        <w:spacing w:before="0" w:line="276" w:lineRule="auto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s</w:t>
      </w:r>
      <w:r w:rsidR="007E71B8" w:rsidRPr="009F5777">
        <w:rPr>
          <w:rFonts w:ascii="Fira Sans" w:hAnsi="Fira Sans" w:cstheme="minorHAnsi"/>
          <w:sz w:val="19"/>
          <w:szCs w:val="19"/>
        </w:rPr>
        <w:t xml:space="preserve">zczegółowy opis instalacji i konfiguracji wykorzystywanego oprogramowania, ze wskazaniem </w:t>
      </w:r>
      <w:r w:rsidR="00E23D7B" w:rsidRPr="009F5777">
        <w:rPr>
          <w:rFonts w:ascii="Fira Sans" w:hAnsi="Fira Sans" w:cstheme="minorHAnsi"/>
          <w:sz w:val="19"/>
          <w:szCs w:val="19"/>
        </w:rPr>
        <w:t xml:space="preserve">poszczególnych </w:t>
      </w:r>
      <w:r w:rsidR="007E71B8" w:rsidRPr="009F5777">
        <w:rPr>
          <w:rFonts w:ascii="Fira Sans" w:hAnsi="Fira Sans" w:cstheme="minorHAnsi"/>
          <w:sz w:val="19"/>
          <w:szCs w:val="19"/>
        </w:rPr>
        <w:t xml:space="preserve">opcji i </w:t>
      </w:r>
      <w:r>
        <w:rPr>
          <w:rFonts w:ascii="Fira Sans" w:hAnsi="Fira Sans" w:cstheme="minorHAnsi"/>
          <w:sz w:val="19"/>
          <w:szCs w:val="19"/>
        </w:rPr>
        <w:t>ustawionych wartości,</w:t>
      </w:r>
    </w:p>
    <w:p w14:paraId="7AA4AB11" w14:textId="5C366410" w:rsidR="007E71B8" w:rsidRPr="009F5777" w:rsidRDefault="00B85AB7" w:rsidP="00C740E0">
      <w:pPr>
        <w:pStyle w:val="Akapitzlist"/>
        <w:widowControl/>
        <w:numPr>
          <w:ilvl w:val="0"/>
          <w:numId w:val="2"/>
        </w:numPr>
        <w:spacing w:before="0" w:line="276" w:lineRule="auto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k</w:t>
      </w:r>
      <w:r w:rsidR="007E71B8" w:rsidRPr="009F5777">
        <w:rPr>
          <w:rFonts w:ascii="Fira Sans" w:hAnsi="Fira Sans" w:cstheme="minorHAnsi"/>
          <w:sz w:val="19"/>
          <w:szCs w:val="19"/>
        </w:rPr>
        <w:t>onfigurację serweró</w:t>
      </w:r>
      <w:r>
        <w:rPr>
          <w:rFonts w:ascii="Fira Sans" w:hAnsi="Fira Sans" w:cstheme="minorHAnsi"/>
          <w:sz w:val="19"/>
          <w:szCs w:val="19"/>
        </w:rPr>
        <w:t>w, modułów, komponentów i usług,</w:t>
      </w:r>
    </w:p>
    <w:p w14:paraId="7AA4AB12" w14:textId="36842D5D" w:rsidR="007E71B8" w:rsidRPr="009F5777" w:rsidRDefault="00B85AB7" w:rsidP="00C740E0">
      <w:pPr>
        <w:pStyle w:val="Akapitzlist"/>
        <w:widowControl/>
        <w:numPr>
          <w:ilvl w:val="0"/>
          <w:numId w:val="2"/>
        </w:numPr>
        <w:spacing w:before="0" w:line="276" w:lineRule="auto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z</w:t>
      </w:r>
      <w:r w:rsidR="007E71B8" w:rsidRPr="009F5777">
        <w:rPr>
          <w:rFonts w:ascii="Fira Sans" w:hAnsi="Fira Sans" w:cstheme="minorHAnsi"/>
          <w:sz w:val="19"/>
          <w:szCs w:val="19"/>
        </w:rPr>
        <w:t xml:space="preserve">biór zaimplementowanych polityk konfiguracyjnych dla poszczególnych </w:t>
      </w:r>
      <w:r w:rsidR="00C146EA" w:rsidRPr="009F5777">
        <w:rPr>
          <w:rFonts w:ascii="Fira Sans" w:hAnsi="Fira Sans" w:cstheme="minorHAnsi"/>
          <w:sz w:val="19"/>
          <w:szCs w:val="19"/>
        </w:rPr>
        <w:t>serwerów</w:t>
      </w:r>
      <w:r>
        <w:rPr>
          <w:rFonts w:ascii="Fira Sans" w:hAnsi="Fira Sans" w:cstheme="minorHAnsi"/>
          <w:sz w:val="19"/>
          <w:szCs w:val="19"/>
        </w:rPr>
        <w:t xml:space="preserve"> i modułów,</w:t>
      </w:r>
    </w:p>
    <w:p w14:paraId="7AA4AB13" w14:textId="592DD142" w:rsidR="007E71B8" w:rsidRPr="009F5777" w:rsidRDefault="00B85AB7" w:rsidP="00C740E0">
      <w:pPr>
        <w:pStyle w:val="Akapitzlist"/>
        <w:widowControl/>
        <w:numPr>
          <w:ilvl w:val="0"/>
          <w:numId w:val="2"/>
        </w:numPr>
        <w:spacing w:before="0" w:line="276" w:lineRule="auto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p</w:t>
      </w:r>
      <w:r w:rsidR="007E71B8" w:rsidRPr="009F5777">
        <w:rPr>
          <w:rFonts w:ascii="Fira Sans" w:hAnsi="Fira Sans" w:cstheme="minorHAnsi"/>
          <w:sz w:val="19"/>
          <w:szCs w:val="19"/>
        </w:rPr>
        <w:t>olitykę i procedu</w:t>
      </w:r>
      <w:r>
        <w:rPr>
          <w:rFonts w:ascii="Fira Sans" w:hAnsi="Fira Sans" w:cstheme="minorHAnsi"/>
          <w:sz w:val="19"/>
          <w:szCs w:val="19"/>
        </w:rPr>
        <w:t>ry wykonywania kopii zapasowych,</w:t>
      </w:r>
    </w:p>
    <w:p w14:paraId="7AA4AB14" w14:textId="3928706E" w:rsidR="007E71B8" w:rsidRPr="009F5777" w:rsidRDefault="00B85AB7" w:rsidP="00C740E0">
      <w:pPr>
        <w:pStyle w:val="Akapitzlist"/>
        <w:widowControl/>
        <w:numPr>
          <w:ilvl w:val="0"/>
          <w:numId w:val="2"/>
        </w:numPr>
        <w:spacing w:before="0" w:line="276" w:lineRule="auto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s</w:t>
      </w:r>
      <w:r w:rsidR="007E71B8" w:rsidRPr="009F5777">
        <w:rPr>
          <w:rFonts w:ascii="Fira Sans" w:hAnsi="Fira Sans" w:cstheme="minorHAnsi"/>
          <w:sz w:val="19"/>
          <w:szCs w:val="19"/>
        </w:rPr>
        <w:t>zczegółowe procedury eksploatacyjne oraz awaryjnego odtwarzania funkcjonalności systemu, opisujące krok po kroku niezbędne czynności umożliwiające Zamawiającemu samodzielne przywr</w:t>
      </w:r>
      <w:r>
        <w:rPr>
          <w:rFonts w:ascii="Fira Sans" w:hAnsi="Fira Sans" w:cstheme="minorHAnsi"/>
          <w:sz w:val="19"/>
          <w:szCs w:val="19"/>
        </w:rPr>
        <w:t>ócenie funkcjonalności systemu,</w:t>
      </w:r>
    </w:p>
    <w:p w14:paraId="7AA4AB15" w14:textId="0A9210CB" w:rsidR="007E71B8" w:rsidRPr="009F5777" w:rsidRDefault="00B85AB7" w:rsidP="00C740E0">
      <w:pPr>
        <w:pStyle w:val="Akapitzlist"/>
        <w:widowControl/>
        <w:numPr>
          <w:ilvl w:val="0"/>
          <w:numId w:val="2"/>
        </w:numPr>
        <w:spacing w:before="0" w:line="276" w:lineRule="auto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p</w:t>
      </w:r>
      <w:r w:rsidR="007E71B8" w:rsidRPr="009F5777">
        <w:rPr>
          <w:rFonts w:ascii="Fira Sans" w:hAnsi="Fira Sans" w:cstheme="minorHAnsi"/>
          <w:sz w:val="19"/>
          <w:szCs w:val="19"/>
        </w:rPr>
        <w:t>rocedury i instrukcje bieżącego monitoringu oraz ut</w:t>
      </w:r>
      <w:r>
        <w:rPr>
          <w:rFonts w:ascii="Fira Sans" w:hAnsi="Fira Sans" w:cstheme="minorHAnsi"/>
          <w:sz w:val="19"/>
          <w:szCs w:val="19"/>
        </w:rPr>
        <w:t>rzymania i aktualizacji systemu,</w:t>
      </w:r>
      <w:r w:rsidR="007E71B8" w:rsidRPr="009F5777">
        <w:rPr>
          <w:rFonts w:ascii="Fira Sans" w:hAnsi="Fira Sans" w:cstheme="minorHAnsi"/>
          <w:sz w:val="19"/>
          <w:szCs w:val="19"/>
        </w:rPr>
        <w:t xml:space="preserve"> </w:t>
      </w:r>
    </w:p>
    <w:p w14:paraId="7AA4AB16" w14:textId="71A77D16" w:rsidR="00B85AF9" w:rsidRPr="009F5777" w:rsidRDefault="00B85AB7" w:rsidP="00C740E0">
      <w:pPr>
        <w:pStyle w:val="Akapitzlist"/>
        <w:widowControl/>
        <w:numPr>
          <w:ilvl w:val="0"/>
          <w:numId w:val="2"/>
        </w:numPr>
        <w:spacing w:before="0" w:line="276" w:lineRule="auto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i</w:t>
      </w:r>
      <w:r w:rsidR="00B85AF9" w:rsidRPr="009F5777">
        <w:rPr>
          <w:rFonts w:ascii="Fira Sans" w:hAnsi="Fira Sans" w:cstheme="minorHAnsi"/>
          <w:sz w:val="19"/>
          <w:szCs w:val="19"/>
        </w:rPr>
        <w:t>nstrukcje dla użytkowników systemu.</w:t>
      </w:r>
    </w:p>
    <w:p w14:paraId="7AA4AB17" w14:textId="77777777" w:rsidR="007E71B8" w:rsidRPr="009F5777" w:rsidRDefault="007E71B8" w:rsidP="009F5777">
      <w:pPr>
        <w:pStyle w:val="Akapitzlist"/>
        <w:spacing w:line="276" w:lineRule="auto"/>
        <w:rPr>
          <w:rFonts w:ascii="Fira Sans" w:hAnsi="Fira Sans" w:cstheme="minorHAnsi"/>
          <w:sz w:val="19"/>
          <w:szCs w:val="19"/>
        </w:rPr>
      </w:pPr>
    </w:p>
    <w:p w14:paraId="7AA4AB18" w14:textId="4C9960AE" w:rsidR="00BD6DE1" w:rsidRPr="009F5777" w:rsidRDefault="000D0852" w:rsidP="00421F4A">
      <w:pPr>
        <w:pStyle w:val="Akapitzlist"/>
        <w:numPr>
          <w:ilvl w:val="0"/>
          <w:numId w:val="18"/>
        </w:numPr>
        <w:spacing w:line="276" w:lineRule="auto"/>
        <w:jc w:val="left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b/>
          <w:sz w:val="19"/>
          <w:szCs w:val="19"/>
        </w:rPr>
        <w:t>Odbiór zadania</w:t>
      </w:r>
      <w:r w:rsidR="00B85AB7">
        <w:rPr>
          <w:rFonts w:ascii="Fira Sans" w:hAnsi="Fira Sans" w:cstheme="minorHAnsi"/>
          <w:b/>
          <w:sz w:val="19"/>
          <w:szCs w:val="19"/>
        </w:rPr>
        <w:t>:</w:t>
      </w:r>
    </w:p>
    <w:p w14:paraId="1C800938" w14:textId="0B0DF705" w:rsidR="002370D6" w:rsidRPr="002370D6" w:rsidRDefault="002370D6" w:rsidP="002370D6">
      <w:pPr>
        <w:spacing w:before="0" w:line="276" w:lineRule="auto"/>
        <w:ind w:left="567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P</w:t>
      </w:r>
      <w:r w:rsidRPr="002370D6">
        <w:rPr>
          <w:rFonts w:ascii="Fira Sans" w:hAnsi="Fira Sans" w:cstheme="minorHAnsi"/>
          <w:sz w:val="19"/>
          <w:szCs w:val="19"/>
        </w:rPr>
        <w:t>otwierdzeniem realizacji Zadania I będzie, podpisany z wynikiem pozytywnym przez osoby odpowiedzialne za realizację Umowy ze strony Wykonawcy i Zamawiającego, Protokół odbioru Zadania I</w:t>
      </w:r>
      <w:r>
        <w:rPr>
          <w:rFonts w:ascii="Fira Sans" w:hAnsi="Fira Sans" w:cstheme="minorHAnsi"/>
          <w:sz w:val="19"/>
          <w:szCs w:val="19"/>
        </w:rPr>
        <w:t>.</w:t>
      </w:r>
      <w:r w:rsidRPr="002370D6">
        <w:rPr>
          <w:rFonts w:ascii="Fira Sans" w:hAnsi="Fira Sans" w:cstheme="minorHAnsi"/>
          <w:sz w:val="19"/>
          <w:szCs w:val="19"/>
        </w:rPr>
        <w:t xml:space="preserve"> </w:t>
      </w:r>
    </w:p>
    <w:p w14:paraId="76EE6D87" w14:textId="336D4FC8" w:rsidR="002370D6" w:rsidRPr="002370D6" w:rsidRDefault="002370D6" w:rsidP="002370D6">
      <w:pPr>
        <w:spacing w:before="0" w:line="276" w:lineRule="auto"/>
        <w:ind w:left="567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W</w:t>
      </w:r>
      <w:r w:rsidRPr="002370D6">
        <w:rPr>
          <w:rFonts w:ascii="Fira Sans" w:hAnsi="Fira Sans" w:cstheme="minorHAnsi"/>
          <w:sz w:val="19"/>
          <w:szCs w:val="19"/>
        </w:rPr>
        <w:t>arunkiem odbioru Zadania I, będzie:</w:t>
      </w:r>
    </w:p>
    <w:p w14:paraId="33ECB91F" w14:textId="0E9E8AD9" w:rsidR="002370D6" w:rsidRPr="002370D6" w:rsidRDefault="002370D6" w:rsidP="002370D6">
      <w:pPr>
        <w:pStyle w:val="Akapitzlist"/>
        <w:numPr>
          <w:ilvl w:val="0"/>
          <w:numId w:val="17"/>
        </w:numPr>
        <w:spacing w:before="0" w:line="276" w:lineRule="auto"/>
        <w:ind w:left="993" w:hanging="426"/>
        <w:rPr>
          <w:rFonts w:ascii="Fira Sans" w:hAnsi="Fira Sans" w:cstheme="minorHAnsi"/>
          <w:sz w:val="19"/>
          <w:szCs w:val="19"/>
        </w:rPr>
      </w:pPr>
      <w:r w:rsidRPr="002370D6">
        <w:rPr>
          <w:rFonts w:ascii="Fira Sans" w:hAnsi="Fira Sans" w:cstheme="minorHAnsi"/>
          <w:sz w:val="19"/>
          <w:szCs w:val="19"/>
        </w:rPr>
        <w:t xml:space="preserve">wykonanie Projektu technicznego realizacji uzgodnionej koncepcji, </w:t>
      </w:r>
    </w:p>
    <w:p w14:paraId="1B86B574" w14:textId="0D2AFAFC" w:rsidR="002370D6" w:rsidRPr="002370D6" w:rsidRDefault="002370D6" w:rsidP="002370D6">
      <w:pPr>
        <w:pStyle w:val="Akapitzlist"/>
        <w:numPr>
          <w:ilvl w:val="0"/>
          <w:numId w:val="17"/>
        </w:numPr>
        <w:spacing w:before="0" w:line="276" w:lineRule="auto"/>
        <w:ind w:left="993" w:hanging="426"/>
        <w:rPr>
          <w:rFonts w:ascii="Fira Sans" w:hAnsi="Fira Sans" w:cstheme="minorHAnsi"/>
          <w:sz w:val="19"/>
          <w:szCs w:val="19"/>
        </w:rPr>
      </w:pPr>
      <w:r w:rsidRPr="002370D6">
        <w:rPr>
          <w:rFonts w:ascii="Fira Sans" w:hAnsi="Fira Sans" w:cstheme="minorHAnsi"/>
          <w:sz w:val="19"/>
          <w:szCs w:val="19"/>
        </w:rPr>
        <w:t xml:space="preserve">wykonanie czynności wdrożenia i konfiguracji, </w:t>
      </w:r>
    </w:p>
    <w:p w14:paraId="19EBD8CB" w14:textId="3752BF29" w:rsidR="002370D6" w:rsidRPr="002370D6" w:rsidRDefault="002370D6" w:rsidP="002370D6">
      <w:pPr>
        <w:pStyle w:val="Akapitzlist"/>
        <w:numPr>
          <w:ilvl w:val="0"/>
          <w:numId w:val="17"/>
        </w:numPr>
        <w:spacing w:before="0" w:line="276" w:lineRule="auto"/>
        <w:ind w:left="993" w:hanging="426"/>
        <w:rPr>
          <w:rFonts w:ascii="Fira Sans" w:hAnsi="Fira Sans" w:cstheme="minorHAnsi"/>
          <w:sz w:val="19"/>
          <w:szCs w:val="19"/>
        </w:rPr>
      </w:pPr>
      <w:r w:rsidRPr="002370D6">
        <w:rPr>
          <w:rFonts w:ascii="Fira Sans" w:hAnsi="Fira Sans" w:cstheme="minorHAnsi"/>
          <w:sz w:val="19"/>
          <w:szCs w:val="19"/>
        </w:rPr>
        <w:t xml:space="preserve">opracowanie scenariuszy testowych i przeprowadzenie testów akceptacyjnych wdrożonego rozwiązania, </w:t>
      </w:r>
    </w:p>
    <w:p w14:paraId="07E89953" w14:textId="16F2E952" w:rsidR="002370D6" w:rsidRPr="002370D6" w:rsidRDefault="002370D6" w:rsidP="002370D6">
      <w:pPr>
        <w:pStyle w:val="Akapitzlist"/>
        <w:numPr>
          <w:ilvl w:val="0"/>
          <w:numId w:val="17"/>
        </w:numPr>
        <w:spacing w:before="0" w:line="276" w:lineRule="auto"/>
        <w:ind w:left="993" w:hanging="426"/>
        <w:rPr>
          <w:rFonts w:ascii="Fira Sans" w:hAnsi="Fira Sans" w:cstheme="minorHAnsi"/>
          <w:sz w:val="19"/>
          <w:szCs w:val="19"/>
        </w:rPr>
      </w:pPr>
      <w:r w:rsidRPr="002370D6">
        <w:rPr>
          <w:rFonts w:ascii="Fira Sans" w:hAnsi="Fira Sans" w:cstheme="minorHAnsi"/>
          <w:sz w:val="19"/>
          <w:szCs w:val="19"/>
        </w:rPr>
        <w:t xml:space="preserve">opracowanie i przedstawienie raport z testów, </w:t>
      </w:r>
    </w:p>
    <w:p w14:paraId="758694CA" w14:textId="77777777" w:rsidR="002370D6" w:rsidRDefault="002370D6" w:rsidP="002370D6">
      <w:pPr>
        <w:pStyle w:val="Akapitzlist"/>
        <w:numPr>
          <w:ilvl w:val="0"/>
          <w:numId w:val="17"/>
        </w:numPr>
        <w:spacing w:before="0" w:line="276" w:lineRule="auto"/>
        <w:ind w:left="993" w:hanging="426"/>
        <w:rPr>
          <w:rFonts w:ascii="Fira Sans" w:hAnsi="Fira Sans" w:cstheme="minorHAnsi"/>
          <w:sz w:val="19"/>
          <w:szCs w:val="19"/>
        </w:rPr>
      </w:pPr>
      <w:r w:rsidRPr="002370D6">
        <w:rPr>
          <w:rFonts w:ascii="Fira Sans" w:hAnsi="Fira Sans" w:cstheme="minorHAnsi"/>
          <w:sz w:val="19"/>
          <w:szCs w:val="19"/>
        </w:rPr>
        <w:t>opracowa</w:t>
      </w:r>
      <w:r>
        <w:rPr>
          <w:rFonts w:ascii="Fira Sans" w:hAnsi="Fira Sans" w:cstheme="minorHAnsi"/>
          <w:sz w:val="19"/>
          <w:szCs w:val="19"/>
        </w:rPr>
        <w:t>nie Dokumentacji powykonawczej.</w:t>
      </w:r>
    </w:p>
    <w:p w14:paraId="7AA4AB19" w14:textId="454E10BD" w:rsidR="00BD6DE1" w:rsidRPr="002370D6" w:rsidRDefault="002370D6" w:rsidP="002370D6">
      <w:pPr>
        <w:pStyle w:val="Akapitzlist"/>
        <w:spacing w:before="0" w:line="276" w:lineRule="auto"/>
        <w:ind w:left="567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P</w:t>
      </w:r>
      <w:r w:rsidR="00BD6DE1" w:rsidRPr="002370D6">
        <w:rPr>
          <w:rFonts w:ascii="Fira Sans" w:hAnsi="Fira Sans" w:cstheme="minorHAnsi"/>
          <w:sz w:val="19"/>
          <w:szCs w:val="19"/>
        </w:rPr>
        <w:t>rojekt techniczny</w:t>
      </w:r>
      <w:r w:rsidR="00DE7602" w:rsidRPr="002370D6">
        <w:rPr>
          <w:rFonts w:ascii="Fira Sans" w:hAnsi="Fira Sans" w:cstheme="minorHAnsi"/>
          <w:sz w:val="19"/>
          <w:szCs w:val="19"/>
        </w:rPr>
        <w:t xml:space="preserve"> </w:t>
      </w:r>
      <w:r w:rsidR="0094159E" w:rsidRPr="002370D6">
        <w:rPr>
          <w:rFonts w:ascii="Fira Sans" w:hAnsi="Fira Sans" w:cstheme="minorHAnsi"/>
          <w:sz w:val="19"/>
          <w:szCs w:val="19"/>
        </w:rPr>
        <w:t>oraz dokumentacja powykonawcza</w:t>
      </w:r>
      <w:r w:rsidR="00BD6DE1" w:rsidRPr="002370D6">
        <w:rPr>
          <w:rFonts w:ascii="Fira Sans" w:hAnsi="Fira Sans" w:cstheme="minorHAnsi"/>
          <w:sz w:val="19"/>
          <w:szCs w:val="19"/>
        </w:rPr>
        <w:t xml:space="preserve"> będą podlegały procedurze odbioru, na następujących warunkach:</w:t>
      </w:r>
    </w:p>
    <w:p w14:paraId="7AA4AB1A" w14:textId="1FCF7AA5" w:rsidR="000D0852" w:rsidRPr="009F5777" w:rsidRDefault="000D0852" w:rsidP="00C740E0">
      <w:pPr>
        <w:pStyle w:val="Akapitzlist"/>
        <w:numPr>
          <w:ilvl w:val="0"/>
          <w:numId w:val="9"/>
        </w:numPr>
        <w:spacing w:before="0" w:line="276" w:lineRule="auto"/>
        <w:ind w:left="993" w:hanging="426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 xml:space="preserve">Wykonawca przekaże </w:t>
      </w:r>
      <w:r w:rsidR="00B85AB7" w:rsidRPr="009F5777">
        <w:rPr>
          <w:rFonts w:ascii="Fira Sans" w:hAnsi="Fira Sans" w:cstheme="minorHAnsi"/>
          <w:sz w:val="19"/>
          <w:szCs w:val="19"/>
        </w:rPr>
        <w:t xml:space="preserve">do akceptacji </w:t>
      </w:r>
      <w:r w:rsidRPr="009F5777">
        <w:rPr>
          <w:rFonts w:ascii="Fira Sans" w:hAnsi="Fira Sans" w:cstheme="minorHAnsi"/>
          <w:sz w:val="19"/>
          <w:szCs w:val="19"/>
        </w:rPr>
        <w:t>Zamawiające</w:t>
      </w:r>
      <w:r w:rsidR="00B85AB7">
        <w:rPr>
          <w:rFonts w:ascii="Fira Sans" w:hAnsi="Fira Sans" w:cstheme="minorHAnsi"/>
          <w:sz w:val="19"/>
          <w:szCs w:val="19"/>
        </w:rPr>
        <w:t>go,</w:t>
      </w:r>
      <w:r w:rsidRPr="009F5777">
        <w:rPr>
          <w:rFonts w:ascii="Fira Sans" w:hAnsi="Fira Sans" w:cstheme="minorHAnsi"/>
          <w:sz w:val="19"/>
          <w:szCs w:val="19"/>
        </w:rPr>
        <w:t xml:space="preserve"> drogą elektroniczną </w:t>
      </w:r>
      <w:r w:rsidR="00B85AB7">
        <w:rPr>
          <w:rFonts w:ascii="Fira Sans" w:hAnsi="Fira Sans" w:cstheme="minorHAnsi"/>
          <w:sz w:val="19"/>
          <w:szCs w:val="19"/>
        </w:rPr>
        <w:t xml:space="preserve">przygotowane: </w:t>
      </w:r>
    </w:p>
    <w:p w14:paraId="7AA4AB1C" w14:textId="5C5352FB" w:rsidR="000D0852" w:rsidRPr="009F5777" w:rsidRDefault="00B85AB7" w:rsidP="00C740E0">
      <w:pPr>
        <w:pStyle w:val="Akapitzlist"/>
        <w:numPr>
          <w:ilvl w:val="1"/>
          <w:numId w:val="9"/>
        </w:numPr>
        <w:spacing w:line="276" w:lineRule="auto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projekt techniczny,</w:t>
      </w:r>
      <w:r w:rsidRPr="009F5777">
        <w:rPr>
          <w:rFonts w:ascii="Fira Sans" w:hAnsi="Fira Sans" w:cstheme="minorHAnsi"/>
          <w:sz w:val="19"/>
          <w:szCs w:val="19"/>
        </w:rPr>
        <w:t xml:space="preserve"> w terminie nie dłuższym niż </w:t>
      </w:r>
      <w:r w:rsidR="000D0852" w:rsidRPr="009F5777">
        <w:rPr>
          <w:rFonts w:ascii="Fira Sans" w:hAnsi="Fira Sans" w:cstheme="minorHAnsi"/>
          <w:sz w:val="19"/>
          <w:szCs w:val="19"/>
        </w:rPr>
        <w:t>20 dni od dnia zawa</w:t>
      </w:r>
      <w:r>
        <w:rPr>
          <w:rFonts w:ascii="Fira Sans" w:hAnsi="Fira Sans" w:cstheme="minorHAnsi"/>
          <w:sz w:val="19"/>
          <w:szCs w:val="19"/>
        </w:rPr>
        <w:t>rcia umowy,</w:t>
      </w:r>
    </w:p>
    <w:p w14:paraId="7AA4AB1D" w14:textId="4787049C" w:rsidR="000D0852" w:rsidRPr="009F5777" w:rsidRDefault="00B85AB7" w:rsidP="00C740E0">
      <w:pPr>
        <w:pStyle w:val="Akapitzlist"/>
        <w:numPr>
          <w:ilvl w:val="1"/>
          <w:numId w:val="9"/>
        </w:numPr>
        <w:spacing w:line="276" w:lineRule="auto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dokumentację</w:t>
      </w:r>
      <w:r w:rsidRPr="009F5777">
        <w:rPr>
          <w:rFonts w:ascii="Fira Sans" w:hAnsi="Fira Sans" w:cstheme="minorHAnsi"/>
          <w:sz w:val="19"/>
          <w:szCs w:val="19"/>
        </w:rPr>
        <w:t xml:space="preserve"> powykonawcz</w:t>
      </w:r>
      <w:r>
        <w:rPr>
          <w:rFonts w:ascii="Fira Sans" w:hAnsi="Fira Sans" w:cstheme="minorHAnsi"/>
          <w:sz w:val="19"/>
          <w:szCs w:val="19"/>
        </w:rPr>
        <w:t>ą, w terminie</w:t>
      </w:r>
      <w:r w:rsidRPr="009F5777">
        <w:rPr>
          <w:rFonts w:ascii="Fira Sans" w:hAnsi="Fira Sans" w:cstheme="minorHAnsi"/>
          <w:sz w:val="19"/>
          <w:szCs w:val="19"/>
        </w:rPr>
        <w:t xml:space="preserve"> </w:t>
      </w:r>
      <w:r>
        <w:rPr>
          <w:rFonts w:ascii="Fira Sans" w:hAnsi="Fira Sans" w:cstheme="minorHAnsi"/>
          <w:sz w:val="19"/>
          <w:szCs w:val="19"/>
        </w:rPr>
        <w:t xml:space="preserve">do </w:t>
      </w:r>
      <w:r w:rsidR="008A1C02" w:rsidRPr="009F5777">
        <w:rPr>
          <w:rFonts w:ascii="Fira Sans" w:hAnsi="Fira Sans" w:cstheme="minorHAnsi"/>
          <w:sz w:val="19"/>
          <w:szCs w:val="19"/>
        </w:rPr>
        <w:t xml:space="preserve">15 </w:t>
      </w:r>
      <w:r w:rsidR="000D0852" w:rsidRPr="009F5777">
        <w:rPr>
          <w:rFonts w:ascii="Fira Sans" w:hAnsi="Fira Sans" w:cstheme="minorHAnsi"/>
          <w:sz w:val="19"/>
          <w:szCs w:val="19"/>
        </w:rPr>
        <w:t xml:space="preserve">dni </w:t>
      </w:r>
      <w:r w:rsidR="00F64268" w:rsidRPr="009F5777">
        <w:rPr>
          <w:rFonts w:ascii="Fira Sans" w:hAnsi="Fira Sans" w:cstheme="minorHAnsi"/>
          <w:sz w:val="19"/>
          <w:szCs w:val="19"/>
        </w:rPr>
        <w:t xml:space="preserve">przed </w:t>
      </w:r>
      <w:r>
        <w:rPr>
          <w:rFonts w:ascii="Fira Sans" w:hAnsi="Fira Sans" w:cstheme="minorHAnsi"/>
          <w:sz w:val="19"/>
          <w:szCs w:val="19"/>
        </w:rPr>
        <w:t xml:space="preserve">datą zakończenia realizacji </w:t>
      </w:r>
      <w:r>
        <w:rPr>
          <w:rFonts w:ascii="Fira Sans" w:hAnsi="Fira Sans" w:cstheme="minorHAnsi"/>
          <w:sz w:val="19"/>
          <w:szCs w:val="19"/>
        </w:rPr>
        <w:br/>
        <w:t>Z</w:t>
      </w:r>
      <w:r w:rsidR="000D0852" w:rsidRPr="009F5777">
        <w:rPr>
          <w:rFonts w:ascii="Fira Sans" w:hAnsi="Fira Sans" w:cstheme="minorHAnsi"/>
          <w:sz w:val="19"/>
          <w:szCs w:val="19"/>
        </w:rPr>
        <w:t>adania</w:t>
      </w:r>
      <w:r>
        <w:rPr>
          <w:rFonts w:ascii="Fira Sans" w:hAnsi="Fira Sans" w:cstheme="minorHAnsi"/>
          <w:sz w:val="19"/>
          <w:szCs w:val="19"/>
        </w:rPr>
        <w:t xml:space="preserve"> I.</w:t>
      </w:r>
    </w:p>
    <w:p w14:paraId="7AA4AB1E" w14:textId="6FDAB2AD" w:rsidR="000D0852" w:rsidRPr="009F5777" w:rsidRDefault="000D0852" w:rsidP="00C740E0">
      <w:pPr>
        <w:pStyle w:val="Akapitzlist"/>
        <w:numPr>
          <w:ilvl w:val="0"/>
          <w:numId w:val="9"/>
        </w:numPr>
        <w:spacing w:before="0" w:line="276" w:lineRule="auto"/>
        <w:ind w:left="993" w:hanging="426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 xml:space="preserve">Zamawiający w terminie nie dłuższym niż 4 dni od dnia dostarczenia przez Wykonawcę </w:t>
      </w:r>
      <w:r w:rsidR="00B85AB7">
        <w:rPr>
          <w:rFonts w:ascii="Fira Sans" w:hAnsi="Fira Sans" w:cstheme="minorHAnsi"/>
          <w:sz w:val="19"/>
          <w:szCs w:val="19"/>
        </w:rPr>
        <w:t xml:space="preserve">poszczególnych </w:t>
      </w:r>
      <w:r w:rsidRPr="009F5777">
        <w:rPr>
          <w:rFonts w:ascii="Fira Sans" w:hAnsi="Fira Sans" w:cstheme="minorHAnsi"/>
          <w:sz w:val="19"/>
          <w:szCs w:val="19"/>
        </w:rPr>
        <w:t xml:space="preserve">dokumentów, poinformuje Wykonawcę o </w:t>
      </w:r>
      <w:r w:rsidR="00B85AB7">
        <w:rPr>
          <w:rFonts w:ascii="Fira Sans" w:hAnsi="Fira Sans" w:cstheme="minorHAnsi"/>
          <w:sz w:val="19"/>
          <w:szCs w:val="19"/>
        </w:rPr>
        <w:t>ich</w:t>
      </w:r>
      <w:r w:rsidRPr="009F5777">
        <w:rPr>
          <w:rFonts w:ascii="Fira Sans" w:hAnsi="Fira Sans" w:cstheme="minorHAnsi"/>
          <w:sz w:val="19"/>
          <w:szCs w:val="19"/>
        </w:rPr>
        <w:t xml:space="preserve"> akceptacji lub konieczności wprowadzenia zmian.</w:t>
      </w:r>
    </w:p>
    <w:p w14:paraId="7AA4AB1F" w14:textId="2B7DF136" w:rsidR="00BD6DE1" w:rsidRPr="009F5777" w:rsidRDefault="00BD6DE1" w:rsidP="00C740E0">
      <w:pPr>
        <w:pStyle w:val="Akapitzlist"/>
        <w:numPr>
          <w:ilvl w:val="0"/>
          <w:numId w:val="9"/>
        </w:numPr>
        <w:spacing w:before="0" w:line="276" w:lineRule="auto"/>
        <w:ind w:left="993" w:hanging="426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 xml:space="preserve">Wszystkie uwagi do </w:t>
      </w:r>
      <w:r w:rsidR="00B85AB7">
        <w:rPr>
          <w:rFonts w:ascii="Fira Sans" w:hAnsi="Fira Sans" w:cstheme="minorHAnsi"/>
          <w:sz w:val="19"/>
          <w:szCs w:val="19"/>
        </w:rPr>
        <w:t xml:space="preserve">poszczególnych </w:t>
      </w:r>
      <w:r w:rsidRPr="009F5777">
        <w:rPr>
          <w:rFonts w:ascii="Fira Sans" w:hAnsi="Fira Sans" w:cstheme="minorHAnsi"/>
          <w:sz w:val="19"/>
          <w:szCs w:val="19"/>
        </w:rPr>
        <w:t>dokumentów zgłoszone przez Zamawiającego zostaną wprowadzone przez Wykonawcę, w terminie nie dłuższym n</w:t>
      </w:r>
      <w:r w:rsidR="00BF120D" w:rsidRPr="009F5777">
        <w:rPr>
          <w:rFonts w:ascii="Fira Sans" w:hAnsi="Fira Sans" w:cstheme="minorHAnsi"/>
          <w:sz w:val="19"/>
          <w:szCs w:val="19"/>
        </w:rPr>
        <w:t>iż 3 dni od dnia ich otrzymania.</w:t>
      </w:r>
    </w:p>
    <w:p w14:paraId="7AA4AB20" w14:textId="74EB0C08" w:rsidR="00BD6DE1" w:rsidRPr="009F5777" w:rsidRDefault="00BD6DE1" w:rsidP="00C740E0">
      <w:pPr>
        <w:pStyle w:val="Akapitzlist"/>
        <w:numPr>
          <w:ilvl w:val="0"/>
          <w:numId w:val="9"/>
        </w:numPr>
        <w:spacing w:before="0" w:line="276" w:lineRule="auto"/>
        <w:ind w:left="993" w:hanging="426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>Zamawiający w terminie 3 dni od dnia powtórnego dostarczenia przez Wykonawcę poprawion</w:t>
      </w:r>
      <w:r w:rsidR="00B85AB7">
        <w:rPr>
          <w:rFonts w:ascii="Fira Sans" w:hAnsi="Fira Sans" w:cstheme="minorHAnsi"/>
          <w:sz w:val="19"/>
          <w:szCs w:val="19"/>
        </w:rPr>
        <w:t>ych</w:t>
      </w:r>
      <w:r w:rsidRPr="009F5777">
        <w:rPr>
          <w:rFonts w:ascii="Fira Sans" w:hAnsi="Fira Sans" w:cstheme="minorHAnsi"/>
          <w:sz w:val="19"/>
          <w:szCs w:val="19"/>
        </w:rPr>
        <w:t xml:space="preserve"> dokument</w:t>
      </w:r>
      <w:r w:rsidR="00B85AB7">
        <w:rPr>
          <w:rFonts w:ascii="Fira Sans" w:hAnsi="Fira Sans" w:cstheme="minorHAnsi"/>
          <w:sz w:val="19"/>
          <w:szCs w:val="19"/>
        </w:rPr>
        <w:t>ów</w:t>
      </w:r>
      <w:r w:rsidRPr="009F5777">
        <w:rPr>
          <w:rFonts w:ascii="Fira Sans" w:hAnsi="Fira Sans" w:cstheme="minorHAnsi"/>
          <w:sz w:val="19"/>
          <w:szCs w:val="19"/>
        </w:rPr>
        <w:t xml:space="preserve">, poinformuje Wykonawcę o </w:t>
      </w:r>
      <w:r w:rsidR="00B85AB7">
        <w:rPr>
          <w:rFonts w:ascii="Fira Sans" w:hAnsi="Fira Sans" w:cstheme="minorHAnsi"/>
          <w:sz w:val="19"/>
          <w:szCs w:val="19"/>
        </w:rPr>
        <w:t>ich</w:t>
      </w:r>
      <w:r w:rsidRPr="009F5777">
        <w:rPr>
          <w:rFonts w:ascii="Fira Sans" w:hAnsi="Fira Sans" w:cstheme="minorHAnsi"/>
          <w:sz w:val="19"/>
          <w:szCs w:val="19"/>
        </w:rPr>
        <w:t xml:space="preserve"> akceptacji lub konieczności wprowadzenia zmian.</w:t>
      </w:r>
    </w:p>
    <w:p w14:paraId="7AA4AB22" w14:textId="5973C630" w:rsidR="00BD6DE1" w:rsidRPr="009F5777" w:rsidRDefault="00BD6DE1" w:rsidP="00C740E0">
      <w:pPr>
        <w:pStyle w:val="Akapitzlist"/>
        <w:numPr>
          <w:ilvl w:val="0"/>
          <w:numId w:val="9"/>
        </w:numPr>
        <w:spacing w:before="0" w:line="276" w:lineRule="auto"/>
        <w:ind w:left="993" w:hanging="426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 xml:space="preserve">Zamawiający zastrzega sobie prawo do dwukrotnego zgłoszenia zmian w </w:t>
      </w:r>
      <w:r w:rsidR="00A6597B" w:rsidRPr="009F5777">
        <w:rPr>
          <w:rFonts w:ascii="Fira Sans" w:hAnsi="Fira Sans" w:cstheme="minorHAnsi"/>
          <w:sz w:val="19"/>
          <w:szCs w:val="19"/>
        </w:rPr>
        <w:t xml:space="preserve">Projekcie </w:t>
      </w:r>
      <w:r w:rsidR="005F715B" w:rsidRPr="009F5777">
        <w:rPr>
          <w:rFonts w:ascii="Fira Sans" w:hAnsi="Fira Sans" w:cstheme="minorHAnsi"/>
          <w:sz w:val="19"/>
          <w:szCs w:val="19"/>
        </w:rPr>
        <w:t>technicznym</w:t>
      </w:r>
      <w:r w:rsidR="00A6597B" w:rsidRPr="009F5777">
        <w:rPr>
          <w:rFonts w:ascii="Fira Sans" w:hAnsi="Fira Sans" w:cstheme="minorHAnsi"/>
          <w:sz w:val="19"/>
          <w:szCs w:val="19"/>
        </w:rPr>
        <w:t xml:space="preserve"> oraz dokumentacji powykonawczej</w:t>
      </w:r>
      <w:r w:rsidRPr="009F5777">
        <w:rPr>
          <w:rFonts w:ascii="Fira Sans" w:hAnsi="Fira Sans" w:cstheme="minorHAnsi"/>
          <w:sz w:val="19"/>
          <w:szCs w:val="19"/>
        </w:rPr>
        <w:t xml:space="preserve">. Komunikacja pomiędzy Zamawiającym a Wykonawcą w zakresie akceptacji </w:t>
      </w:r>
      <w:r w:rsidR="00B85AB7">
        <w:rPr>
          <w:rFonts w:ascii="Fira Sans" w:hAnsi="Fira Sans" w:cstheme="minorHAnsi"/>
          <w:sz w:val="19"/>
          <w:szCs w:val="19"/>
        </w:rPr>
        <w:t>przekazywanych</w:t>
      </w:r>
      <w:r w:rsidRPr="009F5777">
        <w:rPr>
          <w:rFonts w:ascii="Fira Sans" w:hAnsi="Fira Sans" w:cstheme="minorHAnsi"/>
          <w:sz w:val="19"/>
          <w:szCs w:val="19"/>
        </w:rPr>
        <w:t xml:space="preserve"> dokumentów, następować będzie drogą mailową na adresy Wykonawcy i Zamawiającego wskazane w umowie. </w:t>
      </w:r>
    </w:p>
    <w:p w14:paraId="182093D4" w14:textId="0A4AB883" w:rsidR="000522A0" w:rsidRDefault="000522A0" w:rsidP="00C740E0">
      <w:pPr>
        <w:pStyle w:val="Akapitzlist"/>
        <w:numPr>
          <w:ilvl w:val="0"/>
          <w:numId w:val="9"/>
        </w:numPr>
        <w:spacing w:before="0" w:line="276" w:lineRule="auto"/>
        <w:ind w:left="993" w:hanging="426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>W przypadku nieuwzględnienia uwag Zamawiającego, Zamawiający zastrzega sobie</w:t>
      </w:r>
      <w:r w:rsidR="000A0AFE">
        <w:rPr>
          <w:rFonts w:ascii="Fira Sans" w:hAnsi="Fira Sans" w:cstheme="minorHAnsi"/>
          <w:sz w:val="19"/>
          <w:szCs w:val="19"/>
        </w:rPr>
        <w:t xml:space="preserve"> prawo do wskazania ostatecznego - 5 –dniowego </w:t>
      </w:r>
      <w:r w:rsidRPr="009F5777">
        <w:rPr>
          <w:rFonts w:ascii="Fira Sans" w:hAnsi="Fira Sans" w:cstheme="minorHAnsi"/>
          <w:sz w:val="19"/>
          <w:szCs w:val="19"/>
        </w:rPr>
        <w:t>terminu dostarczenia Projektu technicznego</w:t>
      </w:r>
      <w:r w:rsidR="00B85AB7">
        <w:rPr>
          <w:rFonts w:ascii="Fira Sans" w:hAnsi="Fira Sans" w:cstheme="minorHAnsi"/>
          <w:sz w:val="19"/>
          <w:szCs w:val="19"/>
        </w:rPr>
        <w:t xml:space="preserve">. W przypadku, jeżeli Wykonawca </w:t>
      </w:r>
      <w:r w:rsidR="00B85AB7" w:rsidRPr="009F5777">
        <w:rPr>
          <w:rFonts w:ascii="Fira Sans" w:hAnsi="Fira Sans" w:cstheme="minorHAnsi"/>
          <w:sz w:val="19"/>
          <w:szCs w:val="19"/>
        </w:rPr>
        <w:t xml:space="preserve">nie </w:t>
      </w:r>
      <w:r w:rsidR="000A0AFE">
        <w:rPr>
          <w:rFonts w:ascii="Fira Sans" w:hAnsi="Fira Sans" w:cstheme="minorHAnsi"/>
          <w:sz w:val="19"/>
          <w:szCs w:val="19"/>
        </w:rPr>
        <w:t>dostarczy</w:t>
      </w:r>
      <w:r w:rsidR="000A0AFE" w:rsidRPr="009F5777">
        <w:rPr>
          <w:rFonts w:ascii="Fira Sans" w:hAnsi="Fira Sans" w:cstheme="minorHAnsi"/>
          <w:sz w:val="19"/>
          <w:szCs w:val="19"/>
        </w:rPr>
        <w:t xml:space="preserve"> Projektu technicznego</w:t>
      </w:r>
      <w:r w:rsidR="000A0AFE">
        <w:rPr>
          <w:rFonts w:ascii="Fira Sans" w:hAnsi="Fira Sans" w:cstheme="minorHAnsi"/>
          <w:sz w:val="19"/>
          <w:szCs w:val="19"/>
        </w:rPr>
        <w:t xml:space="preserve">, w terminie wskazanym </w:t>
      </w:r>
      <w:r w:rsidR="000A0AFE">
        <w:rPr>
          <w:rFonts w:ascii="Fira Sans" w:hAnsi="Fira Sans" w:cstheme="minorHAnsi"/>
          <w:sz w:val="19"/>
          <w:szCs w:val="19"/>
        </w:rPr>
        <w:lastRenderedPageBreak/>
        <w:t>przez Zamawiającego</w:t>
      </w:r>
      <w:r w:rsidRPr="009F5777">
        <w:rPr>
          <w:rFonts w:ascii="Fira Sans" w:hAnsi="Fira Sans" w:cstheme="minorHAnsi"/>
          <w:sz w:val="19"/>
          <w:szCs w:val="19"/>
        </w:rPr>
        <w:t xml:space="preserve">, Zamawiający </w:t>
      </w:r>
      <w:r w:rsidR="000A0AFE">
        <w:rPr>
          <w:rFonts w:ascii="Fira Sans" w:hAnsi="Fira Sans" w:cstheme="minorHAnsi"/>
          <w:sz w:val="19"/>
          <w:szCs w:val="19"/>
        </w:rPr>
        <w:t xml:space="preserve">będzie miał </w:t>
      </w:r>
      <w:r w:rsidRPr="009F5777">
        <w:rPr>
          <w:rFonts w:ascii="Fira Sans" w:hAnsi="Fira Sans" w:cstheme="minorHAnsi"/>
          <w:sz w:val="19"/>
          <w:szCs w:val="19"/>
        </w:rPr>
        <w:t xml:space="preserve">prawo do odstąpienia od Umowy ze skutkiem natychmiastowym i zlecenia wykonawstwa zastępczego </w:t>
      </w:r>
      <w:r w:rsidR="000A0AFE">
        <w:rPr>
          <w:rFonts w:ascii="Fira Sans" w:hAnsi="Fira Sans" w:cstheme="minorHAnsi"/>
          <w:sz w:val="19"/>
          <w:szCs w:val="19"/>
        </w:rPr>
        <w:t>podmiotowi</w:t>
      </w:r>
      <w:r w:rsidRPr="009F5777">
        <w:rPr>
          <w:rFonts w:ascii="Fira Sans" w:hAnsi="Fira Sans" w:cstheme="minorHAnsi"/>
          <w:sz w:val="19"/>
          <w:szCs w:val="19"/>
        </w:rPr>
        <w:t xml:space="preserve"> trzecie</w:t>
      </w:r>
      <w:r w:rsidR="000A0AFE">
        <w:rPr>
          <w:rFonts w:ascii="Fira Sans" w:hAnsi="Fira Sans" w:cstheme="minorHAnsi"/>
          <w:sz w:val="19"/>
          <w:szCs w:val="19"/>
        </w:rPr>
        <w:t>mu</w:t>
      </w:r>
      <w:r w:rsidR="00DE622D" w:rsidRPr="009F5777">
        <w:rPr>
          <w:rFonts w:ascii="Fira Sans" w:hAnsi="Fira Sans" w:cstheme="minorHAnsi"/>
          <w:sz w:val="19"/>
          <w:szCs w:val="19"/>
        </w:rPr>
        <w:t>.</w:t>
      </w:r>
    </w:p>
    <w:p w14:paraId="6E084FAD" w14:textId="5BC49A86" w:rsidR="004402A2" w:rsidRDefault="004402A2" w:rsidP="00C740E0">
      <w:pPr>
        <w:pStyle w:val="Akapitzlist"/>
        <w:numPr>
          <w:ilvl w:val="0"/>
          <w:numId w:val="9"/>
        </w:numPr>
        <w:spacing w:before="0" w:line="276" w:lineRule="auto"/>
        <w:ind w:left="993" w:hanging="426"/>
        <w:rPr>
          <w:rFonts w:ascii="Fira Sans" w:hAnsi="Fira Sans" w:cstheme="minorHAnsi"/>
          <w:sz w:val="19"/>
          <w:szCs w:val="19"/>
        </w:rPr>
      </w:pPr>
      <w:r w:rsidRPr="004402A2">
        <w:rPr>
          <w:rFonts w:ascii="Fira Sans" w:hAnsi="Fira Sans" w:cstheme="minorHAnsi"/>
          <w:sz w:val="19"/>
          <w:szCs w:val="19"/>
        </w:rPr>
        <w:t xml:space="preserve">Wykonanie projektu technicznego oraz dokumentacji powykonawczej, potwierdzone zostanie podpisanymi z wynikiem pozytywnym przez przedstawiciela Wykonawcy i Zamawiającego, odpowiednio </w:t>
      </w:r>
      <w:r>
        <w:rPr>
          <w:rFonts w:ascii="Fira Sans" w:hAnsi="Fira Sans" w:cstheme="minorHAnsi"/>
          <w:sz w:val="19"/>
          <w:szCs w:val="19"/>
        </w:rPr>
        <w:t>P</w:t>
      </w:r>
      <w:r w:rsidR="00FE1FCA">
        <w:rPr>
          <w:rFonts w:ascii="Fira Sans" w:hAnsi="Fira Sans" w:cstheme="minorHAnsi"/>
          <w:sz w:val="19"/>
          <w:szCs w:val="19"/>
        </w:rPr>
        <w:t>rotokołem</w:t>
      </w:r>
      <w:r w:rsidRPr="004402A2">
        <w:rPr>
          <w:rFonts w:ascii="Fira Sans" w:hAnsi="Fira Sans" w:cstheme="minorHAnsi"/>
          <w:sz w:val="19"/>
          <w:szCs w:val="19"/>
        </w:rPr>
        <w:t xml:space="preserve"> odbioru</w:t>
      </w:r>
      <w:r>
        <w:rPr>
          <w:rFonts w:ascii="Fira Sans" w:hAnsi="Fira Sans" w:cstheme="minorHAnsi"/>
          <w:sz w:val="19"/>
          <w:szCs w:val="19"/>
        </w:rPr>
        <w:t xml:space="preserve"> projektu technicznego i P</w:t>
      </w:r>
      <w:r w:rsidRPr="004402A2">
        <w:rPr>
          <w:rFonts w:ascii="Fira Sans" w:hAnsi="Fira Sans" w:cstheme="minorHAnsi"/>
          <w:sz w:val="19"/>
          <w:szCs w:val="19"/>
        </w:rPr>
        <w:t>rotok</w:t>
      </w:r>
      <w:r w:rsidR="00FE1FCA">
        <w:rPr>
          <w:rFonts w:ascii="Fira Sans" w:hAnsi="Fira Sans" w:cstheme="minorHAnsi"/>
          <w:sz w:val="19"/>
          <w:szCs w:val="19"/>
        </w:rPr>
        <w:t>ołe</w:t>
      </w:r>
      <w:r w:rsidRPr="004402A2">
        <w:rPr>
          <w:rFonts w:ascii="Fira Sans" w:hAnsi="Fira Sans" w:cstheme="minorHAnsi"/>
          <w:sz w:val="19"/>
          <w:szCs w:val="19"/>
        </w:rPr>
        <w:t xml:space="preserve"> odbioru dokumentacji powykonawczej.</w:t>
      </w:r>
    </w:p>
    <w:p w14:paraId="198EBE99" w14:textId="2E96AA3F" w:rsidR="00324D54" w:rsidRPr="002370D6" w:rsidRDefault="00BD6DE1" w:rsidP="00C740E0">
      <w:pPr>
        <w:pStyle w:val="Akapitzlist"/>
        <w:numPr>
          <w:ilvl w:val="0"/>
          <w:numId w:val="9"/>
        </w:numPr>
        <w:spacing w:before="0" w:line="276" w:lineRule="auto"/>
        <w:ind w:left="993" w:hanging="426"/>
        <w:rPr>
          <w:rFonts w:ascii="Fira Sans" w:hAnsi="Fira Sans" w:cstheme="minorHAnsi"/>
          <w:sz w:val="19"/>
          <w:szCs w:val="19"/>
        </w:rPr>
      </w:pPr>
      <w:r w:rsidRPr="004402A2">
        <w:rPr>
          <w:rFonts w:ascii="Fira Sans" w:hAnsi="Fira Sans" w:cstheme="minorHAnsi"/>
          <w:sz w:val="19"/>
          <w:szCs w:val="19"/>
        </w:rPr>
        <w:t>Z</w:t>
      </w:r>
      <w:r w:rsidR="004402A2" w:rsidRPr="004402A2">
        <w:rPr>
          <w:rFonts w:ascii="Fira Sans" w:hAnsi="Fira Sans" w:cstheme="minorHAnsi"/>
          <w:sz w:val="19"/>
          <w:szCs w:val="19"/>
        </w:rPr>
        <w:t>aakceptowane: p</w:t>
      </w:r>
      <w:r w:rsidR="00A6597B" w:rsidRPr="004402A2">
        <w:rPr>
          <w:rFonts w:ascii="Fira Sans" w:hAnsi="Fira Sans" w:cstheme="minorHAnsi"/>
          <w:sz w:val="19"/>
          <w:szCs w:val="19"/>
        </w:rPr>
        <w:t>rojekt techniczny oraz dokumentacja powykonawcza</w:t>
      </w:r>
      <w:r w:rsidRPr="004402A2">
        <w:rPr>
          <w:rFonts w:ascii="Fira Sans" w:hAnsi="Fira Sans" w:cstheme="minorHAnsi"/>
          <w:sz w:val="19"/>
          <w:szCs w:val="19"/>
        </w:rPr>
        <w:t xml:space="preserve"> zostaną przekazane Zamawiającemu najpóźniej w dniu podpisania </w:t>
      </w:r>
      <w:r w:rsidR="000A0AFE" w:rsidRPr="004402A2">
        <w:rPr>
          <w:rFonts w:ascii="Fira Sans" w:hAnsi="Fira Sans" w:cstheme="minorHAnsi"/>
          <w:sz w:val="19"/>
          <w:szCs w:val="19"/>
        </w:rPr>
        <w:t>odpowiednio Protokołu odbioru p</w:t>
      </w:r>
      <w:r w:rsidRPr="004402A2">
        <w:rPr>
          <w:rFonts w:ascii="Fira Sans" w:hAnsi="Fira Sans" w:cstheme="minorHAnsi"/>
          <w:sz w:val="19"/>
          <w:szCs w:val="19"/>
        </w:rPr>
        <w:t>rojekt</w:t>
      </w:r>
      <w:r w:rsidR="000A0AFE" w:rsidRPr="004402A2">
        <w:rPr>
          <w:rFonts w:ascii="Fira Sans" w:hAnsi="Fira Sans" w:cstheme="minorHAnsi"/>
          <w:sz w:val="19"/>
          <w:szCs w:val="19"/>
        </w:rPr>
        <w:t xml:space="preserve">u technicznego </w:t>
      </w:r>
      <w:r w:rsidR="004402A2">
        <w:rPr>
          <w:rFonts w:ascii="Fira Sans" w:hAnsi="Fira Sans" w:cstheme="minorHAnsi"/>
          <w:sz w:val="19"/>
          <w:szCs w:val="19"/>
        </w:rPr>
        <w:t>i P</w:t>
      </w:r>
      <w:r w:rsidR="004402A2" w:rsidRPr="004402A2">
        <w:rPr>
          <w:rFonts w:ascii="Fira Sans" w:hAnsi="Fira Sans" w:cstheme="minorHAnsi"/>
          <w:sz w:val="19"/>
          <w:szCs w:val="19"/>
        </w:rPr>
        <w:t>rotok</w:t>
      </w:r>
      <w:r w:rsidR="004402A2">
        <w:rPr>
          <w:rFonts w:ascii="Fira Sans" w:hAnsi="Fira Sans" w:cstheme="minorHAnsi"/>
          <w:sz w:val="19"/>
          <w:szCs w:val="19"/>
        </w:rPr>
        <w:t>ołu</w:t>
      </w:r>
      <w:r w:rsidR="004402A2" w:rsidRPr="004402A2">
        <w:rPr>
          <w:rFonts w:ascii="Fira Sans" w:hAnsi="Fira Sans" w:cstheme="minorHAnsi"/>
          <w:sz w:val="19"/>
          <w:szCs w:val="19"/>
        </w:rPr>
        <w:t xml:space="preserve"> odbioru dokumentacji powykonawczej</w:t>
      </w:r>
      <w:r w:rsidR="00324D54">
        <w:rPr>
          <w:rFonts w:ascii="Fira Sans" w:hAnsi="Fira Sans" w:cstheme="minorHAnsi"/>
          <w:sz w:val="19"/>
          <w:szCs w:val="19"/>
        </w:rPr>
        <w:t>,</w:t>
      </w:r>
      <w:r w:rsidR="004402A2" w:rsidRPr="004402A2">
        <w:rPr>
          <w:rFonts w:ascii="Fira Sans" w:hAnsi="Fira Sans" w:cstheme="minorHAnsi"/>
          <w:sz w:val="19"/>
          <w:szCs w:val="19"/>
        </w:rPr>
        <w:t xml:space="preserve"> </w:t>
      </w:r>
      <w:r w:rsidR="00324D54" w:rsidRPr="00EB6901">
        <w:rPr>
          <w:rFonts w:ascii="Fira Sans" w:hAnsi="Fira Sans"/>
          <w:sz w:val="19"/>
          <w:szCs w:val="19"/>
        </w:rPr>
        <w:t xml:space="preserve">w formie papierowej w </w:t>
      </w:r>
      <w:r w:rsidR="00324D54">
        <w:rPr>
          <w:rFonts w:ascii="Fira Sans" w:hAnsi="Fira Sans"/>
          <w:sz w:val="19"/>
          <w:szCs w:val="19"/>
        </w:rPr>
        <w:t>1</w:t>
      </w:r>
      <w:r w:rsidR="00324D54" w:rsidRPr="00EB6901">
        <w:rPr>
          <w:rFonts w:ascii="Fira Sans" w:hAnsi="Fira Sans"/>
          <w:sz w:val="19"/>
          <w:szCs w:val="19"/>
        </w:rPr>
        <w:t xml:space="preserve"> egzemplarz</w:t>
      </w:r>
      <w:r w:rsidR="008F7979">
        <w:rPr>
          <w:rFonts w:ascii="Fira Sans" w:hAnsi="Fira Sans"/>
          <w:sz w:val="19"/>
          <w:szCs w:val="19"/>
        </w:rPr>
        <w:t>u</w:t>
      </w:r>
      <w:r w:rsidR="00324D54" w:rsidRPr="00EB6901">
        <w:rPr>
          <w:rFonts w:ascii="Fira Sans" w:hAnsi="Fira Sans"/>
          <w:sz w:val="19"/>
          <w:szCs w:val="19"/>
        </w:rPr>
        <w:t xml:space="preserve"> oraz w formie elektronicznej na </w:t>
      </w:r>
      <w:r w:rsidR="00324D54">
        <w:rPr>
          <w:rFonts w:ascii="Fira Sans" w:hAnsi="Fira Sans"/>
          <w:sz w:val="19"/>
          <w:szCs w:val="19"/>
        </w:rPr>
        <w:t>płycie DVD,</w:t>
      </w:r>
      <w:r w:rsidR="00324D54" w:rsidRPr="00EB6901">
        <w:rPr>
          <w:rFonts w:ascii="Fira Sans" w:hAnsi="Fira Sans"/>
          <w:sz w:val="19"/>
          <w:szCs w:val="19"/>
        </w:rPr>
        <w:t xml:space="preserve"> w postaci plików do edycji i PDF.</w:t>
      </w:r>
    </w:p>
    <w:p w14:paraId="7AA4AB25" w14:textId="4C7FC1FA" w:rsidR="00B96A02" w:rsidRPr="009F5777" w:rsidRDefault="00284AE5" w:rsidP="00C740E0">
      <w:pPr>
        <w:pStyle w:val="Akapitzlist"/>
        <w:numPr>
          <w:ilvl w:val="0"/>
          <w:numId w:val="14"/>
        </w:numPr>
        <w:spacing w:before="360" w:line="276" w:lineRule="auto"/>
        <w:ind w:left="568" w:hanging="284"/>
        <w:contextualSpacing w:val="0"/>
        <w:rPr>
          <w:rFonts w:ascii="Fira Sans" w:hAnsi="Fira Sans" w:cstheme="minorHAnsi"/>
          <w:b/>
          <w:sz w:val="19"/>
          <w:szCs w:val="19"/>
          <w:u w:val="single"/>
        </w:rPr>
      </w:pPr>
      <w:r w:rsidRPr="009F5777">
        <w:rPr>
          <w:rFonts w:ascii="Fira Sans" w:hAnsi="Fira Sans" w:cstheme="minorHAnsi"/>
          <w:b/>
          <w:sz w:val="19"/>
          <w:szCs w:val="19"/>
          <w:u w:val="single"/>
        </w:rPr>
        <w:t xml:space="preserve">Zadanie </w:t>
      </w:r>
      <w:r w:rsidR="008A1C02" w:rsidRPr="009F5777">
        <w:rPr>
          <w:rFonts w:ascii="Fira Sans" w:hAnsi="Fira Sans" w:cstheme="minorHAnsi"/>
          <w:b/>
          <w:sz w:val="19"/>
          <w:szCs w:val="19"/>
          <w:u w:val="single"/>
        </w:rPr>
        <w:t>II</w:t>
      </w:r>
      <w:r w:rsidR="00B96A02" w:rsidRPr="009F5777">
        <w:rPr>
          <w:rFonts w:ascii="Fira Sans" w:hAnsi="Fira Sans" w:cstheme="minorHAnsi"/>
          <w:b/>
          <w:sz w:val="19"/>
          <w:szCs w:val="19"/>
          <w:u w:val="single"/>
        </w:rPr>
        <w:t>.</w:t>
      </w:r>
      <w:r w:rsidR="00AC75D9" w:rsidRPr="009F5777">
        <w:rPr>
          <w:rFonts w:ascii="Fira Sans" w:hAnsi="Fira Sans" w:cstheme="minorHAnsi"/>
          <w:b/>
          <w:sz w:val="19"/>
          <w:szCs w:val="19"/>
          <w:u w:val="single"/>
        </w:rPr>
        <w:t xml:space="preserve"> Realizacja warsztatu szkoleniowego</w:t>
      </w:r>
    </w:p>
    <w:p w14:paraId="17085371" w14:textId="180DAED2" w:rsidR="00B51354" w:rsidRPr="009F5777" w:rsidRDefault="00B51354" w:rsidP="00421F4A">
      <w:pPr>
        <w:pStyle w:val="Default"/>
        <w:numPr>
          <w:ilvl w:val="0"/>
          <w:numId w:val="19"/>
        </w:numPr>
        <w:spacing w:before="120" w:line="276" w:lineRule="auto"/>
        <w:ind w:left="993" w:hanging="426"/>
        <w:jc w:val="both"/>
        <w:rPr>
          <w:rFonts w:ascii="Fira Sans" w:hAnsi="Fira Sans" w:cstheme="minorHAnsi"/>
          <w:b/>
          <w:sz w:val="19"/>
          <w:szCs w:val="19"/>
        </w:rPr>
      </w:pPr>
      <w:r w:rsidRPr="009F5777">
        <w:rPr>
          <w:rFonts w:ascii="Fira Sans" w:hAnsi="Fira Sans" w:cstheme="minorHAnsi"/>
          <w:b/>
          <w:sz w:val="19"/>
          <w:szCs w:val="19"/>
        </w:rPr>
        <w:t xml:space="preserve">Cel i przedmiot </w:t>
      </w:r>
      <w:r w:rsidR="00C65FAB" w:rsidRPr="009F5777">
        <w:rPr>
          <w:rFonts w:ascii="Fira Sans" w:hAnsi="Fira Sans" w:cstheme="minorHAnsi"/>
          <w:b/>
          <w:sz w:val="19"/>
          <w:szCs w:val="19"/>
        </w:rPr>
        <w:t>warsztatu szkoleniowego</w:t>
      </w:r>
    </w:p>
    <w:p w14:paraId="01E00D3D" w14:textId="0364C57F" w:rsidR="00E62EE8" w:rsidRPr="009F5777" w:rsidRDefault="00E62EE8" w:rsidP="00C740E0">
      <w:pPr>
        <w:pStyle w:val="Default"/>
        <w:numPr>
          <w:ilvl w:val="0"/>
          <w:numId w:val="8"/>
        </w:numPr>
        <w:spacing w:line="276" w:lineRule="auto"/>
        <w:ind w:left="993" w:hanging="426"/>
        <w:jc w:val="both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 xml:space="preserve">W </w:t>
      </w:r>
      <w:r w:rsidR="00A33347" w:rsidRPr="009F5777">
        <w:rPr>
          <w:rFonts w:ascii="Fira Sans" w:hAnsi="Fira Sans" w:cstheme="minorHAnsi"/>
          <w:sz w:val="19"/>
          <w:szCs w:val="19"/>
        </w:rPr>
        <w:t xml:space="preserve">ramach realizacji </w:t>
      </w:r>
      <w:r w:rsidRPr="009F5777">
        <w:rPr>
          <w:rFonts w:ascii="Fira Sans" w:hAnsi="Fira Sans" w:cstheme="minorHAnsi"/>
          <w:sz w:val="19"/>
          <w:szCs w:val="19"/>
        </w:rPr>
        <w:t xml:space="preserve">Zadania Wykonawca przeprowadzi warsztat szkoleniowy dla Administratorów: Administrowanie infrastrukturą systemu usług terminalowych </w:t>
      </w:r>
      <w:proofErr w:type="spellStart"/>
      <w:r w:rsidRPr="009F5777">
        <w:rPr>
          <w:rFonts w:ascii="Fira Sans" w:hAnsi="Fira Sans" w:cstheme="minorHAnsi"/>
          <w:sz w:val="19"/>
          <w:szCs w:val="19"/>
        </w:rPr>
        <w:t>Citrix</w:t>
      </w:r>
      <w:proofErr w:type="spellEnd"/>
      <w:r w:rsidRPr="009F5777">
        <w:rPr>
          <w:rFonts w:ascii="Fira Sans" w:hAnsi="Fira Sans" w:cstheme="minorHAnsi"/>
          <w:sz w:val="19"/>
          <w:szCs w:val="19"/>
        </w:rPr>
        <w:t>.</w:t>
      </w:r>
    </w:p>
    <w:p w14:paraId="0B68955C" w14:textId="7F1E6BF6" w:rsidR="00E62EE8" w:rsidRPr="009F5777" w:rsidRDefault="00E62EE8" w:rsidP="00C740E0">
      <w:pPr>
        <w:pStyle w:val="Default"/>
        <w:numPr>
          <w:ilvl w:val="0"/>
          <w:numId w:val="8"/>
        </w:numPr>
        <w:spacing w:line="276" w:lineRule="auto"/>
        <w:ind w:left="993" w:hanging="426"/>
        <w:jc w:val="both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 xml:space="preserve">Warsztat szkoleniowy oparty </w:t>
      </w:r>
      <w:r w:rsidR="0093089B">
        <w:rPr>
          <w:rFonts w:ascii="Fira Sans" w:hAnsi="Fira Sans" w:cstheme="minorHAnsi"/>
          <w:sz w:val="19"/>
          <w:szCs w:val="19"/>
        </w:rPr>
        <w:t xml:space="preserve">będzie </w:t>
      </w:r>
      <w:r w:rsidRPr="009F5777">
        <w:rPr>
          <w:rFonts w:ascii="Fira Sans" w:hAnsi="Fira Sans" w:cstheme="minorHAnsi"/>
          <w:sz w:val="19"/>
          <w:szCs w:val="19"/>
        </w:rPr>
        <w:t xml:space="preserve">na autoryzowanym przez </w:t>
      </w:r>
      <w:proofErr w:type="spellStart"/>
      <w:r w:rsidRPr="009F5777">
        <w:rPr>
          <w:rFonts w:ascii="Fira Sans" w:hAnsi="Fira Sans" w:cstheme="minorHAnsi"/>
          <w:sz w:val="19"/>
          <w:szCs w:val="19"/>
        </w:rPr>
        <w:t>Citrix</w:t>
      </w:r>
      <w:proofErr w:type="spellEnd"/>
      <w:r w:rsidRPr="009F5777">
        <w:rPr>
          <w:rFonts w:ascii="Fira Sans" w:hAnsi="Fira Sans" w:cstheme="minorHAnsi"/>
          <w:sz w:val="19"/>
          <w:szCs w:val="19"/>
        </w:rPr>
        <w:t xml:space="preserve"> szkoleniu </w:t>
      </w:r>
      <w:proofErr w:type="spellStart"/>
      <w:r w:rsidRPr="009F5777">
        <w:rPr>
          <w:rFonts w:ascii="Fira Sans" w:hAnsi="Fira Sans" w:cstheme="minorHAnsi"/>
          <w:sz w:val="19"/>
          <w:szCs w:val="19"/>
        </w:rPr>
        <w:t>Citrix</w:t>
      </w:r>
      <w:proofErr w:type="spellEnd"/>
      <w:r w:rsidRPr="009F5777">
        <w:rPr>
          <w:rFonts w:ascii="Fira Sans" w:hAnsi="Fira Sans" w:cstheme="minorHAnsi"/>
          <w:sz w:val="19"/>
          <w:szCs w:val="19"/>
        </w:rPr>
        <w:t xml:space="preserve"> Virtual </w:t>
      </w:r>
      <w:proofErr w:type="spellStart"/>
      <w:r w:rsidRPr="009F5777">
        <w:rPr>
          <w:rFonts w:ascii="Fira Sans" w:hAnsi="Fira Sans" w:cstheme="minorHAnsi"/>
          <w:sz w:val="19"/>
          <w:szCs w:val="19"/>
        </w:rPr>
        <w:t>Apps</w:t>
      </w:r>
      <w:proofErr w:type="spellEnd"/>
      <w:r w:rsidRPr="009F5777">
        <w:rPr>
          <w:rFonts w:ascii="Fira Sans" w:hAnsi="Fira Sans" w:cstheme="minorHAnsi"/>
          <w:sz w:val="19"/>
          <w:szCs w:val="19"/>
        </w:rPr>
        <w:t xml:space="preserve"> and </w:t>
      </w:r>
      <w:proofErr w:type="spellStart"/>
      <w:r w:rsidRPr="009F5777">
        <w:rPr>
          <w:rFonts w:ascii="Fira Sans" w:hAnsi="Fira Sans" w:cstheme="minorHAnsi"/>
          <w:sz w:val="19"/>
          <w:szCs w:val="19"/>
        </w:rPr>
        <w:t>Desktops</w:t>
      </w:r>
      <w:proofErr w:type="spellEnd"/>
      <w:r w:rsidRPr="009F5777">
        <w:rPr>
          <w:rFonts w:ascii="Fira Sans" w:hAnsi="Fira Sans" w:cstheme="minorHAnsi"/>
          <w:sz w:val="19"/>
          <w:szCs w:val="19"/>
        </w:rPr>
        <w:t xml:space="preserve"> 7 Administration On-</w:t>
      </w:r>
      <w:proofErr w:type="spellStart"/>
      <w:r w:rsidRPr="009F5777">
        <w:rPr>
          <w:rFonts w:ascii="Fira Sans" w:hAnsi="Fira Sans" w:cstheme="minorHAnsi"/>
          <w:sz w:val="19"/>
          <w:szCs w:val="19"/>
        </w:rPr>
        <w:t>Premises</w:t>
      </w:r>
      <w:proofErr w:type="spellEnd"/>
      <w:r w:rsidRPr="009F5777">
        <w:rPr>
          <w:rFonts w:ascii="Fira Sans" w:hAnsi="Fira Sans" w:cstheme="minorHAnsi"/>
          <w:sz w:val="19"/>
          <w:szCs w:val="19"/>
        </w:rPr>
        <w:t xml:space="preserve"> and in </w:t>
      </w:r>
      <w:proofErr w:type="spellStart"/>
      <w:r w:rsidRPr="009F5777">
        <w:rPr>
          <w:rFonts w:ascii="Fira Sans" w:hAnsi="Fira Sans" w:cstheme="minorHAnsi"/>
          <w:sz w:val="19"/>
          <w:szCs w:val="19"/>
        </w:rPr>
        <w:t>Citrix</w:t>
      </w:r>
      <w:proofErr w:type="spellEnd"/>
      <w:r w:rsidRPr="009F5777">
        <w:rPr>
          <w:rFonts w:ascii="Fira Sans" w:hAnsi="Fira Sans" w:cstheme="minorHAnsi"/>
          <w:sz w:val="19"/>
          <w:szCs w:val="19"/>
        </w:rPr>
        <w:t xml:space="preserve"> </w:t>
      </w:r>
      <w:proofErr w:type="spellStart"/>
      <w:r w:rsidRPr="009F5777">
        <w:rPr>
          <w:rFonts w:ascii="Fira Sans" w:hAnsi="Fira Sans" w:cstheme="minorHAnsi"/>
          <w:sz w:val="19"/>
          <w:szCs w:val="19"/>
        </w:rPr>
        <w:t>Cloud</w:t>
      </w:r>
      <w:proofErr w:type="spellEnd"/>
      <w:r w:rsidRPr="009F5777">
        <w:rPr>
          <w:rFonts w:ascii="Fira Sans" w:hAnsi="Fira Sans" w:cstheme="minorHAnsi"/>
          <w:sz w:val="19"/>
          <w:szCs w:val="19"/>
        </w:rPr>
        <w:t xml:space="preserve"> ILT Nr referencyjny: CTX_CWS-215 z pominięciem modułów dotyczących instalacji komponentów serwerowych, implementacji w środowisku chmury obliczeniowej oraz analityki.</w:t>
      </w:r>
    </w:p>
    <w:p w14:paraId="4636A6BE" w14:textId="77777777" w:rsidR="00E62EE8" w:rsidRPr="009F5777" w:rsidRDefault="00E62EE8" w:rsidP="00C740E0">
      <w:pPr>
        <w:pStyle w:val="Default"/>
        <w:numPr>
          <w:ilvl w:val="0"/>
          <w:numId w:val="8"/>
        </w:numPr>
        <w:spacing w:line="276" w:lineRule="auto"/>
        <w:ind w:left="993" w:hanging="426"/>
        <w:jc w:val="both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>Czas trwania: 3 dni, 24 godziny lekcyjne każda po 45 minut</w:t>
      </w:r>
    </w:p>
    <w:p w14:paraId="4E4B2A8A" w14:textId="63924EC9" w:rsidR="00E62EE8" w:rsidRDefault="00E62EE8" w:rsidP="00C740E0">
      <w:pPr>
        <w:pStyle w:val="Default"/>
        <w:numPr>
          <w:ilvl w:val="0"/>
          <w:numId w:val="8"/>
        </w:numPr>
        <w:spacing w:line="276" w:lineRule="auto"/>
        <w:ind w:left="993" w:hanging="426"/>
        <w:jc w:val="both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>Liczba uczestników: 20 osób (uczestnicy z lokalizac</w:t>
      </w:r>
      <w:r w:rsidR="00A33347" w:rsidRPr="009F5777">
        <w:rPr>
          <w:rFonts w:ascii="Fira Sans" w:hAnsi="Fira Sans" w:cstheme="minorHAnsi"/>
          <w:sz w:val="19"/>
          <w:szCs w:val="19"/>
        </w:rPr>
        <w:t>ji wymienionych w tabeli w pkt.1</w:t>
      </w:r>
      <w:r w:rsidRPr="009F5777">
        <w:rPr>
          <w:rFonts w:ascii="Fira Sans" w:hAnsi="Fira Sans" w:cstheme="minorHAnsi"/>
          <w:sz w:val="19"/>
          <w:szCs w:val="19"/>
        </w:rPr>
        <w:t>)</w:t>
      </w:r>
      <w:r w:rsidR="00FE1795">
        <w:rPr>
          <w:rFonts w:ascii="Fira Sans" w:hAnsi="Fira Sans" w:cstheme="minorHAnsi"/>
          <w:sz w:val="19"/>
          <w:szCs w:val="19"/>
        </w:rPr>
        <w:t>.</w:t>
      </w:r>
    </w:p>
    <w:p w14:paraId="46809B8B" w14:textId="77777777" w:rsidR="0093089B" w:rsidRPr="009F5777" w:rsidRDefault="0093089B" w:rsidP="00421F4A">
      <w:pPr>
        <w:pStyle w:val="Default"/>
        <w:numPr>
          <w:ilvl w:val="0"/>
          <w:numId w:val="19"/>
        </w:numPr>
        <w:spacing w:before="120" w:line="276" w:lineRule="auto"/>
        <w:ind w:left="993" w:hanging="426"/>
        <w:jc w:val="both"/>
        <w:rPr>
          <w:rFonts w:ascii="Fira Sans" w:hAnsi="Fira Sans" w:cstheme="minorHAnsi"/>
          <w:b/>
          <w:sz w:val="19"/>
          <w:szCs w:val="19"/>
        </w:rPr>
      </w:pPr>
      <w:r w:rsidRPr="009F5777">
        <w:rPr>
          <w:rFonts w:ascii="Fira Sans" w:hAnsi="Fira Sans" w:cstheme="minorHAnsi"/>
          <w:b/>
          <w:sz w:val="19"/>
          <w:szCs w:val="19"/>
        </w:rPr>
        <w:t>Miejsce przeprowadzenia szkoleń i rezerwacja noclegów</w:t>
      </w:r>
    </w:p>
    <w:p w14:paraId="66877573" w14:textId="592C3D6B" w:rsidR="0093089B" w:rsidRDefault="0093089B" w:rsidP="00C740E0">
      <w:pPr>
        <w:pStyle w:val="Default"/>
        <w:numPr>
          <w:ilvl w:val="0"/>
          <w:numId w:val="11"/>
        </w:numPr>
        <w:spacing w:line="276" w:lineRule="auto"/>
        <w:ind w:left="993" w:hanging="426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 xml:space="preserve">Warsztat szkoleniowy </w:t>
      </w:r>
      <w:r w:rsidRPr="009F5777">
        <w:rPr>
          <w:rFonts w:ascii="Fira Sans" w:hAnsi="Fira Sans" w:cstheme="minorHAnsi"/>
          <w:sz w:val="19"/>
          <w:szCs w:val="19"/>
        </w:rPr>
        <w:t>odbęd</w:t>
      </w:r>
      <w:r>
        <w:rPr>
          <w:rFonts w:ascii="Fira Sans" w:hAnsi="Fira Sans" w:cstheme="minorHAnsi"/>
          <w:sz w:val="19"/>
          <w:szCs w:val="19"/>
        </w:rPr>
        <w:t>zie się</w:t>
      </w:r>
      <w:r w:rsidRPr="009F5777">
        <w:rPr>
          <w:rFonts w:ascii="Fira Sans" w:hAnsi="Fira Sans" w:cstheme="minorHAnsi"/>
          <w:sz w:val="19"/>
          <w:szCs w:val="19"/>
        </w:rPr>
        <w:t xml:space="preserve"> w sal</w:t>
      </w:r>
      <w:r>
        <w:rPr>
          <w:rFonts w:ascii="Fira Sans" w:hAnsi="Fira Sans" w:cstheme="minorHAnsi"/>
          <w:sz w:val="19"/>
          <w:szCs w:val="19"/>
        </w:rPr>
        <w:t>i</w:t>
      </w:r>
      <w:r w:rsidRPr="009F5777">
        <w:rPr>
          <w:rFonts w:ascii="Fira Sans" w:hAnsi="Fira Sans" w:cstheme="minorHAnsi"/>
          <w:sz w:val="19"/>
          <w:szCs w:val="19"/>
        </w:rPr>
        <w:t xml:space="preserve"> szkoleniow</w:t>
      </w:r>
      <w:r>
        <w:rPr>
          <w:rFonts w:ascii="Fira Sans" w:hAnsi="Fira Sans" w:cstheme="minorHAnsi"/>
          <w:sz w:val="19"/>
          <w:szCs w:val="19"/>
        </w:rPr>
        <w:t>ej</w:t>
      </w:r>
      <w:r w:rsidRPr="009F5777">
        <w:rPr>
          <w:rFonts w:ascii="Fira Sans" w:hAnsi="Fira Sans" w:cstheme="minorHAnsi"/>
          <w:sz w:val="19"/>
          <w:szCs w:val="19"/>
        </w:rPr>
        <w:t xml:space="preserve"> zlokalizowan</w:t>
      </w:r>
      <w:r w:rsidR="00DE0385">
        <w:rPr>
          <w:rFonts w:ascii="Fira Sans" w:hAnsi="Fira Sans" w:cstheme="minorHAnsi"/>
          <w:sz w:val="19"/>
          <w:szCs w:val="19"/>
        </w:rPr>
        <w:t>ej</w:t>
      </w:r>
      <w:r w:rsidRPr="009F5777">
        <w:rPr>
          <w:rFonts w:ascii="Fira Sans" w:hAnsi="Fira Sans"/>
          <w:sz w:val="19"/>
          <w:szCs w:val="19"/>
        </w:rPr>
        <w:t xml:space="preserve"> </w:t>
      </w:r>
      <w:r w:rsidRPr="009F5777">
        <w:rPr>
          <w:rFonts w:ascii="Fira Sans" w:hAnsi="Fira Sans" w:cstheme="minorHAnsi"/>
          <w:sz w:val="19"/>
          <w:szCs w:val="19"/>
        </w:rPr>
        <w:t>poza siedzibą Zamawiającego</w:t>
      </w:r>
      <w:r w:rsidR="00A223CB">
        <w:rPr>
          <w:rFonts w:ascii="Fira Sans" w:hAnsi="Fira Sans" w:cstheme="minorHAnsi"/>
          <w:sz w:val="19"/>
          <w:szCs w:val="19"/>
        </w:rPr>
        <w:t xml:space="preserve">, </w:t>
      </w:r>
      <w:r w:rsidR="00A223CB" w:rsidRPr="00DE2AA1">
        <w:rPr>
          <w:rFonts w:ascii="Fira Sans" w:hAnsi="Fira Sans" w:cs="Arial"/>
          <w:sz w:val="19"/>
          <w:szCs w:val="19"/>
        </w:rPr>
        <w:t xml:space="preserve">w </w:t>
      </w:r>
      <w:r w:rsidR="00DE0385">
        <w:rPr>
          <w:rFonts w:ascii="Fira Sans" w:hAnsi="Fira Sans" w:cs="Arial"/>
          <w:sz w:val="19"/>
          <w:szCs w:val="19"/>
        </w:rPr>
        <w:t>dowolnym miejscu w Polsce,</w:t>
      </w:r>
      <w:r w:rsidR="00A223CB" w:rsidRPr="00DE2AA1">
        <w:rPr>
          <w:rFonts w:ascii="Fira Sans" w:hAnsi="Fira Sans" w:cs="Arial"/>
          <w:sz w:val="19"/>
          <w:szCs w:val="19"/>
        </w:rPr>
        <w:t xml:space="preserve"> z możliwości</w:t>
      </w:r>
      <w:r w:rsidR="00A223CB">
        <w:rPr>
          <w:rFonts w:ascii="Fira Sans" w:hAnsi="Fira Sans" w:cs="Arial"/>
          <w:sz w:val="19"/>
          <w:szCs w:val="19"/>
        </w:rPr>
        <w:t xml:space="preserve">ą dojazdu </w:t>
      </w:r>
      <w:r w:rsidR="00DE0385">
        <w:rPr>
          <w:rFonts w:ascii="Fira Sans" w:hAnsi="Fira Sans" w:cs="Arial"/>
          <w:sz w:val="19"/>
          <w:szCs w:val="19"/>
        </w:rPr>
        <w:t>transportem</w:t>
      </w:r>
      <w:r w:rsidR="00A223CB">
        <w:rPr>
          <w:rFonts w:ascii="Fira Sans" w:hAnsi="Fira Sans" w:cs="Arial"/>
          <w:sz w:val="19"/>
          <w:szCs w:val="19"/>
        </w:rPr>
        <w:t xml:space="preserve"> publiczn</w:t>
      </w:r>
      <w:r w:rsidR="00DE0385">
        <w:rPr>
          <w:rFonts w:ascii="Fira Sans" w:hAnsi="Fira Sans" w:cs="Arial"/>
          <w:sz w:val="19"/>
          <w:szCs w:val="19"/>
        </w:rPr>
        <w:t>ym</w:t>
      </w:r>
      <w:r w:rsidR="00A223CB" w:rsidRPr="00971C35">
        <w:rPr>
          <w:rFonts w:ascii="Fira Sans" w:hAnsi="Fira Sans" w:cs="Arial"/>
          <w:sz w:val="19"/>
          <w:szCs w:val="19"/>
        </w:rPr>
        <w:t xml:space="preserve"> (lokalizacja najbliższego przystanku </w:t>
      </w:r>
      <w:r w:rsidR="00A223CB">
        <w:rPr>
          <w:rFonts w:ascii="Fira Sans" w:hAnsi="Fira Sans" w:cs="Arial"/>
          <w:sz w:val="19"/>
          <w:szCs w:val="19"/>
        </w:rPr>
        <w:t xml:space="preserve">komunikacji </w:t>
      </w:r>
      <w:r w:rsidR="00A223CB" w:rsidRPr="00971C35">
        <w:rPr>
          <w:rFonts w:ascii="Fira Sans" w:hAnsi="Fira Sans" w:cs="Arial"/>
          <w:sz w:val="19"/>
          <w:szCs w:val="19"/>
        </w:rPr>
        <w:t xml:space="preserve">publicznej musi znajdować się w odległości nie większej niż 500 metrów od miejsca przeprowadzenia </w:t>
      </w:r>
      <w:r w:rsidR="00A223CB">
        <w:rPr>
          <w:rFonts w:ascii="Fira Sans" w:hAnsi="Fira Sans" w:cs="Arial"/>
          <w:sz w:val="19"/>
          <w:szCs w:val="19"/>
        </w:rPr>
        <w:t>warsztatu</w:t>
      </w:r>
      <w:r w:rsidR="00A223CB" w:rsidRPr="00971C35">
        <w:rPr>
          <w:rFonts w:ascii="Fira Sans" w:hAnsi="Fira Sans" w:cs="Arial"/>
          <w:sz w:val="19"/>
          <w:szCs w:val="19"/>
        </w:rPr>
        <w:t>)</w:t>
      </w:r>
      <w:r w:rsidRPr="009F5777">
        <w:rPr>
          <w:rFonts w:ascii="Fira Sans" w:hAnsi="Fira Sans" w:cstheme="minorHAnsi"/>
          <w:sz w:val="19"/>
          <w:szCs w:val="19"/>
        </w:rPr>
        <w:t xml:space="preserve">. </w:t>
      </w:r>
    </w:p>
    <w:p w14:paraId="6D25CC80" w14:textId="24A0EDF1" w:rsidR="00A223CB" w:rsidRPr="009F5777" w:rsidRDefault="00A223CB" w:rsidP="00C740E0">
      <w:pPr>
        <w:pStyle w:val="Default"/>
        <w:numPr>
          <w:ilvl w:val="0"/>
          <w:numId w:val="11"/>
        </w:numPr>
        <w:spacing w:line="276" w:lineRule="auto"/>
        <w:ind w:left="993" w:hanging="426"/>
        <w:jc w:val="both"/>
        <w:rPr>
          <w:rFonts w:ascii="Fira Sans" w:hAnsi="Fira Sans" w:cstheme="minorHAnsi"/>
          <w:sz w:val="19"/>
          <w:szCs w:val="19"/>
        </w:rPr>
      </w:pPr>
      <w:r w:rsidRPr="00266E78">
        <w:rPr>
          <w:rFonts w:ascii="Fira Sans" w:hAnsi="Fira Sans" w:cs="Arial"/>
          <w:sz w:val="19"/>
          <w:szCs w:val="19"/>
        </w:rPr>
        <w:t>Wykonawca pokryje koszty związane z</w:t>
      </w:r>
      <w:r w:rsidR="00DE0385">
        <w:rPr>
          <w:rFonts w:ascii="Fira Sans" w:hAnsi="Fira Sans" w:cs="Arial"/>
          <w:sz w:val="19"/>
          <w:szCs w:val="19"/>
        </w:rPr>
        <w:t xml:space="preserve"> </w:t>
      </w:r>
      <w:r w:rsidRPr="00266E78">
        <w:rPr>
          <w:rFonts w:ascii="Fira Sans" w:hAnsi="Fira Sans" w:cs="Arial"/>
          <w:sz w:val="19"/>
          <w:szCs w:val="19"/>
        </w:rPr>
        <w:t xml:space="preserve">pobytem oraz wyżywieniem </w:t>
      </w:r>
      <w:r w:rsidR="00DE0385">
        <w:rPr>
          <w:rFonts w:ascii="Fira Sans" w:hAnsi="Fira Sans" w:cs="Arial"/>
          <w:sz w:val="19"/>
          <w:szCs w:val="19"/>
        </w:rPr>
        <w:t>(śniadanie, obiad oraz kolacja) i</w:t>
      </w:r>
      <w:r w:rsidRPr="00266E78">
        <w:rPr>
          <w:rFonts w:ascii="Fira Sans" w:hAnsi="Fira Sans" w:cs="Arial"/>
          <w:sz w:val="19"/>
          <w:szCs w:val="19"/>
        </w:rPr>
        <w:t xml:space="preserve"> zakwaterowaniem uczestników w</w:t>
      </w:r>
      <w:r>
        <w:rPr>
          <w:rFonts w:ascii="Fira Sans" w:hAnsi="Fira Sans" w:cs="Arial"/>
          <w:sz w:val="19"/>
          <w:szCs w:val="19"/>
        </w:rPr>
        <w:t xml:space="preserve"> minimum trzygwiazdkowym hotelu.</w:t>
      </w:r>
    </w:p>
    <w:p w14:paraId="75B1AB4B" w14:textId="77777777" w:rsidR="0093089B" w:rsidRPr="009F5777" w:rsidRDefault="0093089B" w:rsidP="00C740E0">
      <w:pPr>
        <w:pStyle w:val="Default"/>
        <w:numPr>
          <w:ilvl w:val="0"/>
          <w:numId w:val="11"/>
        </w:numPr>
        <w:spacing w:line="276" w:lineRule="auto"/>
        <w:ind w:left="993" w:hanging="426"/>
        <w:jc w:val="both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>Sala szkoleniowa i oddzielne pomieszczenie, w którym podawane będą posiłki i organizowane przerwy kawowe, muszą znajdować się w jednym kompleksie.</w:t>
      </w:r>
    </w:p>
    <w:p w14:paraId="3C055960" w14:textId="4C5576E0" w:rsidR="0093089B" w:rsidRPr="009F5777" w:rsidRDefault="0093089B" w:rsidP="00C740E0">
      <w:pPr>
        <w:pStyle w:val="Default"/>
        <w:numPr>
          <w:ilvl w:val="0"/>
          <w:numId w:val="11"/>
        </w:numPr>
        <w:spacing w:line="276" w:lineRule="auto"/>
        <w:ind w:left="993" w:hanging="426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Sala</w:t>
      </w:r>
      <w:r w:rsidRPr="009F5777">
        <w:rPr>
          <w:rFonts w:ascii="Fira Sans" w:hAnsi="Fira Sans" w:cstheme="minorHAnsi"/>
          <w:sz w:val="19"/>
          <w:szCs w:val="19"/>
        </w:rPr>
        <w:t xml:space="preserve"> szkoleniow</w:t>
      </w:r>
      <w:r>
        <w:rPr>
          <w:rFonts w:ascii="Fira Sans" w:hAnsi="Fira Sans" w:cstheme="minorHAnsi"/>
          <w:sz w:val="19"/>
          <w:szCs w:val="19"/>
        </w:rPr>
        <w:t>a</w:t>
      </w:r>
      <w:r w:rsidRPr="009F5777">
        <w:rPr>
          <w:rFonts w:ascii="Fira Sans" w:hAnsi="Fira Sans" w:cstheme="minorHAnsi"/>
          <w:sz w:val="19"/>
          <w:szCs w:val="19"/>
        </w:rPr>
        <w:t xml:space="preserve"> mus</w:t>
      </w:r>
      <w:r>
        <w:rPr>
          <w:rFonts w:ascii="Fira Sans" w:hAnsi="Fira Sans" w:cstheme="minorHAnsi"/>
          <w:sz w:val="19"/>
          <w:szCs w:val="19"/>
        </w:rPr>
        <w:t>i</w:t>
      </w:r>
      <w:r w:rsidRPr="009F5777">
        <w:rPr>
          <w:rFonts w:ascii="Fira Sans" w:hAnsi="Fira Sans" w:cstheme="minorHAnsi"/>
          <w:sz w:val="19"/>
          <w:szCs w:val="19"/>
        </w:rPr>
        <w:t xml:space="preserve"> spełniać następujące warunki: </w:t>
      </w:r>
    </w:p>
    <w:p w14:paraId="34429EE7" w14:textId="0EB4D0D3" w:rsidR="0093089B" w:rsidRPr="009F5777" w:rsidRDefault="0093089B" w:rsidP="00C740E0">
      <w:pPr>
        <w:pStyle w:val="Default"/>
        <w:numPr>
          <w:ilvl w:val="1"/>
          <w:numId w:val="11"/>
        </w:numPr>
        <w:spacing w:line="276" w:lineRule="auto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m</w:t>
      </w:r>
      <w:r w:rsidRPr="009F5777">
        <w:rPr>
          <w:rFonts w:ascii="Fira Sans" w:hAnsi="Fira Sans" w:cstheme="minorHAnsi"/>
          <w:sz w:val="19"/>
          <w:szCs w:val="19"/>
        </w:rPr>
        <w:t xml:space="preserve">iejsce zapewniające swobodną oraz niezakłóconą naukę dla uczestników </w:t>
      </w:r>
      <w:r>
        <w:rPr>
          <w:rFonts w:ascii="Fira Sans" w:hAnsi="Fira Sans" w:cstheme="minorHAnsi"/>
          <w:sz w:val="19"/>
          <w:szCs w:val="19"/>
        </w:rPr>
        <w:t>warsztatu,</w:t>
      </w:r>
    </w:p>
    <w:p w14:paraId="7AD6D463" w14:textId="4AAA9D75" w:rsidR="0093089B" w:rsidRPr="009F5777" w:rsidRDefault="0093089B" w:rsidP="00C740E0">
      <w:pPr>
        <w:pStyle w:val="Default"/>
        <w:numPr>
          <w:ilvl w:val="1"/>
          <w:numId w:val="11"/>
        </w:numPr>
        <w:spacing w:line="276" w:lineRule="auto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s</w:t>
      </w:r>
      <w:r w:rsidRPr="009F5777">
        <w:rPr>
          <w:rFonts w:ascii="Fira Sans" w:hAnsi="Fira Sans" w:cstheme="minorHAnsi"/>
          <w:sz w:val="19"/>
          <w:szCs w:val="19"/>
        </w:rPr>
        <w:t>prawną i wydajną we</w:t>
      </w:r>
      <w:r>
        <w:rPr>
          <w:rFonts w:ascii="Fira Sans" w:hAnsi="Fira Sans" w:cstheme="minorHAnsi"/>
          <w:sz w:val="19"/>
          <w:szCs w:val="19"/>
        </w:rPr>
        <w:t>ntylację oraz klimatyzację,</w:t>
      </w:r>
    </w:p>
    <w:p w14:paraId="1E9EDD51" w14:textId="49C4AD85" w:rsidR="0093089B" w:rsidRPr="009F5777" w:rsidRDefault="0093089B" w:rsidP="00C740E0">
      <w:pPr>
        <w:pStyle w:val="Default"/>
        <w:numPr>
          <w:ilvl w:val="1"/>
          <w:numId w:val="11"/>
        </w:numPr>
        <w:spacing w:line="276" w:lineRule="auto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d</w:t>
      </w:r>
      <w:r w:rsidRPr="009F5777">
        <w:rPr>
          <w:rFonts w:ascii="Fira Sans" w:hAnsi="Fira Sans" w:cstheme="minorHAnsi"/>
          <w:sz w:val="19"/>
          <w:szCs w:val="19"/>
        </w:rPr>
        <w:t>zienne oświetlenie, a ponadto w razi</w:t>
      </w:r>
      <w:r>
        <w:rPr>
          <w:rFonts w:ascii="Fira Sans" w:hAnsi="Fira Sans" w:cstheme="minorHAnsi"/>
          <w:sz w:val="19"/>
          <w:szCs w:val="19"/>
        </w:rPr>
        <w:t>e potrzeby oświetlenie sztuczne,</w:t>
      </w:r>
    </w:p>
    <w:p w14:paraId="4F9D2FF0" w14:textId="4714392B" w:rsidR="0093089B" w:rsidRPr="009F5777" w:rsidRDefault="0093089B" w:rsidP="00C740E0">
      <w:pPr>
        <w:pStyle w:val="Default"/>
        <w:numPr>
          <w:ilvl w:val="1"/>
          <w:numId w:val="11"/>
        </w:numPr>
        <w:spacing w:line="276" w:lineRule="auto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w</w:t>
      </w:r>
      <w:r w:rsidRPr="009F5777">
        <w:rPr>
          <w:rFonts w:ascii="Fira Sans" w:hAnsi="Fira Sans" w:cstheme="minorHAnsi"/>
          <w:sz w:val="19"/>
          <w:szCs w:val="19"/>
        </w:rPr>
        <w:t xml:space="preserve">yposażenie w sprzęt multimedialny: laptopy lub komputery stacjonarne wyposażone w oprogramowanie zgodnie z wytycznymi opisanymi w sekcji </w:t>
      </w:r>
      <w:r w:rsidRPr="009F5777">
        <w:rPr>
          <w:rFonts w:ascii="Fira Sans" w:hAnsi="Fira Sans" w:cstheme="minorHAnsi"/>
          <w:b/>
          <w:sz w:val="19"/>
          <w:szCs w:val="19"/>
        </w:rPr>
        <w:t>Organizacja warsztatu szkoleniowego</w:t>
      </w:r>
      <w:r w:rsidRPr="009F5777">
        <w:rPr>
          <w:rFonts w:ascii="Fira Sans" w:hAnsi="Fira Sans" w:cstheme="minorHAnsi"/>
          <w:sz w:val="19"/>
          <w:szCs w:val="19"/>
        </w:rPr>
        <w:t>,</w:t>
      </w:r>
      <w:r>
        <w:rPr>
          <w:rFonts w:ascii="Fira Sans" w:hAnsi="Fira Sans" w:cstheme="minorHAnsi"/>
          <w:sz w:val="19"/>
          <w:szCs w:val="19"/>
        </w:rPr>
        <w:t xml:space="preserve"> rzutnik multimedialny,</w:t>
      </w:r>
      <w:r w:rsidRPr="009F5777">
        <w:rPr>
          <w:rFonts w:ascii="Fira Sans" w:hAnsi="Fira Sans" w:cstheme="minorHAnsi"/>
          <w:sz w:val="19"/>
          <w:szCs w:val="19"/>
        </w:rPr>
        <w:t xml:space="preserve"> </w:t>
      </w:r>
    </w:p>
    <w:p w14:paraId="5C44D6EA" w14:textId="77777777" w:rsidR="0093089B" w:rsidRPr="009F5777" w:rsidRDefault="0093089B" w:rsidP="00C740E0">
      <w:pPr>
        <w:pStyle w:val="Default"/>
        <w:numPr>
          <w:ilvl w:val="1"/>
          <w:numId w:val="11"/>
        </w:numPr>
        <w:spacing w:line="276" w:lineRule="auto"/>
        <w:jc w:val="both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 xml:space="preserve">układ sali – dostosowany do charakteru szkolenia. </w:t>
      </w:r>
    </w:p>
    <w:p w14:paraId="57F5A8D8" w14:textId="77777777" w:rsidR="0093089B" w:rsidRPr="009F5777" w:rsidRDefault="0093089B" w:rsidP="00C740E0">
      <w:pPr>
        <w:pStyle w:val="Default"/>
        <w:numPr>
          <w:ilvl w:val="0"/>
          <w:numId w:val="11"/>
        </w:numPr>
        <w:spacing w:line="276" w:lineRule="auto"/>
        <w:ind w:left="993" w:hanging="426"/>
        <w:jc w:val="both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>Wykonawca zapewni każdemu uczestnikowi w ramach serwowanych obiadów odpowiednio danie mięsne lub wegetariańskie lub bezglutenowe, zgodnie z zapotrzebowaniem zgłoszonym przez Zamawiającego.</w:t>
      </w:r>
    </w:p>
    <w:p w14:paraId="065B5E82" w14:textId="77777777" w:rsidR="0093089B" w:rsidRPr="009F5777" w:rsidRDefault="0093089B" w:rsidP="00C740E0">
      <w:pPr>
        <w:pStyle w:val="Default"/>
        <w:numPr>
          <w:ilvl w:val="0"/>
          <w:numId w:val="11"/>
        </w:numPr>
        <w:spacing w:line="276" w:lineRule="auto"/>
        <w:ind w:left="993" w:hanging="426"/>
        <w:jc w:val="both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>Wykonawca zapewni każdego dnia zajęć:</w:t>
      </w:r>
    </w:p>
    <w:p w14:paraId="50BE0FD6" w14:textId="2C01C351" w:rsidR="0093089B" w:rsidRPr="0093089B" w:rsidRDefault="0093089B" w:rsidP="00C740E0">
      <w:pPr>
        <w:pStyle w:val="Default"/>
        <w:numPr>
          <w:ilvl w:val="1"/>
          <w:numId w:val="11"/>
        </w:numPr>
        <w:spacing w:line="276" w:lineRule="auto"/>
        <w:ind w:left="1416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d</w:t>
      </w:r>
      <w:r w:rsidRPr="0093089B">
        <w:rPr>
          <w:rFonts w:ascii="Fira Sans" w:hAnsi="Fira Sans" w:cstheme="minorHAnsi"/>
          <w:sz w:val="19"/>
          <w:szCs w:val="19"/>
        </w:rPr>
        <w:t>ostępne</w:t>
      </w:r>
      <w:r>
        <w:rPr>
          <w:rFonts w:ascii="Fira Sans" w:hAnsi="Fira Sans" w:cstheme="minorHAnsi"/>
          <w:sz w:val="19"/>
          <w:szCs w:val="19"/>
        </w:rPr>
        <w:t>, każdego dnia warsztatu szkoleniowego,</w:t>
      </w:r>
      <w:r w:rsidRPr="0093089B">
        <w:rPr>
          <w:rFonts w:ascii="Fira Sans" w:hAnsi="Fira Sans" w:cstheme="minorHAnsi"/>
          <w:sz w:val="19"/>
          <w:szCs w:val="19"/>
        </w:rPr>
        <w:t xml:space="preserve"> przez cały czas trwania warsztatu: kawa, herbata, woda mineralna gazowana (w szklanych butelkach fabrycznie zamkniętych) i niegazowana (w szklanych butelkach fabrycznie zamkniętych), naturalne soki owocowe (w szklanych butelkach fabry</w:t>
      </w:r>
      <w:r>
        <w:rPr>
          <w:rFonts w:ascii="Fira Sans" w:hAnsi="Fira Sans" w:cstheme="minorHAnsi"/>
          <w:sz w:val="19"/>
          <w:szCs w:val="19"/>
        </w:rPr>
        <w:t>cznie zamkniętych) oraz ciastka,</w:t>
      </w:r>
      <w:r w:rsidRPr="0093089B">
        <w:rPr>
          <w:rFonts w:ascii="Fira Sans" w:hAnsi="Fira Sans" w:cstheme="minorHAnsi"/>
          <w:sz w:val="19"/>
          <w:szCs w:val="19"/>
        </w:rPr>
        <w:t xml:space="preserve"> </w:t>
      </w:r>
    </w:p>
    <w:p w14:paraId="267276DC" w14:textId="47C66233" w:rsidR="0093089B" w:rsidRPr="009F5777" w:rsidRDefault="0093089B" w:rsidP="00C740E0">
      <w:pPr>
        <w:pStyle w:val="Default"/>
        <w:numPr>
          <w:ilvl w:val="1"/>
          <w:numId w:val="11"/>
        </w:numPr>
        <w:spacing w:line="276" w:lineRule="auto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ob</w:t>
      </w:r>
      <w:r w:rsidRPr="009F5777">
        <w:rPr>
          <w:rFonts w:ascii="Fira Sans" w:hAnsi="Fira Sans" w:cstheme="minorHAnsi"/>
          <w:sz w:val="19"/>
          <w:szCs w:val="19"/>
        </w:rPr>
        <w:t>iad</w:t>
      </w:r>
      <w:r>
        <w:rPr>
          <w:rFonts w:ascii="Fira Sans" w:hAnsi="Fira Sans" w:cstheme="minorHAnsi"/>
          <w:sz w:val="19"/>
          <w:szCs w:val="19"/>
        </w:rPr>
        <w:t>,</w:t>
      </w:r>
      <w:r w:rsidRPr="009F5777">
        <w:rPr>
          <w:rFonts w:ascii="Fira Sans" w:hAnsi="Fira Sans" w:cstheme="minorHAnsi"/>
          <w:sz w:val="19"/>
          <w:szCs w:val="19"/>
        </w:rPr>
        <w:t xml:space="preserve"> </w:t>
      </w:r>
      <w:r>
        <w:rPr>
          <w:rFonts w:ascii="Fira Sans" w:hAnsi="Fira Sans" w:cstheme="minorHAnsi"/>
          <w:sz w:val="19"/>
          <w:szCs w:val="19"/>
        </w:rPr>
        <w:t>każdego dnia warsztatu szkoleniowego</w:t>
      </w:r>
      <w:r w:rsidR="00FC081E">
        <w:rPr>
          <w:rFonts w:ascii="Fira Sans" w:hAnsi="Fira Sans" w:cstheme="minorHAnsi"/>
          <w:sz w:val="19"/>
          <w:szCs w:val="19"/>
        </w:rPr>
        <w:t>,</w:t>
      </w:r>
      <w:r w:rsidRPr="009F5777">
        <w:rPr>
          <w:rFonts w:ascii="Fira Sans" w:hAnsi="Fira Sans" w:cstheme="minorHAnsi"/>
          <w:sz w:val="19"/>
          <w:szCs w:val="19"/>
        </w:rPr>
        <w:t xml:space="preserve"> serwowany</w:t>
      </w:r>
      <w:r w:rsidR="00FC081E">
        <w:rPr>
          <w:rFonts w:ascii="Fira Sans" w:hAnsi="Fira Sans" w:cstheme="minorHAnsi"/>
          <w:sz w:val="19"/>
          <w:szCs w:val="19"/>
        </w:rPr>
        <w:t xml:space="preserve"> </w:t>
      </w:r>
      <w:r w:rsidRPr="009F5777">
        <w:rPr>
          <w:rFonts w:ascii="Fira Sans" w:hAnsi="Fira Sans" w:cstheme="minorHAnsi"/>
          <w:sz w:val="19"/>
          <w:szCs w:val="19"/>
        </w:rPr>
        <w:t xml:space="preserve">w oddzielnym pomieszczeniu, które jest wyposażone w sprawną i wydajną wentylację oraz klimatyzację, </w:t>
      </w:r>
    </w:p>
    <w:p w14:paraId="67272F0A" w14:textId="77777777" w:rsidR="00FC081E" w:rsidRPr="009F5777" w:rsidRDefault="00FC081E" w:rsidP="00FC081E">
      <w:pPr>
        <w:pStyle w:val="Default"/>
        <w:spacing w:line="276" w:lineRule="auto"/>
        <w:ind w:left="1276" w:firstLine="142"/>
        <w:jc w:val="both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>W skład obiadu wejdzie:</w:t>
      </w:r>
    </w:p>
    <w:p w14:paraId="65448D10" w14:textId="2E3DCCBE" w:rsidR="00FC081E" w:rsidRPr="009F5777" w:rsidRDefault="00FC081E" w:rsidP="00C740E0">
      <w:pPr>
        <w:pStyle w:val="Default"/>
        <w:numPr>
          <w:ilvl w:val="2"/>
          <w:numId w:val="11"/>
        </w:numPr>
        <w:spacing w:line="276" w:lineRule="auto"/>
        <w:ind w:left="1843" w:hanging="283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z</w:t>
      </w:r>
      <w:r w:rsidRPr="009F5777">
        <w:rPr>
          <w:rFonts w:ascii="Fira Sans" w:hAnsi="Fira Sans" w:cstheme="minorHAnsi"/>
          <w:sz w:val="19"/>
          <w:szCs w:val="19"/>
        </w:rPr>
        <w:t>upa - co najmniej 2 ro</w:t>
      </w:r>
      <w:r>
        <w:rPr>
          <w:rFonts w:ascii="Fira Sans" w:hAnsi="Fira Sans" w:cstheme="minorHAnsi"/>
          <w:sz w:val="19"/>
          <w:szCs w:val="19"/>
        </w:rPr>
        <w:t>dzaje do wyboru dla uczestników,</w:t>
      </w:r>
      <w:r w:rsidRPr="009F5777">
        <w:rPr>
          <w:rFonts w:ascii="Fira Sans" w:hAnsi="Fira Sans" w:cstheme="minorHAnsi"/>
          <w:sz w:val="19"/>
          <w:szCs w:val="19"/>
        </w:rPr>
        <w:t xml:space="preserve"> </w:t>
      </w:r>
    </w:p>
    <w:p w14:paraId="11E49760" w14:textId="6B51D6C3" w:rsidR="00FC081E" w:rsidRPr="009F5777" w:rsidRDefault="00FC081E" w:rsidP="00C740E0">
      <w:pPr>
        <w:pStyle w:val="Default"/>
        <w:numPr>
          <w:ilvl w:val="2"/>
          <w:numId w:val="11"/>
        </w:numPr>
        <w:spacing w:line="276" w:lineRule="auto"/>
        <w:ind w:left="1843" w:hanging="283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d</w:t>
      </w:r>
      <w:r w:rsidRPr="009F5777">
        <w:rPr>
          <w:rFonts w:ascii="Fira Sans" w:hAnsi="Fira Sans" w:cstheme="minorHAnsi"/>
          <w:sz w:val="19"/>
          <w:szCs w:val="19"/>
        </w:rPr>
        <w:t>rugie danie w formie bufetu, po 2 rodzaje do wyboru</w:t>
      </w:r>
      <w:r>
        <w:rPr>
          <w:rFonts w:ascii="Fira Sans" w:hAnsi="Fira Sans" w:cstheme="minorHAnsi"/>
          <w:sz w:val="19"/>
          <w:szCs w:val="19"/>
        </w:rPr>
        <w:t>,</w:t>
      </w:r>
      <w:r w:rsidRPr="009F5777">
        <w:rPr>
          <w:rFonts w:ascii="Fira Sans" w:hAnsi="Fira Sans" w:cstheme="minorHAnsi"/>
          <w:sz w:val="19"/>
          <w:szCs w:val="19"/>
        </w:rPr>
        <w:t xml:space="preserve"> złożone z następujących składników:</w:t>
      </w:r>
    </w:p>
    <w:p w14:paraId="098FFB52" w14:textId="77777777" w:rsidR="00FC081E" w:rsidRPr="009F5777" w:rsidRDefault="00FC081E" w:rsidP="00C740E0">
      <w:pPr>
        <w:pStyle w:val="Default"/>
        <w:numPr>
          <w:ilvl w:val="3"/>
          <w:numId w:val="11"/>
        </w:numPr>
        <w:spacing w:line="276" w:lineRule="auto"/>
        <w:ind w:left="2268" w:hanging="425"/>
        <w:jc w:val="both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lastRenderedPageBreak/>
        <w:t>Ziemniaki/kasza/ryż/makaron.</w:t>
      </w:r>
    </w:p>
    <w:p w14:paraId="73A92A2A" w14:textId="77777777" w:rsidR="00FC081E" w:rsidRPr="009F5777" w:rsidRDefault="00FC081E" w:rsidP="00C740E0">
      <w:pPr>
        <w:pStyle w:val="Default"/>
        <w:numPr>
          <w:ilvl w:val="3"/>
          <w:numId w:val="11"/>
        </w:numPr>
        <w:spacing w:line="276" w:lineRule="auto"/>
        <w:ind w:left="2268" w:hanging="425"/>
        <w:jc w:val="both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 xml:space="preserve">Mięso/ryba. </w:t>
      </w:r>
    </w:p>
    <w:p w14:paraId="3BC381FF" w14:textId="77777777" w:rsidR="00FC081E" w:rsidRPr="009F5777" w:rsidRDefault="00FC081E" w:rsidP="00C740E0">
      <w:pPr>
        <w:pStyle w:val="Default"/>
        <w:numPr>
          <w:ilvl w:val="3"/>
          <w:numId w:val="11"/>
        </w:numPr>
        <w:spacing w:line="276" w:lineRule="auto"/>
        <w:ind w:left="2268" w:hanging="425"/>
        <w:jc w:val="both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>Surówki.</w:t>
      </w:r>
    </w:p>
    <w:p w14:paraId="565EED7A" w14:textId="77777777" w:rsidR="00FC081E" w:rsidRPr="009F5777" w:rsidRDefault="00FC081E" w:rsidP="00C740E0">
      <w:pPr>
        <w:pStyle w:val="Default"/>
        <w:numPr>
          <w:ilvl w:val="2"/>
          <w:numId w:val="11"/>
        </w:numPr>
        <w:spacing w:line="276" w:lineRule="auto"/>
        <w:ind w:left="1843" w:hanging="283"/>
        <w:jc w:val="both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>Owoce, herbata, kawa, woda mineralna (w szklanych butelkach fabrycznie zamkniętych), naturalne soki owocowe (w szklanych butelkach fabrycznie zamkniętych).</w:t>
      </w:r>
    </w:p>
    <w:p w14:paraId="1046A1E7" w14:textId="04FEE574" w:rsidR="0093089B" w:rsidRPr="009F5777" w:rsidRDefault="00FC081E" w:rsidP="00C740E0">
      <w:pPr>
        <w:pStyle w:val="Default"/>
        <w:numPr>
          <w:ilvl w:val="0"/>
          <w:numId w:val="11"/>
        </w:numPr>
        <w:spacing w:line="276" w:lineRule="auto"/>
        <w:ind w:left="993" w:hanging="426"/>
        <w:jc w:val="both"/>
        <w:rPr>
          <w:rFonts w:ascii="Fira Sans" w:hAnsi="Fira Sans" w:cstheme="minorHAnsi"/>
          <w:sz w:val="19"/>
          <w:szCs w:val="19"/>
        </w:rPr>
      </w:pPr>
      <w:r w:rsidRPr="00A94E69">
        <w:rPr>
          <w:rFonts w:ascii="Fira Sans" w:hAnsi="Fira Sans" w:cs="Arial"/>
          <w:sz w:val="19"/>
          <w:szCs w:val="19"/>
        </w:rPr>
        <w:t>Niedopuszczalne jest stosowanie naczyń i sztućców jednorazowego użytku. Użyta zastawa będzie czysta i nieuszkodzona.</w:t>
      </w:r>
      <w:r w:rsidR="0093089B" w:rsidRPr="009F5777">
        <w:rPr>
          <w:rFonts w:ascii="Fira Sans" w:hAnsi="Fira Sans" w:cstheme="minorHAnsi"/>
          <w:sz w:val="19"/>
          <w:szCs w:val="19"/>
        </w:rPr>
        <w:t xml:space="preserve"> </w:t>
      </w:r>
    </w:p>
    <w:p w14:paraId="041E7253" w14:textId="77777777" w:rsidR="0093089B" w:rsidRPr="00FC081E" w:rsidRDefault="0093089B" w:rsidP="00C740E0">
      <w:pPr>
        <w:pStyle w:val="Default"/>
        <w:numPr>
          <w:ilvl w:val="0"/>
          <w:numId w:val="11"/>
        </w:numPr>
        <w:spacing w:line="276" w:lineRule="auto"/>
        <w:ind w:left="993" w:hanging="426"/>
        <w:jc w:val="both"/>
        <w:rPr>
          <w:rFonts w:ascii="Fira Sans" w:hAnsi="Fira Sans" w:cs="Arial"/>
          <w:sz w:val="19"/>
          <w:szCs w:val="19"/>
        </w:rPr>
      </w:pPr>
      <w:r w:rsidRPr="00FC081E">
        <w:rPr>
          <w:rFonts w:ascii="Fira Sans" w:hAnsi="Fira Sans" w:cs="Arial"/>
          <w:sz w:val="19"/>
          <w:szCs w:val="19"/>
        </w:rPr>
        <w:t xml:space="preserve">Posiłki nie mogą być wykonane z produktów typu instant (np. zupy w proszku, sosy w proszku itp.) oraz produktów gotowych (np. mrożone pierogi itp.). </w:t>
      </w:r>
    </w:p>
    <w:p w14:paraId="1F149C5B" w14:textId="77777777" w:rsidR="0093089B" w:rsidRPr="00FC081E" w:rsidRDefault="0093089B" w:rsidP="00C740E0">
      <w:pPr>
        <w:pStyle w:val="Default"/>
        <w:numPr>
          <w:ilvl w:val="0"/>
          <w:numId w:val="11"/>
        </w:numPr>
        <w:spacing w:line="276" w:lineRule="auto"/>
        <w:ind w:left="993" w:hanging="426"/>
        <w:jc w:val="both"/>
        <w:rPr>
          <w:rFonts w:ascii="Fira Sans" w:hAnsi="Fira Sans" w:cs="Arial"/>
          <w:sz w:val="19"/>
          <w:szCs w:val="19"/>
        </w:rPr>
      </w:pPr>
      <w:r w:rsidRPr="00FC081E">
        <w:rPr>
          <w:rFonts w:ascii="Fira Sans" w:hAnsi="Fira Sans" w:cs="Arial"/>
          <w:sz w:val="19"/>
          <w:szCs w:val="19"/>
        </w:rPr>
        <w:t xml:space="preserve">Wykonawca zapewni uczestnikom szkolenia noclegi wraz ze śniadaniem i kolacją według otrzymanego od Zamawiającego zapotrzebowania. </w:t>
      </w:r>
    </w:p>
    <w:p w14:paraId="74BF01BF" w14:textId="77777777" w:rsidR="0093089B" w:rsidRDefault="0093089B" w:rsidP="00C740E0">
      <w:pPr>
        <w:pStyle w:val="Default"/>
        <w:numPr>
          <w:ilvl w:val="0"/>
          <w:numId w:val="11"/>
        </w:numPr>
        <w:spacing w:line="276" w:lineRule="auto"/>
        <w:ind w:left="993" w:hanging="426"/>
        <w:jc w:val="both"/>
        <w:rPr>
          <w:rFonts w:ascii="Fira Sans" w:hAnsi="Fira Sans" w:cstheme="minorHAnsi"/>
          <w:sz w:val="19"/>
          <w:szCs w:val="19"/>
        </w:rPr>
      </w:pPr>
      <w:r w:rsidRPr="00FC081E">
        <w:rPr>
          <w:rFonts w:ascii="Fira Sans" w:hAnsi="Fira Sans" w:cs="Arial"/>
          <w:sz w:val="19"/>
          <w:szCs w:val="19"/>
        </w:rPr>
        <w:t>Noclegi</w:t>
      </w:r>
      <w:r w:rsidRPr="009F5777">
        <w:rPr>
          <w:rFonts w:ascii="Fira Sans" w:hAnsi="Fira Sans" w:cstheme="minorHAnsi"/>
          <w:sz w:val="19"/>
          <w:szCs w:val="19"/>
        </w:rPr>
        <w:t xml:space="preserve"> zostaną zapewnione w pokojach jednoosobowych lub dwuosobowych, w hotelu minimum 3 gwiazdkowym.</w:t>
      </w:r>
    </w:p>
    <w:p w14:paraId="0E3FA872" w14:textId="77777777" w:rsidR="00FC081E" w:rsidRDefault="00FC081E" w:rsidP="00FC081E">
      <w:pPr>
        <w:pStyle w:val="Default"/>
        <w:spacing w:line="276" w:lineRule="auto"/>
        <w:ind w:left="993"/>
        <w:jc w:val="both"/>
        <w:rPr>
          <w:rFonts w:ascii="Fira Sans" w:hAnsi="Fira Sans" w:cstheme="minorHAnsi"/>
          <w:sz w:val="19"/>
          <w:szCs w:val="19"/>
        </w:rPr>
      </w:pPr>
    </w:p>
    <w:p w14:paraId="52282AF4" w14:textId="77777777" w:rsidR="0093089B" w:rsidRPr="009F5777" w:rsidRDefault="0093089B" w:rsidP="00421F4A">
      <w:pPr>
        <w:pStyle w:val="Default"/>
        <w:numPr>
          <w:ilvl w:val="0"/>
          <w:numId w:val="19"/>
        </w:numPr>
        <w:spacing w:before="120" w:line="276" w:lineRule="auto"/>
        <w:ind w:left="993" w:hanging="426"/>
        <w:jc w:val="both"/>
        <w:rPr>
          <w:rFonts w:ascii="Fira Sans" w:hAnsi="Fira Sans" w:cstheme="minorHAnsi"/>
          <w:b/>
          <w:sz w:val="19"/>
          <w:szCs w:val="19"/>
        </w:rPr>
      </w:pPr>
      <w:r w:rsidRPr="009F5777">
        <w:rPr>
          <w:rFonts w:ascii="Fira Sans" w:hAnsi="Fira Sans" w:cstheme="minorHAnsi"/>
          <w:b/>
          <w:sz w:val="19"/>
          <w:szCs w:val="19"/>
        </w:rPr>
        <w:t>Organizacja warsztatu szkoleniowego</w:t>
      </w:r>
    </w:p>
    <w:p w14:paraId="53FFF253" w14:textId="77777777" w:rsidR="0093089B" w:rsidRPr="009F5777" w:rsidRDefault="0093089B" w:rsidP="00C740E0">
      <w:pPr>
        <w:pStyle w:val="Default"/>
        <w:numPr>
          <w:ilvl w:val="0"/>
          <w:numId w:val="15"/>
        </w:numPr>
        <w:spacing w:line="276" w:lineRule="auto"/>
        <w:ind w:left="993" w:hanging="426"/>
        <w:jc w:val="both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>Warsztat szkoleniowy będzie odbywał się zgodnie z zaakceptowaną przez Zamawiającego dokumentacją szkoleniową.</w:t>
      </w:r>
    </w:p>
    <w:p w14:paraId="1D0036EB" w14:textId="77777777" w:rsidR="0093089B" w:rsidRPr="009F5777" w:rsidRDefault="0093089B" w:rsidP="00C740E0">
      <w:pPr>
        <w:pStyle w:val="Default"/>
        <w:numPr>
          <w:ilvl w:val="0"/>
          <w:numId w:val="15"/>
        </w:numPr>
        <w:spacing w:line="276" w:lineRule="auto"/>
        <w:ind w:left="993" w:hanging="426"/>
        <w:jc w:val="both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 xml:space="preserve">Godzina lekcyjna trwania warsztatu szkoleniowego równa jest 45 minutom zegarowym. </w:t>
      </w:r>
    </w:p>
    <w:p w14:paraId="2C4783E7" w14:textId="434F3579" w:rsidR="0093089B" w:rsidRPr="009F5777" w:rsidRDefault="0093089B" w:rsidP="00C740E0">
      <w:pPr>
        <w:pStyle w:val="Default"/>
        <w:numPr>
          <w:ilvl w:val="0"/>
          <w:numId w:val="15"/>
        </w:numPr>
        <w:spacing w:line="276" w:lineRule="auto"/>
        <w:ind w:left="993" w:hanging="426"/>
        <w:jc w:val="both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>Warsztat szkoleniowy odbędzie się w kolejno następujących dniach szkoleniowych, nieprzerwanych dniami ustawowo wolnymi od pracy</w:t>
      </w:r>
      <w:r w:rsidR="008D4DE8">
        <w:rPr>
          <w:rFonts w:ascii="Fira Sans" w:hAnsi="Fira Sans" w:cstheme="minorHAnsi"/>
          <w:sz w:val="19"/>
          <w:szCs w:val="19"/>
        </w:rPr>
        <w:t>,</w:t>
      </w:r>
      <w:r w:rsidRPr="009F5777">
        <w:rPr>
          <w:rFonts w:ascii="Fira Sans" w:hAnsi="Fira Sans" w:cstheme="minorHAnsi"/>
          <w:sz w:val="19"/>
          <w:szCs w:val="19"/>
        </w:rPr>
        <w:t xml:space="preserve"> w tej samej lokalizacji.</w:t>
      </w:r>
    </w:p>
    <w:p w14:paraId="4E9C070A" w14:textId="50C34350" w:rsidR="0093089B" w:rsidRPr="009F5777" w:rsidRDefault="0093089B" w:rsidP="00C740E0">
      <w:pPr>
        <w:pStyle w:val="Default"/>
        <w:numPr>
          <w:ilvl w:val="0"/>
          <w:numId w:val="15"/>
        </w:numPr>
        <w:spacing w:line="276" w:lineRule="auto"/>
        <w:ind w:left="993" w:hanging="426"/>
        <w:jc w:val="both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>Warsztat szkoleniowy w pierwszym dniu rozpocznie się nie wcześniej niż o godz. 10.00 i zakończy się nie później niż o godz. 15.00</w:t>
      </w:r>
      <w:r w:rsidR="008D4DE8">
        <w:rPr>
          <w:rFonts w:ascii="Fira Sans" w:hAnsi="Fira Sans" w:cstheme="minorHAnsi"/>
          <w:sz w:val="19"/>
          <w:szCs w:val="19"/>
        </w:rPr>
        <w:t>,</w:t>
      </w:r>
      <w:r w:rsidRPr="009F5777">
        <w:rPr>
          <w:rFonts w:ascii="Fira Sans" w:hAnsi="Fira Sans" w:cstheme="minorHAnsi"/>
          <w:sz w:val="19"/>
          <w:szCs w:val="19"/>
        </w:rPr>
        <w:t xml:space="preserve"> w ostatnim dniu szkolenia. </w:t>
      </w:r>
    </w:p>
    <w:p w14:paraId="52C6E778" w14:textId="18CD28A1" w:rsidR="0093089B" w:rsidRPr="009F5777" w:rsidRDefault="00A223CB" w:rsidP="00C740E0">
      <w:pPr>
        <w:pStyle w:val="Default"/>
        <w:numPr>
          <w:ilvl w:val="0"/>
          <w:numId w:val="15"/>
        </w:numPr>
        <w:spacing w:line="276" w:lineRule="auto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K</w:t>
      </w:r>
      <w:r w:rsidR="0093089B" w:rsidRPr="009F5777">
        <w:rPr>
          <w:rFonts w:ascii="Fira Sans" w:hAnsi="Fira Sans" w:cstheme="minorHAnsi"/>
          <w:sz w:val="19"/>
          <w:szCs w:val="19"/>
        </w:rPr>
        <w:t>oszty dojazdu trenerów na szkolenie oraz koszty noclegów dla trenerów pokrywa Wykonawca.</w:t>
      </w:r>
    </w:p>
    <w:p w14:paraId="33AAC275" w14:textId="77777777" w:rsidR="0093089B" w:rsidRPr="009F5777" w:rsidRDefault="0093089B" w:rsidP="00C740E0">
      <w:pPr>
        <w:pStyle w:val="Default"/>
        <w:numPr>
          <w:ilvl w:val="0"/>
          <w:numId w:val="15"/>
        </w:numPr>
        <w:spacing w:line="276" w:lineRule="auto"/>
        <w:jc w:val="both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>Wykonawca zapewni sale szkoleniowe wyposażone w sprzęt komputerowy w liczbie odpowiadającej liczbie uczestników.</w:t>
      </w:r>
    </w:p>
    <w:p w14:paraId="38F2D081" w14:textId="774127B8" w:rsidR="0093089B" w:rsidRPr="009F5777" w:rsidRDefault="0093089B" w:rsidP="00C740E0">
      <w:pPr>
        <w:pStyle w:val="Default"/>
        <w:numPr>
          <w:ilvl w:val="0"/>
          <w:numId w:val="15"/>
        </w:numPr>
        <w:spacing w:line="276" w:lineRule="auto"/>
        <w:jc w:val="both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 xml:space="preserve">Wykonawca zapewni odpowiednie rozwiązania teleinformatyczne na potrzeby przeprowadzania </w:t>
      </w:r>
      <w:r w:rsidR="00345421">
        <w:rPr>
          <w:rFonts w:ascii="Fira Sans" w:hAnsi="Fira Sans" w:cstheme="minorHAnsi"/>
          <w:sz w:val="19"/>
          <w:szCs w:val="19"/>
        </w:rPr>
        <w:t>warsztatu</w:t>
      </w:r>
      <w:r w:rsidRPr="009F5777">
        <w:rPr>
          <w:rFonts w:ascii="Fira Sans" w:hAnsi="Fira Sans" w:cstheme="minorHAnsi"/>
          <w:sz w:val="19"/>
          <w:szCs w:val="19"/>
        </w:rPr>
        <w:t xml:space="preserve">, tj. sprzęt komputerowy o parametrach zapewniających realizację programu </w:t>
      </w:r>
      <w:r w:rsidR="0075333A">
        <w:rPr>
          <w:rFonts w:ascii="Fira Sans" w:hAnsi="Fira Sans" w:cstheme="minorHAnsi"/>
          <w:sz w:val="19"/>
          <w:szCs w:val="19"/>
        </w:rPr>
        <w:t>warsztatu</w:t>
      </w:r>
      <w:r w:rsidRPr="009F5777">
        <w:rPr>
          <w:rFonts w:ascii="Fira Sans" w:hAnsi="Fira Sans" w:cstheme="minorHAnsi"/>
          <w:sz w:val="19"/>
          <w:szCs w:val="19"/>
        </w:rPr>
        <w:t xml:space="preserve"> wraz z zainstalowanym, legalnym oprogramowaniem niezbędnym do przeprowadzenia </w:t>
      </w:r>
      <w:r w:rsidR="00605B53">
        <w:rPr>
          <w:rFonts w:ascii="Fira Sans" w:hAnsi="Fira Sans" w:cstheme="minorHAnsi"/>
          <w:sz w:val="19"/>
          <w:szCs w:val="19"/>
        </w:rPr>
        <w:t>warsztatu</w:t>
      </w:r>
      <w:r w:rsidRPr="009F5777">
        <w:rPr>
          <w:rFonts w:ascii="Fira Sans" w:hAnsi="Fira Sans" w:cstheme="minorHAnsi"/>
          <w:sz w:val="19"/>
          <w:szCs w:val="19"/>
        </w:rPr>
        <w:t xml:space="preserve">, w liczbie odpowiadającej liczbie uczestników szkolenia, a także zapewni kompleksową obsługę tych rozwiązań. </w:t>
      </w:r>
    </w:p>
    <w:p w14:paraId="5635C213" w14:textId="77777777" w:rsidR="0093089B" w:rsidRPr="009F5777" w:rsidRDefault="0093089B" w:rsidP="00C740E0">
      <w:pPr>
        <w:pStyle w:val="Default"/>
        <w:numPr>
          <w:ilvl w:val="0"/>
          <w:numId w:val="15"/>
        </w:numPr>
        <w:spacing w:line="276" w:lineRule="auto"/>
        <w:jc w:val="both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 xml:space="preserve">Wykonawca będzie odpowiedzialny za odpowiednie rozstawienie sprzętu w salach szkoleniowych, sprawdzenie czy całość zapewnionego przez niego sprzętu działa prawidłowo, zgodnie z wymogami szkolenia. </w:t>
      </w:r>
    </w:p>
    <w:p w14:paraId="67632B3E" w14:textId="77777777" w:rsidR="0093089B" w:rsidRPr="009F5777" w:rsidRDefault="0093089B" w:rsidP="00C740E0">
      <w:pPr>
        <w:pStyle w:val="Default"/>
        <w:numPr>
          <w:ilvl w:val="0"/>
          <w:numId w:val="15"/>
        </w:numPr>
        <w:spacing w:line="276" w:lineRule="auto"/>
        <w:jc w:val="both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 xml:space="preserve">Szkolenie będzie przeprowadzone w formie warsztatów z elementami wykładu i opierać się będzie na ćwiczeniach wykonywanych na udostępnionym przez Wykonawcę wszystkim uczestnikom przygotowanym stanowisku. </w:t>
      </w:r>
    </w:p>
    <w:p w14:paraId="627EC948" w14:textId="70211767" w:rsidR="0093089B" w:rsidRPr="009F5777" w:rsidRDefault="0093089B" w:rsidP="00C740E0">
      <w:pPr>
        <w:pStyle w:val="Default"/>
        <w:numPr>
          <w:ilvl w:val="0"/>
          <w:numId w:val="15"/>
        </w:numPr>
        <w:spacing w:line="276" w:lineRule="auto"/>
        <w:jc w:val="both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 xml:space="preserve">Wykonawca zapewni każdemu uczestnikowi </w:t>
      </w:r>
      <w:r w:rsidR="008D4DE8">
        <w:rPr>
          <w:rFonts w:ascii="Fira Sans" w:hAnsi="Fira Sans" w:cstheme="minorHAnsi"/>
          <w:sz w:val="19"/>
          <w:szCs w:val="19"/>
        </w:rPr>
        <w:t>warsztatu szkoleniowego</w:t>
      </w:r>
      <w:r w:rsidRPr="009F5777">
        <w:rPr>
          <w:rFonts w:ascii="Fira Sans" w:hAnsi="Fira Sans" w:cstheme="minorHAnsi"/>
          <w:sz w:val="19"/>
          <w:szCs w:val="19"/>
        </w:rPr>
        <w:t>:</w:t>
      </w:r>
    </w:p>
    <w:p w14:paraId="34FCAE3E" w14:textId="70CFA2FC" w:rsidR="0093089B" w:rsidRPr="009F5777" w:rsidRDefault="008D4DE8" w:rsidP="00C740E0">
      <w:pPr>
        <w:pStyle w:val="Default"/>
        <w:numPr>
          <w:ilvl w:val="1"/>
          <w:numId w:val="15"/>
        </w:numPr>
        <w:spacing w:line="276" w:lineRule="auto"/>
        <w:ind w:left="1134" w:hanging="425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komplet materiałów szkoleniowych,</w:t>
      </w:r>
      <w:r w:rsidR="0093089B" w:rsidRPr="009F5777">
        <w:rPr>
          <w:rFonts w:ascii="Fira Sans" w:hAnsi="Fira Sans" w:cstheme="minorHAnsi"/>
          <w:sz w:val="19"/>
          <w:szCs w:val="19"/>
        </w:rPr>
        <w:t xml:space="preserve"> </w:t>
      </w:r>
    </w:p>
    <w:p w14:paraId="5CB54741" w14:textId="40EA8366" w:rsidR="0093089B" w:rsidRPr="009F5777" w:rsidRDefault="008D4DE8" w:rsidP="00C740E0">
      <w:pPr>
        <w:pStyle w:val="Default"/>
        <w:numPr>
          <w:ilvl w:val="1"/>
          <w:numId w:val="15"/>
        </w:numPr>
        <w:spacing w:line="276" w:lineRule="auto"/>
        <w:ind w:left="1134" w:hanging="425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n</w:t>
      </w:r>
      <w:r w:rsidR="0093089B" w:rsidRPr="009F5777">
        <w:rPr>
          <w:rFonts w:ascii="Fira Sans" w:hAnsi="Fira Sans" w:cstheme="minorHAnsi"/>
          <w:sz w:val="19"/>
          <w:szCs w:val="19"/>
        </w:rPr>
        <w:t>astępujące przerwy w każdym dniu szkolenia:</w:t>
      </w:r>
    </w:p>
    <w:p w14:paraId="317B7470" w14:textId="0055DCDB" w:rsidR="0093089B" w:rsidRPr="009F5777" w:rsidRDefault="008D4DE8" w:rsidP="00C740E0">
      <w:pPr>
        <w:pStyle w:val="Default"/>
        <w:numPr>
          <w:ilvl w:val="2"/>
          <w:numId w:val="15"/>
        </w:numPr>
        <w:spacing w:line="276" w:lineRule="auto"/>
        <w:ind w:left="1560" w:hanging="284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c</w:t>
      </w:r>
      <w:r w:rsidR="0093089B" w:rsidRPr="009F5777">
        <w:rPr>
          <w:rFonts w:ascii="Fira Sans" w:hAnsi="Fira Sans" w:cstheme="minorHAnsi"/>
          <w:sz w:val="19"/>
          <w:szCs w:val="19"/>
        </w:rPr>
        <w:t>o najmniej 2 przerwy kawowe, każd</w:t>
      </w:r>
      <w:r>
        <w:rPr>
          <w:rFonts w:ascii="Fira Sans" w:hAnsi="Fira Sans" w:cstheme="minorHAnsi"/>
          <w:sz w:val="19"/>
          <w:szCs w:val="19"/>
        </w:rPr>
        <w:t>a trwająca co najmniej 15 minut,</w:t>
      </w:r>
      <w:r w:rsidR="0093089B" w:rsidRPr="009F5777">
        <w:rPr>
          <w:rFonts w:ascii="Fira Sans" w:hAnsi="Fira Sans" w:cstheme="minorHAnsi"/>
          <w:sz w:val="19"/>
          <w:szCs w:val="19"/>
        </w:rPr>
        <w:t xml:space="preserve"> </w:t>
      </w:r>
    </w:p>
    <w:p w14:paraId="682EAEC6" w14:textId="59088ADB" w:rsidR="0093089B" w:rsidRPr="009F5777" w:rsidRDefault="008D4DE8" w:rsidP="00C740E0">
      <w:pPr>
        <w:pStyle w:val="Default"/>
        <w:numPr>
          <w:ilvl w:val="2"/>
          <w:numId w:val="15"/>
        </w:numPr>
        <w:spacing w:line="276" w:lineRule="auto"/>
        <w:ind w:left="1560" w:hanging="284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p</w:t>
      </w:r>
      <w:r w:rsidR="0093089B" w:rsidRPr="009F5777">
        <w:rPr>
          <w:rFonts w:ascii="Fira Sans" w:hAnsi="Fira Sans" w:cstheme="minorHAnsi"/>
          <w:sz w:val="19"/>
          <w:szCs w:val="19"/>
        </w:rPr>
        <w:t>rzerwę obiadową</w:t>
      </w:r>
      <w:r>
        <w:rPr>
          <w:rFonts w:ascii="Fira Sans" w:hAnsi="Fira Sans" w:cstheme="minorHAnsi"/>
          <w:sz w:val="19"/>
          <w:szCs w:val="19"/>
        </w:rPr>
        <w:t>,</w:t>
      </w:r>
      <w:r w:rsidR="0093089B" w:rsidRPr="009F5777">
        <w:rPr>
          <w:rFonts w:ascii="Fira Sans" w:hAnsi="Fira Sans" w:cstheme="minorHAnsi"/>
          <w:sz w:val="19"/>
          <w:szCs w:val="19"/>
        </w:rPr>
        <w:t xml:space="preserve"> trwającą co najmniej 40 minut.</w:t>
      </w:r>
    </w:p>
    <w:p w14:paraId="61F3C3B6" w14:textId="1EA87DB8" w:rsidR="0093089B" w:rsidRPr="009F5777" w:rsidRDefault="0093089B" w:rsidP="00C740E0">
      <w:pPr>
        <w:pStyle w:val="Default"/>
        <w:numPr>
          <w:ilvl w:val="0"/>
          <w:numId w:val="15"/>
        </w:numPr>
        <w:spacing w:line="276" w:lineRule="auto"/>
        <w:jc w:val="both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 xml:space="preserve">Na początku warsztatu szkoleniowego Wykonawca poinformuje uczestników, że po zakończeniu szkolenia zostaną poproszeni o wypełnienie arkuszy AIOS (Ankieta </w:t>
      </w:r>
      <w:r w:rsidR="003E241C">
        <w:rPr>
          <w:rFonts w:ascii="Fira Sans" w:hAnsi="Fira Sans" w:cstheme="minorHAnsi"/>
          <w:sz w:val="19"/>
          <w:szCs w:val="19"/>
        </w:rPr>
        <w:t>Indywidualnej</w:t>
      </w:r>
      <w:r w:rsidRPr="009F5777">
        <w:rPr>
          <w:rFonts w:ascii="Fira Sans" w:hAnsi="Fira Sans" w:cstheme="minorHAnsi"/>
          <w:sz w:val="19"/>
          <w:szCs w:val="19"/>
        </w:rPr>
        <w:t xml:space="preserve"> Ocen</w:t>
      </w:r>
      <w:r w:rsidR="003E241C">
        <w:rPr>
          <w:rFonts w:ascii="Fira Sans" w:hAnsi="Fira Sans" w:cstheme="minorHAnsi"/>
          <w:sz w:val="19"/>
          <w:szCs w:val="19"/>
        </w:rPr>
        <w:t>y Szkolenia</w:t>
      </w:r>
      <w:r w:rsidRPr="009F5777">
        <w:rPr>
          <w:rFonts w:ascii="Fira Sans" w:hAnsi="Fira Sans" w:cstheme="minorHAnsi"/>
          <w:sz w:val="19"/>
          <w:szCs w:val="19"/>
        </w:rPr>
        <w:t>), co ma na celu zebranie informacji na temat jakości szkolenia. Niedopuszczalne jest sugerowanie uczestnikom odpowiedzi na pytania zawarte w arkuszu.</w:t>
      </w:r>
    </w:p>
    <w:p w14:paraId="5FA7F887" w14:textId="61FFE195" w:rsidR="0093089B" w:rsidRPr="009F5777" w:rsidRDefault="0093089B" w:rsidP="00C740E0">
      <w:pPr>
        <w:pStyle w:val="Default"/>
        <w:numPr>
          <w:ilvl w:val="0"/>
          <w:numId w:val="15"/>
        </w:numPr>
        <w:spacing w:line="276" w:lineRule="auto"/>
        <w:jc w:val="both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 xml:space="preserve">Na koniec </w:t>
      </w:r>
      <w:r w:rsidR="003E241C">
        <w:rPr>
          <w:rFonts w:ascii="Fira Sans" w:hAnsi="Fira Sans" w:cstheme="minorHAnsi"/>
          <w:sz w:val="19"/>
          <w:szCs w:val="19"/>
        </w:rPr>
        <w:t>warsztatu szkoleniowego</w:t>
      </w:r>
      <w:r w:rsidRPr="009F5777">
        <w:rPr>
          <w:rFonts w:ascii="Fira Sans" w:hAnsi="Fira Sans" w:cstheme="minorHAnsi"/>
          <w:sz w:val="19"/>
          <w:szCs w:val="19"/>
        </w:rPr>
        <w:t xml:space="preserve"> Wykonawca przedłoży do wypełnienia każdemu uczestnikowi Arkusz AIOS wydrukowany na papierze ekologicznym, spełniającym warunki certyfikatu FSC lub innego równoważnego certyfikatu, tj.: dokumentu wystawionego przez organizację niezależną od Wykonawcy, upoważnioną do wystawienia dokumentu w kraju pochodzenia surowca i potwierdzającego takie same warunki jak określone w wymienionym certyfikacie FSC. Na podstawie wypełnionych Arkuszy AIOS Wykonawca przygotuje zbiorcze zestawienie zawierające </w:t>
      </w:r>
      <w:r w:rsidRPr="009F5777">
        <w:rPr>
          <w:rFonts w:ascii="Fira Sans" w:hAnsi="Fira Sans" w:cstheme="minorHAnsi"/>
          <w:sz w:val="19"/>
          <w:szCs w:val="19"/>
        </w:rPr>
        <w:lastRenderedPageBreak/>
        <w:t xml:space="preserve">analizę danych zawartych w ankietach, obrazującą stopień zadowolenia uczestników oraz użyteczność przeprowadzonego </w:t>
      </w:r>
      <w:r w:rsidR="003E241C">
        <w:rPr>
          <w:rFonts w:ascii="Fira Sans" w:hAnsi="Fira Sans" w:cstheme="minorHAnsi"/>
          <w:sz w:val="19"/>
          <w:szCs w:val="19"/>
        </w:rPr>
        <w:t>warsztatu</w:t>
      </w:r>
      <w:r w:rsidRPr="009F5777">
        <w:rPr>
          <w:rFonts w:ascii="Fira Sans" w:hAnsi="Fira Sans" w:cstheme="minorHAnsi"/>
          <w:sz w:val="19"/>
          <w:szCs w:val="19"/>
        </w:rPr>
        <w:t xml:space="preserve">. W terminie do 2 dni roboczych od dnia przeprowadzenia </w:t>
      </w:r>
      <w:r w:rsidR="003E241C">
        <w:rPr>
          <w:rFonts w:ascii="Fira Sans" w:hAnsi="Fira Sans" w:cstheme="minorHAnsi"/>
          <w:sz w:val="19"/>
          <w:szCs w:val="19"/>
        </w:rPr>
        <w:t>warsztatu</w:t>
      </w:r>
      <w:r w:rsidRPr="009F5777">
        <w:rPr>
          <w:rFonts w:ascii="Fira Sans" w:hAnsi="Fira Sans" w:cstheme="minorHAnsi"/>
          <w:sz w:val="19"/>
          <w:szCs w:val="19"/>
        </w:rPr>
        <w:t xml:space="preserve">, Wykonawca przekaże Zamawiającemu wypełnione przez uczestników Arkusze AIOS wraz ze zbiorczym zestawieniem ocen z Arkuszy AIOS. W przypadku negatywnej oceny </w:t>
      </w:r>
      <w:r w:rsidR="003E241C">
        <w:rPr>
          <w:rFonts w:ascii="Fira Sans" w:hAnsi="Fira Sans" w:cstheme="minorHAnsi"/>
          <w:sz w:val="19"/>
          <w:szCs w:val="19"/>
        </w:rPr>
        <w:t>warsztatu</w:t>
      </w:r>
      <w:r w:rsidRPr="009F5777">
        <w:rPr>
          <w:rFonts w:ascii="Fira Sans" w:hAnsi="Fira Sans" w:cstheme="minorHAnsi"/>
          <w:sz w:val="19"/>
          <w:szCs w:val="19"/>
        </w:rPr>
        <w:t xml:space="preserve"> (średnia z oceny trenera / trenerów </w:t>
      </w:r>
      <w:r w:rsidR="003E241C">
        <w:rPr>
          <w:rFonts w:ascii="Fira Sans" w:hAnsi="Fira Sans" w:cstheme="minorHAnsi"/>
          <w:sz w:val="19"/>
          <w:szCs w:val="19"/>
        </w:rPr>
        <w:t>poniżej 3) lub przeprowadzenia warsztatu</w:t>
      </w:r>
      <w:r w:rsidRPr="009F5777">
        <w:rPr>
          <w:rFonts w:ascii="Fira Sans" w:hAnsi="Fira Sans" w:cstheme="minorHAnsi"/>
          <w:sz w:val="19"/>
          <w:szCs w:val="19"/>
        </w:rPr>
        <w:t xml:space="preserve"> niezgodnie z programem, </w:t>
      </w:r>
      <w:r w:rsidR="003E241C">
        <w:rPr>
          <w:rFonts w:ascii="Fira Sans" w:hAnsi="Fira Sans" w:cstheme="minorHAnsi"/>
          <w:sz w:val="19"/>
          <w:szCs w:val="19"/>
        </w:rPr>
        <w:t>Wykonawca przeprowadzi dodatkowy</w:t>
      </w:r>
      <w:r w:rsidRPr="009F5777">
        <w:rPr>
          <w:rFonts w:ascii="Fira Sans" w:hAnsi="Fira Sans" w:cstheme="minorHAnsi"/>
          <w:sz w:val="19"/>
          <w:szCs w:val="19"/>
        </w:rPr>
        <w:t xml:space="preserve"> </w:t>
      </w:r>
      <w:r w:rsidR="003E241C">
        <w:rPr>
          <w:rFonts w:ascii="Fira Sans" w:hAnsi="Fira Sans" w:cstheme="minorHAnsi"/>
          <w:sz w:val="19"/>
          <w:szCs w:val="19"/>
        </w:rPr>
        <w:t>warsztat</w:t>
      </w:r>
      <w:r w:rsidRPr="009F5777">
        <w:rPr>
          <w:rFonts w:ascii="Fira Sans" w:hAnsi="Fira Sans" w:cstheme="minorHAnsi"/>
          <w:sz w:val="19"/>
          <w:szCs w:val="19"/>
        </w:rPr>
        <w:t xml:space="preserve">, dochowując terminu realizacji zamówienia. Organizacja dodatkowej edycji </w:t>
      </w:r>
      <w:r w:rsidR="003E241C">
        <w:rPr>
          <w:rFonts w:ascii="Fira Sans" w:hAnsi="Fira Sans" w:cstheme="minorHAnsi"/>
          <w:sz w:val="19"/>
          <w:szCs w:val="19"/>
        </w:rPr>
        <w:t>warsztatu</w:t>
      </w:r>
      <w:r w:rsidRPr="009F5777">
        <w:rPr>
          <w:rFonts w:ascii="Fira Sans" w:hAnsi="Fira Sans" w:cstheme="minorHAnsi"/>
          <w:sz w:val="19"/>
          <w:szCs w:val="19"/>
        </w:rPr>
        <w:t xml:space="preserve"> będzie wymagała uzgodnienia z Zamawiający</w:t>
      </w:r>
      <w:r w:rsidR="00EB385A">
        <w:rPr>
          <w:rFonts w:ascii="Fira Sans" w:hAnsi="Fira Sans" w:cstheme="minorHAnsi"/>
          <w:sz w:val="19"/>
          <w:szCs w:val="19"/>
        </w:rPr>
        <w:t>m terminu oraz trenera. Ponowne przeprowadzenie</w:t>
      </w:r>
      <w:r w:rsidR="003E241C">
        <w:rPr>
          <w:rFonts w:ascii="Fira Sans" w:hAnsi="Fira Sans" w:cstheme="minorHAnsi"/>
          <w:sz w:val="19"/>
          <w:szCs w:val="19"/>
        </w:rPr>
        <w:t xml:space="preserve"> warsztat</w:t>
      </w:r>
      <w:r w:rsidR="00EB385A">
        <w:rPr>
          <w:rFonts w:ascii="Fira Sans" w:hAnsi="Fira Sans" w:cstheme="minorHAnsi"/>
          <w:sz w:val="19"/>
          <w:szCs w:val="19"/>
        </w:rPr>
        <w:t>u</w:t>
      </w:r>
      <w:r w:rsidR="003E241C">
        <w:rPr>
          <w:rFonts w:ascii="Fira Sans" w:hAnsi="Fira Sans" w:cstheme="minorHAnsi"/>
          <w:sz w:val="19"/>
          <w:szCs w:val="19"/>
        </w:rPr>
        <w:t xml:space="preserve"> </w:t>
      </w:r>
      <w:r w:rsidRPr="009F5777">
        <w:rPr>
          <w:rFonts w:ascii="Fira Sans" w:hAnsi="Fira Sans" w:cstheme="minorHAnsi"/>
          <w:sz w:val="19"/>
          <w:szCs w:val="19"/>
        </w:rPr>
        <w:t xml:space="preserve">musi się odbyć nie później niż 10 </w:t>
      </w:r>
      <w:r w:rsidR="008D4DE8">
        <w:rPr>
          <w:rFonts w:ascii="Fira Sans" w:hAnsi="Fira Sans" w:cstheme="minorHAnsi"/>
          <w:sz w:val="19"/>
          <w:szCs w:val="19"/>
        </w:rPr>
        <w:t>dni przed terminem zakończenia Z</w:t>
      </w:r>
      <w:r w:rsidRPr="009F5777">
        <w:rPr>
          <w:rFonts w:ascii="Fira Sans" w:hAnsi="Fira Sans" w:cstheme="minorHAnsi"/>
          <w:sz w:val="19"/>
          <w:szCs w:val="19"/>
        </w:rPr>
        <w:t xml:space="preserve">adania II. Koszt </w:t>
      </w:r>
      <w:r w:rsidR="00EB385A" w:rsidRPr="009F5777">
        <w:rPr>
          <w:rFonts w:ascii="Fira Sans" w:hAnsi="Fira Sans" w:cstheme="minorHAnsi"/>
          <w:sz w:val="19"/>
          <w:szCs w:val="19"/>
        </w:rPr>
        <w:t xml:space="preserve">ponownego </w:t>
      </w:r>
      <w:r w:rsidRPr="009F5777">
        <w:rPr>
          <w:rFonts w:ascii="Fira Sans" w:hAnsi="Fira Sans" w:cstheme="minorHAnsi"/>
          <w:sz w:val="19"/>
          <w:szCs w:val="19"/>
        </w:rPr>
        <w:t xml:space="preserve">zorganizowania i przeprowadzenia </w:t>
      </w:r>
      <w:r w:rsidR="003E241C">
        <w:rPr>
          <w:rFonts w:ascii="Fira Sans" w:hAnsi="Fira Sans" w:cstheme="minorHAnsi"/>
          <w:sz w:val="19"/>
          <w:szCs w:val="19"/>
        </w:rPr>
        <w:t>warsztatu</w:t>
      </w:r>
      <w:r w:rsidRPr="009F5777">
        <w:rPr>
          <w:rFonts w:ascii="Fira Sans" w:hAnsi="Fira Sans" w:cstheme="minorHAnsi"/>
          <w:sz w:val="19"/>
          <w:szCs w:val="19"/>
        </w:rPr>
        <w:t xml:space="preserve"> ponosi Wykonawca (z uwzględnieniem noclegów, organizacji i przeprowadzenia </w:t>
      </w:r>
      <w:r w:rsidR="003E241C">
        <w:rPr>
          <w:rFonts w:ascii="Fira Sans" w:hAnsi="Fira Sans" w:cstheme="minorHAnsi"/>
          <w:sz w:val="19"/>
          <w:szCs w:val="19"/>
        </w:rPr>
        <w:t>warsztatu</w:t>
      </w:r>
      <w:r w:rsidRPr="009F5777">
        <w:rPr>
          <w:rFonts w:ascii="Fira Sans" w:hAnsi="Fira Sans" w:cstheme="minorHAnsi"/>
          <w:sz w:val="19"/>
          <w:szCs w:val="19"/>
        </w:rPr>
        <w:t xml:space="preserve">, obiadów i </w:t>
      </w:r>
      <w:r w:rsidR="003E241C">
        <w:rPr>
          <w:rFonts w:ascii="Fira Sans" w:hAnsi="Fira Sans" w:cstheme="minorHAnsi"/>
          <w:sz w:val="19"/>
          <w:szCs w:val="19"/>
        </w:rPr>
        <w:t>przerw kawowych dla uczestników</w:t>
      </w:r>
      <w:r w:rsidRPr="009F5777">
        <w:rPr>
          <w:rFonts w:ascii="Fira Sans" w:hAnsi="Fira Sans" w:cstheme="minorHAnsi"/>
          <w:sz w:val="19"/>
          <w:szCs w:val="19"/>
        </w:rPr>
        <w:t>).</w:t>
      </w:r>
    </w:p>
    <w:p w14:paraId="49F643F6" w14:textId="19F17D28" w:rsidR="0093089B" w:rsidRPr="009F5777" w:rsidRDefault="0093089B" w:rsidP="00C740E0">
      <w:pPr>
        <w:pStyle w:val="Default"/>
        <w:numPr>
          <w:ilvl w:val="0"/>
          <w:numId w:val="15"/>
        </w:numPr>
        <w:spacing w:line="276" w:lineRule="auto"/>
        <w:jc w:val="both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 xml:space="preserve">Wykonawca po zakończeniu warsztatu szkoleniowego wyda każdemu uczestnikowi imienne zaświadczenie o </w:t>
      </w:r>
      <w:r w:rsidR="003E241C">
        <w:rPr>
          <w:rFonts w:ascii="Fira Sans" w:hAnsi="Fira Sans" w:cstheme="minorHAnsi"/>
          <w:sz w:val="19"/>
          <w:szCs w:val="19"/>
        </w:rPr>
        <w:t xml:space="preserve">jego </w:t>
      </w:r>
      <w:r w:rsidRPr="009F5777">
        <w:rPr>
          <w:rFonts w:ascii="Fira Sans" w:hAnsi="Fira Sans" w:cstheme="minorHAnsi"/>
          <w:sz w:val="19"/>
          <w:szCs w:val="19"/>
        </w:rPr>
        <w:t>ukończeniu, które będzie zawierało następujące informacje: imię i nazw</w:t>
      </w:r>
      <w:r w:rsidR="003E241C">
        <w:rPr>
          <w:rFonts w:ascii="Fira Sans" w:hAnsi="Fira Sans" w:cstheme="minorHAnsi"/>
          <w:sz w:val="19"/>
          <w:szCs w:val="19"/>
        </w:rPr>
        <w:t>isko uczestnika</w:t>
      </w:r>
      <w:r w:rsidRPr="009F5777">
        <w:rPr>
          <w:rFonts w:ascii="Fira Sans" w:hAnsi="Fira Sans" w:cstheme="minorHAnsi"/>
          <w:sz w:val="19"/>
          <w:szCs w:val="19"/>
        </w:rPr>
        <w:t xml:space="preserve">, tytuł </w:t>
      </w:r>
      <w:r w:rsidR="003E241C">
        <w:rPr>
          <w:rFonts w:ascii="Fira Sans" w:hAnsi="Fira Sans" w:cstheme="minorHAnsi"/>
          <w:sz w:val="19"/>
          <w:szCs w:val="19"/>
        </w:rPr>
        <w:t>warsztatu</w:t>
      </w:r>
      <w:r w:rsidRPr="009F5777">
        <w:rPr>
          <w:rFonts w:ascii="Fira Sans" w:hAnsi="Fira Sans" w:cstheme="minorHAnsi"/>
          <w:sz w:val="19"/>
          <w:szCs w:val="19"/>
        </w:rPr>
        <w:t xml:space="preserve">, </w:t>
      </w:r>
      <w:r w:rsidR="003E241C" w:rsidRPr="009F5777">
        <w:rPr>
          <w:rFonts w:ascii="Fira Sans" w:hAnsi="Fira Sans" w:cstheme="minorHAnsi"/>
          <w:sz w:val="19"/>
          <w:szCs w:val="19"/>
        </w:rPr>
        <w:t>liczbę godzin</w:t>
      </w:r>
      <w:r w:rsidR="003E241C">
        <w:rPr>
          <w:rFonts w:ascii="Fira Sans" w:hAnsi="Fira Sans" w:cstheme="minorHAnsi"/>
          <w:sz w:val="19"/>
          <w:szCs w:val="19"/>
        </w:rPr>
        <w:t>,</w:t>
      </w:r>
      <w:r w:rsidR="003E241C" w:rsidRPr="009F5777">
        <w:rPr>
          <w:rFonts w:ascii="Fira Sans" w:hAnsi="Fira Sans" w:cstheme="minorHAnsi"/>
          <w:sz w:val="19"/>
          <w:szCs w:val="19"/>
        </w:rPr>
        <w:t xml:space="preserve"> tematykę </w:t>
      </w:r>
      <w:r w:rsidRPr="009F5777">
        <w:rPr>
          <w:rFonts w:ascii="Fira Sans" w:hAnsi="Fira Sans" w:cstheme="minorHAnsi"/>
          <w:sz w:val="19"/>
          <w:szCs w:val="19"/>
        </w:rPr>
        <w:t>datę przeprowadzenia</w:t>
      </w:r>
      <w:r w:rsidR="003E241C" w:rsidRPr="003E241C">
        <w:rPr>
          <w:rFonts w:ascii="Fira Sans" w:hAnsi="Fira Sans" w:cstheme="minorHAnsi"/>
          <w:sz w:val="19"/>
          <w:szCs w:val="19"/>
        </w:rPr>
        <w:t xml:space="preserve"> </w:t>
      </w:r>
      <w:r w:rsidR="003E241C">
        <w:rPr>
          <w:rFonts w:ascii="Fira Sans" w:hAnsi="Fira Sans" w:cstheme="minorHAnsi"/>
          <w:sz w:val="19"/>
          <w:szCs w:val="19"/>
        </w:rPr>
        <w:t>warsztatu</w:t>
      </w:r>
      <w:r w:rsidRPr="009F5777">
        <w:rPr>
          <w:rFonts w:ascii="Fira Sans" w:hAnsi="Fira Sans" w:cstheme="minorHAnsi"/>
          <w:sz w:val="19"/>
          <w:szCs w:val="19"/>
        </w:rPr>
        <w:t xml:space="preserve">, pieczątkę Wykonawcy, identyfikowalny podpis trenera prowadzącego </w:t>
      </w:r>
      <w:r w:rsidR="003E241C">
        <w:rPr>
          <w:rFonts w:ascii="Fira Sans" w:hAnsi="Fira Sans" w:cstheme="minorHAnsi"/>
          <w:sz w:val="19"/>
          <w:szCs w:val="19"/>
        </w:rPr>
        <w:t>warsztat szkoleniowy</w:t>
      </w:r>
      <w:r w:rsidRPr="009F5777">
        <w:rPr>
          <w:rFonts w:ascii="Fira Sans" w:hAnsi="Fira Sans" w:cstheme="minorHAnsi"/>
          <w:sz w:val="19"/>
          <w:szCs w:val="19"/>
        </w:rPr>
        <w:t>. Warunkiem wydania zaświadczenia jest:</w:t>
      </w:r>
    </w:p>
    <w:p w14:paraId="079A03F2" w14:textId="3006C3B8" w:rsidR="0093089B" w:rsidRPr="009F5777" w:rsidRDefault="003E241C" w:rsidP="00C740E0">
      <w:pPr>
        <w:pStyle w:val="Default"/>
        <w:numPr>
          <w:ilvl w:val="1"/>
          <w:numId w:val="15"/>
        </w:numPr>
        <w:spacing w:line="276" w:lineRule="auto"/>
        <w:ind w:left="1134" w:hanging="425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o</w:t>
      </w:r>
      <w:r w:rsidR="0093089B" w:rsidRPr="009F5777">
        <w:rPr>
          <w:rFonts w:ascii="Fira Sans" w:hAnsi="Fira Sans" w:cstheme="minorHAnsi"/>
          <w:sz w:val="19"/>
          <w:szCs w:val="19"/>
        </w:rPr>
        <w:t xml:space="preserve">becność uczestnika w każdym dniu zajęć potwierdzona własnoręcznym podpisem na imiennej liście uczestników </w:t>
      </w:r>
      <w:r>
        <w:rPr>
          <w:rFonts w:ascii="Fira Sans" w:hAnsi="Fira Sans" w:cstheme="minorHAnsi"/>
          <w:sz w:val="19"/>
          <w:szCs w:val="19"/>
        </w:rPr>
        <w:t>warsztatu,</w:t>
      </w:r>
      <w:r w:rsidR="0093089B" w:rsidRPr="009F5777">
        <w:rPr>
          <w:rFonts w:ascii="Fira Sans" w:hAnsi="Fira Sans" w:cstheme="minorHAnsi"/>
          <w:sz w:val="19"/>
          <w:szCs w:val="19"/>
        </w:rPr>
        <w:t xml:space="preserve"> </w:t>
      </w:r>
    </w:p>
    <w:p w14:paraId="3A960AA5" w14:textId="28BA0708" w:rsidR="0093089B" w:rsidRPr="009F5777" w:rsidRDefault="003E241C" w:rsidP="00C740E0">
      <w:pPr>
        <w:pStyle w:val="Default"/>
        <w:numPr>
          <w:ilvl w:val="1"/>
          <w:numId w:val="15"/>
        </w:numPr>
        <w:spacing w:line="276" w:lineRule="auto"/>
        <w:ind w:left="1134" w:hanging="425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z</w:t>
      </w:r>
      <w:r w:rsidR="0093089B" w:rsidRPr="009F5777">
        <w:rPr>
          <w:rFonts w:ascii="Fira Sans" w:hAnsi="Fira Sans" w:cstheme="minorHAnsi"/>
          <w:sz w:val="19"/>
          <w:szCs w:val="19"/>
        </w:rPr>
        <w:t>wrot przez uczes</w:t>
      </w:r>
      <w:r>
        <w:rPr>
          <w:rFonts w:ascii="Fira Sans" w:hAnsi="Fira Sans" w:cstheme="minorHAnsi"/>
          <w:sz w:val="19"/>
          <w:szCs w:val="19"/>
        </w:rPr>
        <w:t>tnika wypełnionego arkusza AIOS,</w:t>
      </w:r>
    </w:p>
    <w:p w14:paraId="29232A78" w14:textId="06DC767B" w:rsidR="0093089B" w:rsidRPr="009F5777" w:rsidRDefault="003E241C" w:rsidP="00C740E0">
      <w:pPr>
        <w:pStyle w:val="Default"/>
        <w:numPr>
          <w:ilvl w:val="1"/>
          <w:numId w:val="15"/>
        </w:numPr>
        <w:spacing w:line="276" w:lineRule="auto"/>
        <w:ind w:left="1134" w:hanging="425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p</w:t>
      </w:r>
      <w:r w:rsidR="0093089B" w:rsidRPr="009F5777">
        <w:rPr>
          <w:rFonts w:ascii="Fira Sans" w:hAnsi="Fira Sans" w:cstheme="minorHAnsi"/>
          <w:sz w:val="19"/>
          <w:szCs w:val="19"/>
        </w:rPr>
        <w:t xml:space="preserve">otwierdzenie własnoręcznym podpisem odbioru zaświadczenia na Zestawieniu wydanych zaświadczeń o ukończeniu </w:t>
      </w:r>
      <w:r>
        <w:rPr>
          <w:rFonts w:ascii="Fira Sans" w:hAnsi="Fira Sans" w:cstheme="minorHAnsi"/>
          <w:sz w:val="19"/>
          <w:szCs w:val="19"/>
        </w:rPr>
        <w:t>warsztatu</w:t>
      </w:r>
      <w:r w:rsidR="0093089B" w:rsidRPr="009F5777">
        <w:rPr>
          <w:rFonts w:ascii="Fira Sans" w:hAnsi="Fira Sans" w:cstheme="minorHAnsi"/>
          <w:sz w:val="19"/>
          <w:szCs w:val="19"/>
        </w:rPr>
        <w:t>.</w:t>
      </w:r>
    </w:p>
    <w:p w14:paraId="4520FEDB" w14:textId="2AA9C6F7" w:rsidR="0093089B" w:rsidRPr="009F5777" w:rsidRDefault="0093089B" w:rsidP="00C740E0">
      <w:pPr>
        <w:pStyle w:val="Default"/>
        <w:numPr>
          <w:ilvl w:val="0"/>
          <w:numId w:val="15"/>
        </w:numPr>
        <w:spacing w:line="276" w:lineRule="auto"/>
        <w:jc w:val="both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 xml:space="preserve">W terminie 2 dni roboczych od dnia zakończenia </w:t>
      </w:r>
      <w:r w:rsidR="003E241C">
        <w:rPr>
          <w:rFonts w:ascii="Fira Sans" w:hAnsi="Fira Sans" w:cstheme="minorHAnsi"/>
          <w:sz w:val="19"/>
          <w:szCs w:val="19"/>
        </w:rPr>
        <w:t>warsztatu</w:t>
      </w:r>
      <w:r w:rsidRPr="009F5777">
        <w:rPr>
          <w:rFonts w:ascii="Fira Sans" w:hAnsi="Fira Sans" w:cstheme="minorHAnsi"/>
          <w:sz w:val="19"/>
          <w:szCs w:val="19"/>
        </w:rPr>
        <w:t xml:space="preserve">, Wykonawca przekaże Zamawiającemu na adres poczty elektronicznej, zeskanowane w formacie PDF wypełnione arkusze AIOS oraz listę obecności. </w:t>
      </w:r>
    </w:p>
    <w:p w14:paraId="1DDDF96B" w14:textId="26ABD117" w:rsidR="0093089B" w:rsidRDefault="009D326A" w:rsidP="00C740E0">
      <w:pPr>
        <w:pStyle w:val="Default"/>
        <w:numPr>
          <w:ilvl w:val="0"/>
          <w:numId w:val="15"/>
        </w:numPr>
        <w:spacing w:line="276" w:lineRule="auto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P</w:t>
      </w:r>
      <w:r w:rsidRPr="00C85BBB">
        <w:rPr>
          <w:rFonts w:ascii="Fira Sans" w:hAnsi="Fira Sans" w:cs="Arial"/>
          <w:sz w:val="19"/>
          <w:szCs w:val="19"/>
        </w:rPr>
        <w:t>otwierdzeniem zrealizowania warsztatu szkoleniowego, będzie podpisany z wynikiem pozytywnym przez osoby odpowiedzialne za realizację Umowy ze st</w:t>
      </w:r>
      <w:r w:rsidR="00A223CB">
        <w:rPr>
          <w:rFonts w:ascii="Fira Sans" w:hAnsi="Fira Sans" w:cs="Arial"/>
          <w:sz w:val="19"/>
          <w:szCs w:val="19"/>
        </w:rPr>
        <w:t>rony Wykonawcy i Zamawiającego</w:t>
      </w:r>
      <w:r w:rsidRPr="00C85BBB">
        <w:rPr>
          <w:rFonts w:ascii="Fira Sans" w:hAnsi="Fira Sans" w:cs="Arial"/>
          <w:sz w:val="19"/>
          <w:szCs w:val="19"/>
        </w:rPr>
        <w:t>, Protokół odbioru warsztatu</w:t>
      </w:r>
      <w:r w:rsidR="0093089B" w:rsidRPr="009F5777">
        <w:rPr>
          <w:rFonts w:ascii="Fira Sans" w:hAnsi="Fira Sans" w:cstheme="minorHAnsi"/>
          <w:sz w:val="19"/>
          <w:szCs w:val="19"/>
        </w:rPr>
        <w:t>.</w:t>
      </w:r>
    </w:p>
    <w:p w14:paraId="120C8AAC" w14:textId="224BA739" w:rsidR="002370D6" w:rsidRPr="00C8686A" w:rsidRDefault="002370D6" w:rsidP="00C740E0">
      <w:pPr>
        <w:pStyle w:val="Default"/>
        <w:numPr>
          <w:ilvl w:val="0"/>
          <w:numId w:val="15"/>
        </w:numPr>
        <w:spacing w:line="276" w:lineRule="auto"/>
        <w:jc w:val="both"/>
        <w:rPr>
          <w:rFonts w:ascii="Fira Sans" w:hAnsi="Fira Sans" w:cstheme="minorHAnsi"/>
          <w:sz w:val="19"/>
          <w:szCs w:val="19"/>
        </w:rPr>
      </w:pPr>
      <w:r w:rsidRPr="00F83C6F">
        <w:rPr>
          <w:rFonts w:ascii="Fira Sans" w:hAnsi="Fira Sans" w:cs="Arial"/>
          <w:sz w:val="19"/>
          <w:szCs w:val="19"/>
        </w:rPr>
        <w:t>Protokół odbioru Zadania II, podpisany z</w:t>
      </w:r>
      <w:r w:rsidRPr="00F83C6F">
        <w:rPr>
          <w:rFonts w:ascii="Fira Sans" w:hAnsi="Fira Sans"/>
          <w:sz w:val="19"/>
          <w:szCs w:val="19"/>
        </w:rPr>
        <w:t xml:space="preserve"> wynikiem pozytywnym przez osoby odpowiedzialne za realizację Umowy ze strony Wykonawcy i Zamawiającego, potwierdzał będzie opracowanie przez Wykonawcę wszystkich dokumentów przewidzianych do wykonania w ramach realizacji Zadania II oraz przeprowadzenie warsztatu szkoleniowego</w:t>
      </w:r>
      <w:r>
        <w:rPr>
          <w:rFonts w:ascii="Fira Sans" w:hAnsi="Fira Sans"/>
          <w:sz w:val="19"/>
          <w:szCs w:val="19"/>
        </w:rPr>
        <w:t>.</w:t>
      </w:r>
    </w:p>
    <w:p w14:paraId="05F02E8C" w14:textId="77777777" w:rsidR="00C8686A" w:rsidRPr="009F5777" w:rsidRDefault="00C8686A" w:rsidP="00C8686A">
      <w:pPr>
        <w:pStyle w:val="Default"/>
        <w:spacing w:line="276" w:lineRule="auto"/>
        <w:ind w:left="720"/>
        <w:jc w:val="both"/>
        <w:rPr>
          <w:rFonts w:ascii="Fira Sans" w:hAnsi="Fira Sans" w:cstheme="minorHAnsi"/>
          <w:sz w:val="19"/>
          <w:szCs w:val="19"/>
        </w:rPr>
      </w:pPr>
    </w:p>
    <w:p w14:paraId="4DBD29B4" w14:textId="2D0C465C" w:rsidR="00B51354" w:rsidRPr="009F5777" w:rsidRDefault="00B51354" w:rsidP="00421F4A">
      <w:pPr>
        <w:pStyle w:val="Default"/>
        <w:numPr>
          <w:ilvl w:val="0"/>
          <w:numId w:val="19"/>
        </w:numPr>
        <w:spacing w:before="120" w:line="276" w:lineRule="auto"/>
        <w:ind w:left="993" w:hanging="426"/>
        <w:jc w:val="both"/>
        <w:rPr>
          <w:rFonts w:ascii="Fira Sans" w:hAnsi="Fira Sans" w:cstheme="minorHAnsi"/>
          <w:b/>
          <w:sz w:val="19"/>
          <w:szCs w:val="19"/>
        </w:rPr>
      </w:pPr>
      <w:r w:rsidRPr="009F5777">
        <w:rPr>
          <w:rFonts w:ascii="Fira Sans" w:hAnsi="Fira Sans" w:cstheme="minorHAnsi"/>
          <w:b/>
          <w:sz w:val="19"/>
          <w:szCs w:val="19"/>
        </w:rPr>
        <w:t xml:space="preserve">Przygotowanie dokumentacji szkoleniowej </w:t>
      </w:r>
    </w:p>
    <w:p w14:paraId="2808B3DC" w14:textId="30968737" w:rsidR="00B51354" w:rsidRPr="009F5777" w:rsidRDefault="00B51354" w:rsidP="00C740E0">
      <w:pPr>
        <w:pStyle w:val="Default"/>
        <w:numPr>
          <w:ilvl w:val="0"/>
          <w:numId w:val="10"/>
        </w:numPr>
        <w:spacing w:line="276" w:lineRule="auto"/>
        <w:ind w:left="993" w:hanging="426"/>
        <w:jc w:val="both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>Porozumiewanie się Wykonawcy i Zamawiającego dotyczące weryfikacji i akceptacji dokumentacji szkoleniowej</w:t>
      </w:r>
      <w:r w:rsidR="00BD3ADC">
        <w:rPr>
          <w:rFonts w:ascii="Fira Sans" w:hAnsi="Fira Sans" w:cstheme="minorHAnsi"/>
          <w:sz w:val="19"/>
          <w:szCs w:val="19"/>
        </w:rPr>
        <w:t>,</w:t>
      </w:r>
      <w:r w:rsidRPr="009F5777">
        <w:rPr>
          <w:rFonts w:ascii="Fira Sans" w:hAnsi="Fira Sans" w:cstheme="minorHAnsi"/>
          <w:sz w:val="19"/>
          <w:szCs w:val="19"/>
        </w:rPr>
        <w:t xml:space="preserve"> związanej z realizacją </w:t>
      </w:r>
      <w:r w:rsidR="00BD3ADC">
        <w:rPr>
          <w:rFonts w:ascii="Fira Sans" w:hAnsi="Fira Sans" w:cstheme="minorHAnsi"/>
          <w:sz w:val="19"/>
          <w:szCs w:val="19"/>
        </w:rPr>
        <w:t>warsztatu</w:t>
      </w:r>
      <w:r w:rsidRPr="009F5777">
        <w:rPr>
          <w:rFonts w:ascii="Fira Sans" w:hAnsi="Fira Sans" w:cstheme="minorHAnsi"/>
          <w:sz w:val="19"/>
          <w:szCs w:val="19"/>
        </w:rPr>
        <w:t xml:space="preserve"> będzie odbywało się w formie elektronicznej z</w:t>
      </w:r>
      <w:r w:rsidR="00C16A98" w:rsidRPr="009F5777">
        <w:rPr>
          <w:rFonts w:ascii="Fira Sans" w:hAnsi="Fira Sans" w:cstheme="minorHAnsi"/>
          <w:sz w:val="19"/>
          <w:szCs w:val="19"/>
        </w:rPr>
        <w:t xml:space="preserve"> wykorzystaniem adresów e-mail W</w:t>
      </w:r>
      <w:r w:rsidRPr="009F5777">
        <w:rPr>
          <w:rFonts w:ascii="Fira Sans" w:hAnsi="Fira Sans" w:cstheme="minorHAnsi"/>
          <w:sz w:val="19"/>
          <w:szCs w:val="19"/>
        </w:rPr>
        <w:t>ykonawcy i Zamawiającego, wskazanych w umowie.</w:t>
      </w:r>
    </w:p>
    <w:p w14:paraId="70E8C820" w14:textId="47A6329A" w:rsidR="00B51354" w:rsidRPr="009F5777" w:rsidRDefault="00B51354" w:rsidP="00C740E0">
      <w:pPr>
        <w:pStyle w:val="Default"/>
        <w:numPr>
          <w:ilvl w:val="0"/>
          <w:numId w:val="10"/>
        </w:numPr>
        <w:spacing w:line="276" w:lineRule="auto"/>
        <w:ind w:left="993" w:hanging="426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>Dokumentacja</w:t>
      </w:r>
      <w:r w:rsidR="00C16A98" w:rsidRPr="009F5777">
        <w:rPr>
          <w:rFonts w:ascii="Fira Sans" w:hAnsi="Fira Sans" w:cstheme="minorHAnsi"/>
          <w:sz w:val="19"/>
          <w:szCs w:val="19"/>
        </w:rPr>
        <w:t xml:space="preserve"> szkoleniowa </w:t>
      </w:r>
      <w:r w:rsidRPr="009F5777">
        <w:rPr>
          <w:rFonts w:ascii="Fira Sans" w:hAnsi="Fira Sans" w:cstheme="minorHAnsi"/>
          <w:sz w:val="19"/>
          <w:szCs w:val="19"/>
        </w:rPr>
        <w:t>obejmować będzie:</w:t>
      </w:r>
    </w:p>
    <w:p w14:paraId="2D525F39" w14:textId="582C1320" w:rsidR="00B51354" w:rsidRPr="009F5777" w:rsidRDefault="00BD3ADC" w:rsidP="00C740E0">
      <w:pPr>
        <w:pStyle w:val="Default"/>
        <w:numPr>
          <w:ilvl w:val="1"/>
          <w:numId w:val="10"/>
        </w:numPr>
        <w:spacing w:line="276" w:lineRule="auto"/>
        <w:ind w:hanging="447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r</w:t>
      </w:r>
      <w:r w:rsidR="00C16A98" w:rsidRPr="009F5777">
        <w:rPr>
          <w:rFonts w:ascii="Fira Sans" w:hAnsi="Fira Sans" w:cstheme="minorHAnsi"/>
          <w:sz w:val="19"/>
          <w:szCs w:val="19"/>
        </w:rPr>
        <w:t xml:space="preserve">amowy harmonogram </w:t>
      </w:r>
      <w:r>
        <w:rPr>
          <w:rFonts w:ascii="Fira Sans" w:hAnsi="Fira Sans" w:cstheme="minorHAnsi"/>
          <w:sz w:val="19"/>
          <w:szCs w:val="19"/>
        </w:rPr>
        <w:t>warsztatu</w:t>
      </w:r>
      <w:r w:rsidR="00C16A98" w:rsidRPr="009F5777">
        <w:rPr>
          <w:rFonts w:ascii="Fira Sans" w:hAnsi="Fira Sans" w:cstheme="minorHAnsi"/>
          <w:sz w:val="19"/>
          <w:szCs w:val="19"/>
        </w:rPr>
        <w:t xml:space="preserve"> zawierający: temat </w:t>
      </w:r>
      <w:r>
        <w:rPr>
          <w:rFonts w:ascii="Fira Sans" w:hAnsi="Fira Sans" w:cstheme="minorHAnsi"/>
          <w:sz w:val="19"/>
          <w:szCs w:val="19"/>
        </w:rPr>
        <w:t>warsztatu</w:t>
      </w:r>
      <w:r w:rsidR="00C16A98" w:rsidRPr="009F5777">
        <w:rPr>
          <w:rFonts w:ascii="Fira Sans" w:hAnsi="Fira Sans" w:cstheme="minorHAnsi"/>
          <w:sz w:val="19"/>
          <w:szCs w:val="19"/>
        </w:rPr>
        <w:t>, termin</w:t>
      </w:r>
      <w:r w:rsidR="005F6BF7" w:rsidRPr="009F5777">
        <w:rPr>
          <w:rFonts w:ascii="Fira Sans" w:hAnsi="Fira Sans" w:cstheme="minorHAnsi"/>
          <w:sz w:val="19"/>
          <w:szCs w:val="19"/>
        </w:rPr>
        <w:t xml:space="preserve"> zajęć,</w:t>
      </w:r>
      <w:r>
        <w:rPr>
          <w:rFonts w:ascii="Fira Sans" w:hAnsi="Fira Sans" w:cstheme="minorHAnsi"/>
          <w:sz w:val="19"/>
          <w:szCs w:val="19"/>
        </w:rPr>
        <w:t xml:space="preserve"> nazwiska trenerów oraz</w:t>
      </w:r>
      <w:r w:rsidR="00B51354" w:rsidRPr="009F5777">
        <w:rPr>
          <w:rFonts w:ascii="Fira Sans" w:hAnsi="Fira Sans" w:cstheme="minorHAnsi"/>
          <w:sz w:val="19"/>
          <w:szCs w:val="19"/>
        </w:rPr>
        <w:t xml:space="preserve"> lo</w:t>
      </w:r>
      <w:r w:rsidR="00C16A98" w:rsidRPr="009F5777">
        <w:rPr>
          <w:rFonts w:ascii="Fira Sans" w:hAnsi="Fira Sans" w:cstheme="minorHAnsi"/>
          <w:sz w:val="19"/>
          <w:szCs w:val="19"/>
        </w:rPr>
        <w:t xml:space="preserve">kalizację </w:t>
      </w:r>
      <w:r>
        <w:rPr>
          <w:rFonts w:ascii="Fira Sans" w:hAnsi="Fira Sans" w:cstheme="minorHAnsi"/>
          <w:sz w:val="19"/>
          <w:szCs w:val="19"/>
        </w:rPr>
        <w:t>warsztatu,</w:t>
      </w:r>
    </w:p>
    <w:p w14:paraId="77A51712" w14:textId="203AE1BE" w:rsidR="00C16A98" w:rsidRPr="009F5777" w:rsidRDefault="00BD3ADC" w:rsidP="00C740E0">
      <w:pPr>
        <w:pStyle w:val="Default"/>
        <w:numPr>
          <w:ilvl w:val="1"/>
          <w:numId w:val="10"/>
        </w:numPr>
        <w:spacing w:line="276" w:lineRule="auto"/>
        <w:ind w:hanging="447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p</w:t>
      </w:r>
      <w:r w:rsidR="00C16A98" w:rsidRPr="009F5777">
        <w:rPr>
          <w:rFonts w:ascii="Fira Sans" w:hAnsi="Fira Sans" w:cstheme="minorHAnsi"/>
          <w:sz w:val="19"/>
          <w:szCs w:val="19"/>
        </w:rPr>
        <w:t xml:space="preserve">rogram </w:t>
      </w:r>
      <w:r>
        <w:rPr>
          <w:rFonts w:ascii="Fira Sans" w:hAnsi="Fira Sans" w:cstheme="minorHAnsi"/>
          <w:sz w:val="19"/>
          <w:szCs w:val="19"/>
        </w:rPr>
        <w:t>warsztatu,</w:t>
      </w:r>
    </w:p>
    <w:p w14:paraId="649D4265" w14:textId="69572DE7" w:rsidR="00B51354" w:rsidRPr="009F5777" w:rsidRDefault="00BD3ADC" w:rsidP="00C740E0">
      <w:pPr>
        <w:pStyle w:val="Default"/>
        <w:numPr>
          <w:ilvl w:val="1"/>
          <w:numId w:val="10"/>
        </w:numPr>
        <w:spacing w:line="276" w:lineRule="auto"/>
        <w:ind w:hanging="447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ma</w:t>
      </w:r>
      <w:r w:rsidR="00B51354" w:rsidRPr="009F5777">
        <w:rPr>
          <w:rFonts w:ascii="Fira Sans" w:hAnsi="Fira Sans" w:cstheme="minorHAnsi"/>
          <w:sz w:val="19"/>
          <w:szCs w:val="19"/>
        </w:rPr>
        <w:t>teriały szkoleniowe</w:t>
      </w:r>
      <w:r>
        <w:rPr>
          <w:rFonts w:ascii="Fira Sans" w:hAnsi="Fira Sans" w:cstheme="minorHAnsi"/>
          <w:sz w:val="19"/>
          <w:szCs w:val="19"/>
        </w:rPr>
        <w:t>,</w:t>
      </w:r>
      <w:r w:rsidR="00B51354" w:rsidRPr="009F5777">
        <w:rPr>
          <w:rFonts w:ascii="Fira Sans" w:hAnsi="Fira Sans" w:cstheme="minorHAnsi"/>
          <w:sz w:val="19"/>
          <w:szCs w:val="19"/>
        </w:rPr>
        <w:t xml:space="preserve"> </w:t>
      </w:r>
    </w:p>
    <w:p w14:paraId="0008F6FC" w14:textId="488D1E00" w:rsidR="00B51354" w:rsidRPr="009F5777" w:rsidRDefault="00BD3ADC" w:rsidP="00C740E0">
      <w:pPr>
        <w:pStyle w:val="Default"/>
        <w:numPr>
          <w:ilvl w:val="1"/>
          <w:numId w:val="10"/>
        </w:numPr>
        <w:spacing w:line="276" w:lineRule="auto"/>
        <w:ind w:hanging="447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p</w:t>
      </w:r>
      <w:r w:rsidR="00B51354" w:rsidRPr="009F5777">
        <w:rPr>
          <w:rFonts w:ascii="Fira Sans" w:hAnsi="Fira Sans" w:cstheme="minorHAnsi"/>
          <w:sz w:val="19"/>
          <w:szCs w:val="19"/>
        </w:rPr>
        <w:t>odpisaną listę o</w:t>
      </w:r>
      <w:r w:rsidR="00965DDD" w:rsidRPr="009F5777">
        <w:rPr>
          <w:rFonts w:ascii="Fira Sans" w:hAnsi="Fira Sans" w:cstheme="minorHAnsi"/>
          <w:sz w:val="19"/>
          <w:szCs w:val="19"/>
        </w:rPr>
        <w:t xml:space="preserve">becności uczestników </w:t>
      </w:r>
      <w:r>
        <w:rPr>
          <w:rFonts w:ascii="Fira Sans" w:hAnsi="Fira Sans" w:cstheme="minorHAnsi"/>
          <w:sz w:val="19"/>
          <w:szCs w:val="19"/>
        </w:rPr>
        <w:t>warsztatu,</w:t>
      </w:r>
      <w:r w:rsidR="00B51354" w:rsidRPr="009F5777">
        <w:rPr>
          <w:rFonts w:ascii="Fira Sans" w:hAnsi="Fira Sans" w:cstheme="minorHAnsi"/>
          <w:sz w:val="19"/>
          <w:szCs w:val="19"/>
        </w:rPr>
        <w:t xml:space="preserve"> w formie </w:t>
      </w:r>
      <w:r>
        <w:rPr>
          <w:rFonts w:ascii="Fira Sans" w:hAnsi="Fira Sans" w:cstheme="minorHAnsi"/>
          <w:sz w:val="19"/>
          <w:szCs w:val="19"/>
        </w:rPr>
        <w:t>papierowej,</w:t>
      </w:r>
    </w:p>
    <w:p w14:paraId="72F7D04D" w14:textId="68C4CE39" w:rsidR="00B51354" w:rsidRPr="009F5777" w:rsidRDefault="00BD3ADC" w:rsidP="00C740E0">
      <w:pPr>
        <w:pStyle w:val="Default"/>
        <w:numPr>
          <w:ilvl w:val="1"/>
          <w:numId w:val="10"/>
        </w:numPr>
        <w:spacing w:line="276" w:lineRule="auto"/>
        <w:ind w:hanging="447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z</w:t>
      </w:r>
      <w:r w:rsidR="00B51354" w:rsidRPr="009F5777">
        <w:rPr>
          <w:rFonts w:ascii="Fira Sans" w:hAnsi="Fira Sans" w:cstheme="minorHAnsi"/>
          <w:sz w:val="19"/>
          <w:szCs w:val="19"/>
        </w:rPr>
        <w:t>aświ</w:t>
      </w:r>
      <w:r w:rsidR="0074352B" w:rsidRPr="009F5777">
        <w:rPr>
          <w:rFonts w:ascii="Fira Sans" w:hAnsi="Fira Sans" w:cstheme="minorHAnsi"/>
          <w:sz w:val="19"/>
          <w:szCs w:val="19"/>
        </w:rPr>
        <w:t xml:space="preserve">adczenia o ukończeniu </w:t>
      </w:r>
      <w:r>
        <w:rPr>
          <w:rFonts w:ascii="Fira Sans" w:hAnsi="Fira Sans" w:cstheme="minorHAnsi"/>
          <w:sz w:val="19"/>
          <w:szCs w:val="19"/>
        </w:rPr>
        <w:t>warsztatu,</w:t>
      </w:r>
    </w:p>
    <w:p w14:paraId="27FF0101" w14:textId="632952B0" w:rsidR="00B51354" w:rsidRPr="009F5777" w:rsidRDefault="00BD3ADC" w:rsidP="00C740E0">
      <w:pPr>
        <w:pStyle w:val="Default"/>
        <w:numPr>
          <w:ilvl w:val="1"/>
          <w:numId w:val="10"/>
        </w:numPr>
        <w:spacing w:line="276" w:lineRule="auto"/>
        <w:ind w:hanging="447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w</w:t>
      </w:r>
      <w:r w:rsidR="00B51354" w:rsidRPr="009F5777">
        <w:rPr>
          <w:rFonts w:ascii="Fira Sans" w:hAnsi="Fira Sans" w:cstheme="minorHAnsi"/>
          <w:sz w:val="19"/>
          <w:szCs w:val="19"/>
        </w:rPr>
        <w:t>ykaz wydanych zaświadczeń potwie</w:t>
      </w:r>
      <w:r w:rsidR="0074352B" w:rsidRPr="009F5777">
        <w:rPr>
          <w:rFonts w:ascii="Fira Sans" w:hAnsi="Fira Sans" w:cstheme="minorHAnsi"/>
          <w:sz w:val="19"/>
          <w:szCs w:val="19"/>
        </w:rPr>
        <w:t xml:space="preserve">rdzających ukończenie </w:t>
      </w:r>
      <w:r>
        <w:rPr>
          <w:rFonts w:ascii="Fira Sans" w:hAnsi="Fira Sans" w:cstheme="minorHAnsi"/>
          <w:sz w:val="19"/>
          <w:szCs w:val="19"/>
        </w:rPr>
        <w:t>warsztatu,</w:t>
      </w:r>
    </w:p>
    <w:p w14:paraId="3D9EF937" w14:textId="54102BD2" w:rsidR="00965DDD" w:rsidRPr="009F5777" w:rsidRDefault="00BD3ADC" w:rsidP="00C740E0">
      <w:pPr>
        <w:pStyle w:val="Default"/>
        <w:numPr>
          <w:ilvl w:val="1"/>
          <w:numId w:val="10"/>
        </w:numPr>
        <w:spacing w:line="276" w:lineRule="auto"/>
        <w:ind w:hanging="447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w</w:t>
      </w:r>
      <w:r w:rsidR="00B51354" w:rsidRPr="009F5777">
        <w:rPr>
          <w:rFonts w:ascii="Fira Sans" w:hAnsi="Fira Sans" w:cstheme="minorHAnsi"/>
          <w:sz w:val="19"/>
          <w:szCs w:val="19"/>
        </w:rPr>
        <w:t>ypełnione a</w:t>
      </w:r>
      <w:r>
        <w:rPr>
          <w:rFonts w:ascii="Fira Sans" w:hAnsi="Fira Sans" w:cstheme="minorHAnsi"/>
          <w:sz w:val="19"/>
          <w:szCs w:val="19"/>
        </w:rPr>
        <w:t>rkusze AIOS w wersji papierowej,</w:t>
      </w:r>
    </w:p>
    <w:p w14:paraId="6223B550" w14:textId="4927B4E6" w:rsidR="00C65FAB" w:rsidRPr="009F5777" w:rsidRDefault="00BD3ADC" w:rsidP="00C740E0">
      <w:pPr>
        <w:pStyle w:val="Default"/>
        <w:numPr>
          <w:ilvl w:val="1"/>
          <w:numId w:val="10"/>
        </w:numPr>
        <w:spacing w:line="276" w:lineRule="auto"/>
        <w:ind w:hanging="447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s</w:t>
      </w:r>
      <w:r w:rsidR="00C65FAB" w:rsidRPr="009F5777">
        <w:rPr>
          <w:rFonts w:ascii="Fira Sans" w:hAnsi="Fira Sans" w:cstheme="minorHAnsi"/>
          <w:sz w:val="19"/>
          <w:szCs w:val="19"/>
        </w:rPr>
        <w:t xml:space="preserve">prawozdanie </w:t>
      </w:r>
      <w:r w:rsidR="00C15046">
        <w:rPr>
          <w:rFonts w:ascii="Fira Sans" w:hAnsi="Fira Sans" w:cstheme="minorHAnsi"/>
          <w:sz w:val="19"/>
          <w:szCs w:val="19"/>
        </w:rPr>
        <w:t xml:space="preserve">z przeprowadzonego </w:t>
      </w:r>
      <w:r>
        <w:rPr>
          <w:rFonts w:ascii="Fira Sans" w:hAnsi="Fira Sans" w:cstheme="minorHAnsi"/>
          <w:sz w:val="19"/>
          <w:szCs w:val="19"/>
        </w:rPr>
        <w:t>warsztatu</w:t>
      </w:r>
      <w:r w:rsidR="00C65FAB" w:rsidRPr="009F5777">
        <w:rPr>
          <w:rFonts w:ascii="Fira Sans" w:hAnsi="Fira Sans" w:cstheme="minorHAnsi"/>
          <w:sz w:val="19"/>
          <w:szCs w:val="19"/>
        </w:rPr>
        <w:t>, przygotowane w oparciu o ankiety AIOS</w:t>
      </w:r>
      <w:r w:rsidR="0074352B" w:rsidRPr="009F5777">
        <w:rPr>
          <w:rFonts w:ascii="Fira Sans" w:hAnsi="Fira Sans" w:cstheme="minorHAnsi"/>
          <w:sz w:val="19"/>
          <w:szCs w:val="19"/>
        </w:rPr>
        <w:t>.</w:t>
      </w:r>
    </w:p>
    <w:p w14:paraId="1DB39C34" w14:textId="02656A89" w:rsidR="00B51354" w:rsidRPr="009F5777" w:rsidRDefault="00B51354" w:rsidP="00C740E0">
      <w:pPr>
        <w:pStyle w:val="Default"/>
        <w:numPr>
          <w:ilvl w:val="0"/>
          <w:numId w:val="10"/>
        </w:numPr>
        <w:spacing w:line="276" w:lineRule="auto"/>
        <w:ind w:left="993" w:hanging="426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 xml:space="preserve">Materiały szkoleniowe zostaną sporządzone w języku polskim i będą obejmować teoretyczne oraz praktyczne aspekty zagadnień poruszanych w trakcie </w:t>
      </w:r>
      <w:r w:rsidR="000558CB">
        <w:rPr>
          <w:rFonts w:ascii="Fira Sans" w:hAnsi="Fira Sans" w:cstheme="minorHAnsi"/>
          <w:sz w:val="19"/>
          <w:szCs w:val="19"/>
        </w:rPr>
        <w:t>warsztatu</w:t>
      </w:r>
      <w:r w:rsidRPr="009F5777">
        <w:rPr>
          <w:rFonts w:ascii="Fira Sans" w:hAnsi="Fira Sans" w:cstheme="minorHAnsi"/>
          <w:sz w:val="19"/>
          <w:szCs w:val="19"/>
        </w:rPr>
        <w:t xml:space="preserve">. </w:t>
      </w:r>
    </w:p>
    <w:p w14:paraId="4DD3B9EA" w14:textId="1353C38F" w:rsidR="00B51354" w:rsidRPr="009F5777" w:rsidRDefault="00B51354" w:rsidP="00C740E0">
      <w:pPr>
        <w:pStyle w:val="Default"/>
        <w:numPr>
          <w:ilvl w:val="0"/>
          <w:numId w:val="10"/>
        </w:numPr>
        <w:spacing w:line="276" w:lineRule="auto"/>
        <w:ind w:left="993" w:hanging="426"/>
        <w:jc w:val="both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 xml:space="preserve">Tryb weryfikacji dokumentacji szkoleniowej związanej z realizacją </w:t>
      </w:r>
      <w:r w:rsidR="00C65FAB" w:rsidRPr="009F5777">
        <w:rPr>
          <w:rFonts w:ascii="Fira Sans" w:hAnsi="Fira Sans" w:cstheme="minorHAnsi"/>
          <w:sz w:val="19"/>
          <w:szCs w:val="19"/>
        </w:rPr>
        <w:t>warsztatu szkoleniowego</w:t>
      </w:r>
      <w:r w:rsidRPr="009F5777">
        <w:rPr>
          <w:rFonts w:ascii="Fira Sans" w:hAnsi="Fira Sans" w:cstheme="minorHAnsi"/>
          <w:sz w:val="19"/>
          <w:szCs w:val="19"/>
        </w:rPr>
        <w:t xml:space="preserve">, </w:t>
      </w:r>
      <w:r w:rsidR="005C7BA2" w:rsidRPr="009F5777">
        <w:rPr>
          <w:rFonts w:ascii="Fira Sans" w:hAnsi="Fira Sans" w:cstheme="minorHAnsi"/>
          <w:sz w:val="19"/>
          <w:szCs w:val="19"/>
        </w:rPr>
        <w:t xml:space="preserve">z wyłączeniem: </w:t>
      </w:r>
      <w:r w:rsidRPr="009F5777">
        <w:rPr>
          <w:rFonts w:ascii="Fira Sans" w:hAnsi="Fira Sans" w:cstheme="minorHAnsi"/>
          <w:sz w:val="19"/>
          <w:szCs w:val="19"/>
        </w:rPr>
        <w:t>li</w:t>
      </w:r>
      <w:r w:rsidR="000558CB">
        <w:rPr>
          <w:rFonts w:ascii="Fira Sans" w:hAnsi="Fira Sans" w:cstheme="minorHAnsi"/>
          <w:sz w:val="19"/>
          <w:szCs w:val="19"/>
        </w:rPr>
        <w:t>st obecności uczestników</w:t>
      </w:r>
      <w:r w:rsidRPr="009F5777">
        <w:rPr>
          <w:rFonts w:ascii="Fira Sans" w:hAnsi="Fira Sans" w:cstheme="minorHAnsi"/>
          <w:sz w:val="19"/>
          <w:szCs w:val="19"/>
        </w:rPr>
        <w:t xml:space="preserve">, zaświadczeń o ukończeniu </w:t>
      </w:r>
      <w:r w:rsidR="000558CB">
        <w:rPr>
          <w:rFonts w:ascii="Fira Sans" w:hAnsi="Fira Sans" w:cstheme="minorHAnsi"/>
          <w:sz w:val="19"/>
          <w:szCs w:val="19"/>
        </w:rPr>
        <w:t>warsztatu</w:t>
      </w:r>
      <w:r w:rsidRPr="009F5777">
        <w:rPr>
          <w:rFonts w:ascii="Fira Sans" w:hAnsi="Fira Sans" w:cstheme="minorHAnsi"/>
          <w:sz w:val="19"/>
          <w:szCs w:val="19"/>
        </w:rPr>
        <w:t>, wykazów wydanych zaświad</w:t>
      </w:r>
      <w:r w:rsidR="00F40D23" w:rsidRPr="009F5777">
        <w:rPr>
          <w:rFonts w:ascii="Fira Sans" w:hAnsi="Fira Sans" w:cstheme="minorHAnsi"/>
          <w:sz w:val="19"/>
          <w:szCs w:val="19"/>
        </w:rPr>
        <w:t>czeń, wypełnionych arkuszy AIOS</w:t>
      </w:r>
      <w:r w:rsidR="00C65FAB" w:rsidRPr="009F5777">
        <w:rPr>
          <w:rFonts w:ascii="Fira Sans" w:hAnsi="Fira Sans" w:cstheme="minorHAnsi"/>
          <w:sz w:val="19"/>
          <w:szCs w:val="19"/>
        </w:rPr>
        <w:t>,</w:t>
      </w:r>
      <w:r w:rsidR="0029253B" w:rsidRPr="009F5777">
        <w:rPr>
          <w:rFonts w:ascii="Fira Sans" w:hAnsi="Fira Sans" w:cstheme="minorHAnsi"/>
          <w:sz w:val="19"/>
          <w:szCs w:val="19"/>
        </w:rPr>
        <w:t xml:space="preserve"> sprawozdania</w:t>
      </w:r>
      <w:r w:rsidR="00C65FAB" w:rsidRPr="009F5777">
        <w:rPr>
          <w:rFonts w:ascii="Fira Sans" w:hAnsi="Fira Sans" w:cstheme="minorHAnsi"/>
          <w:sz w:val="19"/>
          <w:szCs w:val="19"/>
        </w:rPr>
        <w:t xml:space="preserve"> </w:t>
      </w:r>
      <w:r w:rsidR="00C15046">
        <w:rPr>
          <w:rFonts w:ascii="Fira Sans" w:hAnsi="Fira Sans" w:cstheme="minorHAnsi"/>
          <w:sz w:val="19"/>
          <w:szCs w:val="19"/>
        </w:rPr>
        <w:t xml:space="preserve">z przeprowadzonego </w:t>
      </w:r>
      <w:r w:rsidR="000558CB">
        <w:rPr>
          <w:rFonts w:ascii="Fira Sans" w:hAnsi="Fira Sans" w:cstheme="minorHAnsi"/>
          <w:sz w:val="19"/>
          <w:szCs w:val="19"/>
        </w:rPr>
        <w:t>warsztatu:</w:t>
      </w:r>
    </w:p>
    <w:p w14:paraId="4E90173B" w14:textId="5286490A" w:rsidR="00B51354" w:rsidRPr="009F5777" w:rsidRDefault="00F40D23" w:rsidP="00C740E0">
      <w:pPr>
        <w:pStyle w:val="Default"/>
        <w:numPr>
          <w:ilvl w:val="1"/>
          <w:numId w:val="10"/>
        </w:numPr>
        <w:spacing w:line="276" w:lineRule="auto"/>
        <w:jc w:val="both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lastRenderedPageBreak/>
        <w:t>W</w:t>
      </w:r>
      <w:r w:rsidR="00B51354" w:rsidRPr="009F5777">
        <w:rPr>
          <w:rFonts w:ascii="Fira Sans" w:hAnsi="Fira Sans" w:cstheme="minorHAnsi"/>
          <w:sz w:val="19"/>
          <w:szCs w:val="19"/>
        </w:rPr>
        <w:t xml:space="preserve">ykonawca przygotuje i przekaże dokumentację szkoleniową do akceptacji Zamawiającego, nie </w:t>
      </w:r>
      <w:r w:rsidR="00B51354" w:rsidRPr="00DE0385">
        <w:rPr>
          <w:rFonts w:ascii="Fira Sans" w:hAnsi="Fira Sans" w:cstheme="minorHAnsi"/>
          <w:sz w:val="19"/>
          <w:szCs w:val="19"/>
        </w:rPr>
        <w:t xml:space="preserve">później niż </w:t>
      </w:r>
      <w:r w:rsidR="00A223CB" w:rsidRPr="00DE0385">
        <w:rPr>
          <w:rFonts w:ascii="Fira Sans" w:hAnsi="Fira Sans" w:cstheme="minorHAnsi"/>
          <w:sz w:val="19"/>
          <w:szCs w:val="19"/>
        </w:rPr>
        <w:t>3</w:t>
      </w:r>
      <w:r w:rsidR="00C65FAB" w:rsidRPr="00DE0385">
        <w:rPr>
          <w:rFonts w:ascii="Fira Sans" w:hAnsi="Fira Sans" w:cstheme="minorHAnsi"/>
          <w:sz w:val="19"/>
          <w:szCs w:val="19"/>
        </w:rPr>
        <w:t>0</w:t>
      </w:r>
      <w:r w:rsidRPr="00DE0385">
        <w:rPr>
          <w:rFonts w:ascii="Fira Sans" w:hAnsi="Fira Sans" w:cstheme="minorHAnsi"/>
          <w:sz w:val="19"/>
          <w:szCs w:val="19"/>
        </w:rPr>
        <w:t xml:space="preserve"> </w:t>
      </w:r>
      <w:r w:rsidR="00B51354" w:rsidRPr="00DE0385">
        <w:rPr>
          <w:rFonts w:ascii="Fira Sans" w:hAnsi="Fira Sans" w:cstheme="minorHAnsi"/>
          <w:sz w:val="19"/>
          <w:szCs w:val="19"/>
        </w:rPr>
        <w:t xml:space="preserve">dni </w:t>
      </w:r>
      <w:r w:rsidR="000558CB" w:rsidRPr="00DE0385">
        <w:rPr>
          <w:rFonts w:ascii="Fira Sans" w:hAnsi="Fira Sans" w:cstheme="minorHAnsi"/>
          <w:sz w:val="19"/>
          <w:szCs w:val="19"/>
        </w:rPr>
        <w:t>od</w:t>
      </w:r>
      <w:r w:rsidR="000558CB">
        <w:rPr>
          <w:rFonts w:ascii="Fira Sans" w:hAnsi="Fira Sans" w:cstheme="minorHAnsi"/>
          <w:sz w:val="19"/>
          <w:szCs w:val="19"/>
        </w:rPr>
        <w:t xml:space="preserve"> dnia zawarcia umowy,</w:t>
      </w:r>
    </w:p>
    <w:p w14:paraId="08D80861" w14:textId="1905D512" w:rsidR="00B51354" w:rsidRPr="009F5777" w:rsidRDefault="00B51354" w:rsidP="00C740E0">
      <w:pPr>
        <w:pStyle w:val="Default"/>
        <w:numPr>
          <w:ilvl w:val="1"/>
          <w:numId w:val="10"/>
        </w:numPr>
        <w:spacing w:line="276" w:lineRule="auto"/>
        <w:jc w:val="both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>Zamawiają</w:t>
      </w:r>
      <w:r w:rsidR="00A223CB">
        <w:rPr>
          <w:rFonts w:ascii="Fira Sans" w:hAnsi="Fira Sans" w:cstheme="minorHAnsi"/>
          <w:sz w:val="19"/>
          <w:szCs w:val="19"/>
        </w:rPr>
        <w:t>cy w terminie nie dłuższym niż 4 dni</w:t>
      </w:r>
      <w:r w:rsidRPr="009F5777">
        <w:rPr>
          <w:rFonts w:ascii="Fira Sans" w:hAnsi="Fira Sans" w:cstheme="minorHAnsi"/>
          <w:sz w:val="19"/>
          <w:szCs w:val="19"/>
        </w:rPr>
        <w:t xml:space="preserve"> od dnia dostarczenia dokument</w:t>
      </w:r>
      <w:r w:rsidR="00F40D23" w:rsidRPr="009F5777">
        <w:rPr>
          <w:rFonts w:ascii="Fira Sans" w:hAnsi="Fira Sans" w:cstheme="minorHAnsi"/>
          <w:sz w:val="19"/>
          <w:szCs w:val="19"/>
        </w:rPr>
        <w:t>acji szkoleniowej, poinformuje W</w:t>
      </w:r>
      <w:r w:rsidRPr="009F5777">
        <w:rPr>
          <w:rFonts w:ascii="Fira Sans" w:hAnsi="Fira Sans" w:cstheme="minorHAnsi"/>
          <w:sz w:val="19"/>
          <w:szCs w:val="19"/>
        </w:rPr>
        <w:t xml:space="preserve">ykonawcę o jej akceptacji lub o </w:t>
      </w:r>
      <w:r w:rsidR="000D1C2F" w:rsidRPr="009F5777">
        <w:rPr>
          <w:rFonts w:ascii="Fira Sans" w:hAnsi="Fira Sans" w:cstheme="minorHAnsi"/>
          <w:sz w:val="19"/>
          <w:szCs w:val="19"/>
        </w:rPr>
        <w:t>konieczności wprowadzenia z</w:t>
      </w:r>
      <w:r w:rsidR="000558CB">
        <w:rPr>
          <w:rFonts w:ascii="Fira Sans" w:hAnsi="Fira Sans" w:cstheme="minorHAnsi"/>
          <w:sz w:val="19"/>
          <w:szCs w:val="19"/>
        </w:rPr>
        <w:t>mian,</w:t>
      </w:r>
    </w:p>
    <w:p w14:paraId="62C631D3" w14:textId="628CA133" w:rsidR="00B51354" w:rsidRPr="009F5777" w:rsidRDefault="000558CB" w:rsidP="00C740E0">
      <w:pPr>
        <w:pStyle w:val="Default"/>
        <w:numPr>
          <w:ilvl w:val="1"/>
          <w:numId w:val="10"/>
        </w:numPr>
        <w:spacing w:line="276" w:lineRule="auto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w</w:t>
      </w:r>
      <w:r w:rsidR="00B51354" w:rsidRPr="009F5777">
        <w:rPr>
          <w:rFonts w:ascii="Fira Sans" w:hAnsi="Fira Sans" w:cstheme="minorHAnsi"/>
          <w:sz w:val="19"/>
          <w:szCs w:val="19"/>
        </w:rPr>
        <w:t>szystkie uwagi do dokumentacji szkoleniowej zgłoszone przez Zamawiają</w:t>
      </w:r>
      <w:r w:rsidR="000D1C2F" w:rsidRPr="009F5777">
        <w:rPr>
          <w:rFonts w:ascii="Fira Sans" w:hAnsi="Fira Sans" w:cstheme="minorHAnsi"/>
          <w:sz w:val="19"/>
          <w:szCs w:val="19"/>
        </w:rPr>
        <w:t>cego zostaną wprowadzone przez W</w:t>
      </w:r>
      <w:r w:rsidR="00B51354" w:rsidRPr="009F5777">
        <w:rPr>
          <w:rFonts w:ascii="Fira Sans" w:hAnsi="Fira Sans" w:cstheme="minorHAnsi"/>
          <w:sz w:val="19"/>
          <w:szCs w:val="19"/>
        </w:rPr>
        <w:t>ykonawc</w:t>
      </w:r>
      <w:r w:rsidR="00A223CB">
        <w:rPr>
          <w:rFonts w:ascii="Fira Sans" w:hAnsi="Fira Sans" w:cstheme="minorHAnsi"/>
          <w:sz w:val="19"/>
          <w:szCs w:val="19"/>
        </w:rPr>
        <w:t>ę, w terminie nie dłuższym niż 4</w:t>
      </w:r>
      <w:r w:rsidR="00B51354" w:rsidRPr="009F5777">
        <w:rPr>
          <w:rFonts w:ascii="Fira Sans" w:hAnsi="Fira Sans" w:cstheme="minorHAnsi"/>
          <w:sz w:val="19"/>
          <w:szCs w:val="19"/>
        </w:rPr>
        <w:t xml:space="preserve"> dni od dnia ich otrzymania</w:t>
      </w:r>
      <w:r>
        <w:rPr>
          <w:rFonts w:ascii="Fira Sans" w:hAnsi="Fira Sans" w:cstheme="minorHAnsi"/>
          <w:sz w:val="19"/>
          <w:szCs w:val="19"/>
        </w:rPr>
        <w:t>,</w:t>
      </w:r>
    </w:p>
    <w:p w14:paraId="68725B85" w14:textId="3F95A604" w:rsidR="00B51354" w:rsidRPr="009F5777" w:rsidRDefault="00B51354" w:rsidP="00C740E0">
      <w:pPr>
        <w:pStyle w:val="Default"/>
        <w:numPr>
          <w:ilvl w:val="1"/>
          <w:numId w:val="10"/>
        </w:numPr>
        <w:spacing w:line="276" w:lineRule="auto"/>
        <w:jc w:val="both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 xml:space="preserve">Zamawiający w terminie </w:t>
      </w:r>
      <w:r w:rsidR="00A223CB">
        <w:rPr>
          <w:rFonts w:ascii="Fira Sans" w:hAnsi="Fira Sans" w:cstheme="minorHAnsi"/>
          <w:sz w:val="19"/>
          <w:szCs w:val="19"/>
        </w:rPr>
        <w:t>4</w:t>
      </w:r>
      <w:r w:rsidRPr="009F5777">
        <w:rPr>
          <w:rFonts w:ascii="Fira Sans" w:hAnsi="Fira Sans" w:cstheme="minorHAnsi"/>
          <w:sz w:val="19"/>
          <w:szCs w:val="19"/>
        </w:rPr>
        <w:t xml:space="preserve"> dni</w:t>
      </w:r>
      <w:r w:rsidR="000D1C2F" w:rsidRPr="009F5777">
        <w:rPr>
          <w:rFonts w:ascii="Fira Sans" w:hAnsi="Fira Sans" w:cstheme="minorHAnsi"/>
          <w:sz w:val="19"/>
          <w:szCs w:val="19"/>
        </w:rPr>
        <w:t xml:space="preserve"> od dnia dostarczenia przez W</w:t>
      </w:r>
      <w:r w:rsidRPr="009F5777">
        <w:rPr>
          <w:rFonts w:ascii="Fira Sans" w:hAnsi="Fira Sans" w:cstheme="minorHAnsi"/>
          <w:sz w:val="19"/>
          <w:szCs w:val="19"/>
        </w:rPr>
        <w:t>ykonawcę poprawionej dokument</w:t>
      </w:r>
      <w:r w:rsidR="000D1C2F" w:rsidRPr="009F5777">
        <w:rPr>
          <w:rFonts w:ascii="Fira Sans" w:hAnsi="Fira Sans" w:cstheme="minorHAnsi"/>
          <w:sz w:val="19"/>
          <w:szCs w:val="19"/>
        </w:rPr>
        <w:t>acji szkoleniowej, poinformuje W</w:t>
      </w:r>
      <w:r w:rsidRPr="009F5777">
        <w:rPr>
          <w:rFonts w:ascii="Fira Sans" w:hAnsi="Fira Sans" w:cstheme="minorHAnsi"/>
          <w:sz w:val="19"/>
          <w:szCs w:val="19"/>
        </w:rPr>
        <w:t xml:space="preserve">ykonawcę o jej akceptacji lub </w:t>
      </w:r>
      <w:r w:rsidR="000558CB">
        <w:rPr>
          <w:rFonts w:ascii="Fira Sans" w:hAnsi="Fira Sans" w:cstheme="minorHAnsi"/>
          <w:sz w:val="19"/>
          <w:szCs w:val="19"/>
        </w:rPr>
        <w:t>konieczności wprowadzenia zmian,</w:t>
      </w:r>
    </w:p>
    <w:p w14:paraId="062DDE6D" w14:textId="682F7735" w:rsidR="00B51354" w:rsidRPr="009F5777" w:rsidRDefault="00B51354" w:rsidP="00C740E0">
      <w:pPr>
        <w:pStyle w:val="Default"/>
        <w:numPr>
          <w:ilvl w:val="1"/>
          <w:numId w:val="10"/>
        </w:numPr>
        <w:spacing w:line="276" w:lineRule="auto"/>
        <w:jc w:val="both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>Zamawiający będzie miał prawo do dwukrotnego zgłoszenia zmi</w:t>
      </w:r>
      <w:r w:rsidR="000558CB">
        <w:rPr>
          <w:rFonts w:ascii="Fira Sans" w:hAnsi="Fira Sans" w:cstheme="minorHAnsi"/>
          <w:sz w:val="19"/>
          <w:szCs w:val="19"/>
        </w:rPr>
        <w:t>an w dokumentacji szkoleniowej,</w:t>
      </w:r>
    </w:p>
    <w:p w14:paraId="28BABEA9" w14:textId="62B00326" w:rsidR="00B51354" w:rsidRPr="009F5777" w:rsidRDefault="000558CB" w:rsidP="00C740E0">
      <w:pPr>
        <w:pStyle w:val="Default"/>
        <w:numPr>
          <w:ilvl w:val="1"/>
          <w:numId w:val="10"/>
        </w:numPr>
        <w:spacing w:line="276" w:lineRule="auto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o</w:t>
      </w:r>
      <w:r w:rsidR="00B51354" w:rsidRPr="009F5777">
        <w:rPr>
          <w:rFonts w:ascii="Fira Sans" w:hAnsi="Fira Sans" w:cstheme="minorHAnsi"/>
          <w:sz w:val="19"/>
          <w:szCs w:val="19"/>
        </w:rPr>
        <w:t xml:space="preserve">stateczna wersja dokumentacji szkoleniowej, zaakceptowana przez Zamawiającego, zostanie przedłożona przez Wykonawcę nie później niż </w:t>
      </w:r>
      <w:r w:rsidR="00DE0385">
        <w:rPr>
          <w:rFonts w:ascii="Fira Sans" w:hAnsi="Fira Sans" w:cstheme="minorHAnsi"/>
          <w:sz w:val="19"/>
          <w:szCs w:val="19"/>
        </w:rPr>
        <w:t>10</w:t>
      </w:r>
      <w:r w:rsidR="000D1C2F" w:rsidRPr="009F5777">
        <w:rPr>
          <w:rFonts w:ascii="Fira Sans" w:hAnsi="Fira Sans" w:cstheme="minorHAnsi"/>
          <w:sz w:val="19"/>
          <w:szCs w:val="19"/>
        </w:rPr>
        <w:t xml:space="preserve"> dni </w:t>
      </w:r>
      <w:r w:rsidR="00B51354" w:rsidRPr="009F5777">
        <w:rPr>
          <w:rFonts w:ascii="Fira Sans" w:hAnsi="Fira Sans" w:cstheme="minorHAnsi"/>
          <w:sz w:val="19"/>
          <w:szCs w:val="19"/>
        </w:rPr>
        <w:t xml:space="preserve">przed rozpoczęciem </w:t>
      </w:r>
      <w:r w:rsidR="00C65FAB" w:rsidRPr="009F5777">
        <w:rPr>
          <w:rFonts w:ascii="Fira Sans" w:hAnsi="Fira Sans" w:cstheme="minorHAnsi"/>
          <w:sz w:val="19"/>
          <w:szCs w:val="19"/>
        </w:rPr>
        <w:t xml:space="preserve">warsztatu </w:t>
      </w:r>
      <w:r w:rsidR="00B51354" w:rsidRPr="009F5777">
        <w:rPr>
          <w:rFonts w:ascii="Fira Sans" w:hAnsi="Fira Sans" w:cstheme="minorHAnsi"/>
          <w:sz w:val="19"/>
          <w:szCs w:val="19"/>
        </w:rPr>
        <w:t>s</w:t>
      </w:r>
      <w:r w:rsidR="00C65FAB" w:rsidRPr="009F5777">
        <w:rPr>
          <w:rFonts w:ascii="Fira Sans" w:hAnsi="Fira Sans" w:cstheme="minorHAnsi"/>
          <w:sz w:val="19"/>
          <w:szCs w:val="19"/>
        </w:rPr>
        <w:t>zkoleniowego</w:t>
      </w:r>
      <w:r w:rsidR="00B51354" w:rsidRPr="009F5777">
        <w:rPr>
          <w:rFonts w:ascii="Fira Sans" w:hAnsi="Fira Sans" w:cstheme="minorHAnsi"/>
          <w:sz w:val="19"/>
          <w:szCs w:val="19"/>
        </w:rPr>
        <w:t>.</w:t>
      </w:r>
    </w:p>
    <w:p w14:paraId="1F3122AD" w14:textId="2E698F37" w:rsidR="00B51354" w:rsidRPr="009F5777" w:rsidRDefault="00B51354" w:rsidP="00C740E0">
      <w:pPr>
        <w:pStyle w:val="Default"/>
        <w:numPr>
          <w:ilvl w:val="0"/>
          <w:numId w:val="10"/>
        </w:numPr>
        <w:spacing w:line="276" w:lineRule="auto"/>
        <w:jc w:val="both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 xml:space="preserve">Wykonawca przekaże materiały szkoleniowe wszystkim uczestnikom szkolenia, po jednym egzemplarzu w wersji papierowej </w:t>
      </w:r>
      <w:r w:rsidR="00C15046">
        <w:rPr>
          <w:rFonts w:ascii="Fira Sans" w:hAnsi="Fira Sans" w:cstheme="minorHAnsi"/>
          <w:sz w:val="19"/>
          <w:szCs w:val="19"/>
        </w:rPr>
        <w:t>i</w:t>
      </w:r>
      <w:r w:rsidRPr="009F5777">
        <w:rPr>
          <w:rFonts w:ascii="Fira Sans" w:hAnsi="Fira Sans" w:cstheme="minorHAnsi"/>
          <w:sz w:val="19"/>
          <w:szCs w:val="19"/>
        </w:rPr>
        <w:t xml:space="preserve"> elektronicznej</w:t>
      </w:r>
      <w:r w:rsidR="0029253B" w:rsidRPr="009F5777">
        <w:rPr>
          <w:rFonts w:ascii="Fira Sans" w:hAnsi="Fira Sans" w:cstheme="minorHAnsi"/>
          <w:sz w:val="19"/>
          <w:szCs w:val="19"/>
        </w:rPr>
        <w:t>,</w:t>
      </w:r>
      <w:r w:rsidR="00C65FAB" w:rsidRPr="009F5777">
        <w:rPr>
          <w:rFonts w:ascii="Fira Sans" w:hAnsi="Fira Sans" w:cstheme="minorHAnsi"/>
          <w:sz w:val="19"/>
          <w:szCs w:val="19"/>
        </w:rPr>
        <w:t xml:space="preserve"> </w:t>
      </w:r>
      <w:r w:rsidRPr="009F5777">
        <w:rPr>
          <w:rFonts w:ascii="Fira Sans" w:hAnsi="Fira Sans" w:cstheme="minorHAnsi"/>
          <w:sz w:val="19"/>
          <w:szCs w:val="19"/>
        </w:rPr>
        <w:t xml:space="preserve">w </w:t>
      </w:r>
      <w:r w:rsidR="000558CB">
        <w:rPr>
          <w:rFonts w:ascii="Fira Sans" w:hAnsi="Fira Sans" w:cstheme="minorHAnsi"/>
          <w:sz w:val="19"/>
          <w:szCs w:val="19"/>
        </w:rPr>
        <w:t xml:space="preserve">pierwszym </w:t>
      </w:r>
      <w:r w:rsidRPr="009F5777">
        <w:rPr>
          <w:rFonts w:ascii="Fira Sans" w:hAnsi="Fira Sans" w:cstheme="minorHAnsi"/>
          <w:sz w:val="19"/>
          <w:szCs w:val="19"/>
        </w:rPr>
        <w:t xml:space="preserve">dniu </w:t>
      </w:r>
      <w:r w:rsidR="000558CB">
        <w:rPr>
          <w:rFonts w:ascii="Fira Sans" w:hAnsi="Fira Sans" w:cstheme="minorHAnsi"/>
          <w:sz w:val="19"/>
          <w:szCs w:val="19"/>
        </w:rPr>
        <w:t>warsztatu szkoleniowego</w:t>
      </w:r>
      <w:r w:rsidRPr="009F5777">
        <w:rPr>
          <w:rFonts w:ascii="Fira Sans" w:hAnsi="Fira Sans" w:cstheme="minorHAnsi"/>
          <w:sz w:val="19"/>
          <w:szCs w:val="19"/>
        </w:rPr>
        <w:t>.</w:t>
      </w:r>
    </w:p>
    <w:p w14:paraId="7E005015" w14:textId="77777777" w:rsidR="002370D6" w:rsidRPr="009F5777" w:rsidRDefault="002370D6" w:rsidP="009F5777">
      <w:pPr>
        <w:pStyle w:val="Default"/>
        <w:spacing w:line="276" w:lineRule="auto"/>
        <w:rPr>
          <w:rFonts w:ascii="Fira Sans" w:hAnsi="Fira Sans" w:cstheme="minorHAnsi"/>
          <w:sz w:val="19"/>
          <w:szCs w:val="19"/>
        </w:rPr>
      </w:pPr>
    </w:p>
    <w:p w14:paraId="7AA4AB4F" w14:textId="77777777" w:rsidR="0019011A" w:rsidRPr="009F5777" w:rsidRDefault="0019011A" w:rsidP="00FE1795">
      <w:pPr>
        <w:pStyle w:val="Akapitzlist"/>
        <w:numPr>
          <w:ilvl w:val="0"/>
          <w:numId w:val="13"/>
        </w:numPr>
        <w:spacing w:before="0" w:line="276" w:lineRule="auto"/>
        <w:ind w:left="284" w:hanging="142"/>
        <w:jc w:val="left"/>
        <w:rPr>
          <w:rFonts w:ascii="Fira Sans" w:hAnsi="Fira Sans" w:cstheme="minorHAnsi"/>
          <w:b/>
          <w:sz w:val="19"/>
          <w:szCs w:val="19"/>
        </w:rPr>
      </w:pPr>
      <w:r w:rsidRPr="009F5777">
        <w:rPr>
          <w:rFonts w:ascii="Fira Sans" w:hAnsi="Fira Sans" w:cstheme="minorHAnsi"/>
          <w:b/>
          <w:sz w:val="19"/>
          <w:szCs w:val="19"/>
        </w:rPr>
        <w:t>Warunki gwarancji powdrożeniowej</w:t>
      </w:r>
    </w:p>
    <w:p w14:paraId="7AA4AB51" w14:textId="2098835C" w:rsidR="0019011A" w:rsidRPr="009F5777" w:rsidRDefault="0019011A" w:rsidP="00C740E0">
      <w:pPr>
        <w:pStyle w:val="Default"/>
        <w:numPr>
          <w:ilvl w:val="1"/>
          <w:numId w:val="7"/>
        </w:numPr>
        <w:spacing w:line="276" w:lineRule="auto"/>
        <w:ind w:left="709" w:hanging="425"/>
        <w:jc w:val="both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>Wykonaw</w:t>
      </w:r>
      <w:r w:rsidR="002947F6" w:rsidRPr="009F5777">
        <w:rPr>
          <w:rFonts w:ascii="Fira Sans" w:hAnsi="Fira Sans" w:cstheme="minorHAnsi"/>
          <w:sz w:val="19"/>
          <w:szCs w:val="19"/>
        </w:rPr>
        <w:t xml:space="preserve">ca obejmie wdrożony w Zadaniu </w:t>
      </w:r>
      <w:r w:rsidR="001A7E7E" w:rsidRPr="009F5777">
        <w:rPr>
          <w:rFonts w:ascii="Fira Sans" w:hAnsi="Fira Sans" w:cstheme="minorHAnsi"/>
          <w:sz w:val="19"/>
          <w:szCs w:val="19"/>
        </w:rPr>
        <w:t xml:space="preserve">I </w:t>
      </w:r>
      <w:r w:rsidR="00EB6B29" w:rsidRPr="009F5777">
        <w:rPr>
          <w:rFonts w:ascii="Fira Sans" w:hAnsi="Fira Sans" w:cstheme="minorHAnsi"/>
          <w:sz w:val="19"/>
          <w:szCs w:val="19"/>
        </w:rPr>
        <w:t>system</w:t>
      </w:r>
      <w:r w:rsidR="000558CB">
        <w:rPr>
          <w:rFonts w:ascii="Fira Sans" w:hAnsi="Fira Sans" w:cstheme="minorHAnsi"/>
          <w:sz w:val="19"/>
          <w:szCs w:val="19"/>
        </w:rPr>
        <w:t>,</w:t>
      </w:r>
      <w:r w:rsidR="008F3AB8" w:rsidRPr="009F5777">
        <w:rPr>
          <w:rFonts w:ascii="Fira Sans" w:hAnsi="Fira Sans" w:cstheme="minorHAnsi"/>
          <w:sz w:val="19"/>
          <w:szCs w:val="19"/>
        </w:rPr>
        <w:t xml:space="preserve"> </w:t>
      </w:r>
      <w:r w:rsidR="000558CB">
        <w:rPr>
          <w:rFonts w:ascii="Fira Sans" w:hAnsi="Fira Sans" w:cstheme="minorHAnsi"/>
          <w:sz w:val="19"/>
          <w:szCs w:val="19"/>
        </w:rPr>
        <w:t xml:space="preserve">gwarancją powdrożeniową, przez okres </w:t>
      </w:r>
      <w:r w:rsidR="00EB6B29" w:rsidRPr="009F5777">
        <w:rPr>
          <w:rFonts w:ascii="Fira Sans" w:hAnsi="Fira Sans" w:cstheme="minorHAnsi"/>
          <w:sz w:val="19"/>
          <w:szCs w:val="19"/>
        </w:rPr>
        <w:t>5 lat</w:t>
      </w:r>
      <w:r w:rsidR="000558CB">
        <w:rPr>
          <w:rFonts w:ascii="Fira Sans" w:hAnsi="Fira Sans" w:cstheme="minorHAnsi"/>
          <w:sz w:val="19"/>
          <w:szCs w:val="19"/>
        </w:rPr>
        <w:t>, które</w:t>
      </w:r>
      <w:r w:rsidR="008F7979">
        <w:rPr>
          <w:rFonts w:ascii="Fira Sans" w:hAnsi="Fira Sans" w:cstheme="minorHAnsi"/>
          <w:sz w:val="19"/>
          <w:szCs w:val="19"/>
        </w:rPr>
        <w:t>j</w:t>
      </w:r>
      <w:r w:rsidR="000558CB">
        <w:rPr>
          <w:rFonts w:ascii="Fira Sans" w:hAnsi="Fira Sans" w:cstheme="minorHAnsi"/>
          <w:sz w:val="19"/>
          <w:szCs w:val="19"/>
        </w:rPr>
        <w:t xml:space="preserve"> bieg rozpoczyna się od daty </w:t>
      </w:r>
      <w:r w:rsidR="00A777D0">
        <w:rPr>
          <w:rFonts w:ascii="Fira Sans" w:hAnsi="Fira Sans" w:cstheme="minorHAnsi"/>
          <w:sz w:val="19"/>
          <w:szCs w:val="19"/>
        </w:rPr>
        <w:t>podpisania k</w:t>
      </w:r>
      <w:r w:rsidR="00EB6B29" w:rsidRPr="009F5777">
        <w:rPr>
          <w:rFonts w:ascii="Fira Sans" w:hAnsi="Fira Sans" w:cstheme="minorHAnsi"/>
          <w:sz w:val="19"/>
          <w:szCs w:val="19"/>
        </w:rPr>
        <w:t>ońcowego protokołu odbioru</w:t>
      </w:r>
      <w:r w:rsidRPr="009F5777">
        <w:rPr>
          <w:rFonts w:ascii="Fira Sans" w:hAnsi="Fira Sans" w:cstheme="minorHAnsi"/>
          <w:sz w:val="19"/>
          <w:szCs w:val="19"/>
        </w:rPr>
        <w:t>.</w:t>
      </w:r>
    </w:p>
    <w:p w14:paraId="7AA4AB52" w14:textId="472F01BE" w:rsidR="0019011A" w:rsidRPr="009F5777" w:rsidRDefault="000E14FE" w:rsidP="00C740E0">
      <w:pPr>
        <w:pStyle w:val="Default"/>
        <w:numPr>
          <w:ilvl w:val="1"/>
          <w:numId w:val="7"/>
        </w:numPr>
        <w:spacing w:line="276" w:lineRule="auto"/>
        <w:ind w:left="709" w:hanging="425"/>
        <w:jc w:val="both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 xml:space="preserve">W </w:t>
      </w:r>
      <w:r w:rsidR="0019011A" w:rsidRPr="009F5777">
        <w:rPr>
          <w:rFonts w:ascii="Fira Sans" w:hAnsi="Fira Sans" w:cstheme="minorHAnsi"/>
          <w:sz w:val="19"/>
          <w:szCs w:val="19"/>
        </w:rPr>
        <w:t>ramach gwarancji na wdroż</w:t>
      </w:r>
      <w:r w:rsidR="008F3AB8" w:rsidRPr="009F5777">
        <w:rPr>
          <w:rFonts w:ascii="Fira Sans" w:hAnsi="Fira Sans" w:cstheme="minorHAnsi"/>
          <w:sz w:val="19"/>
          <w:szCs w:val="19"/>
        </w:rPr>
        <w:t>ony system</w:t>
      </w:r>
      <w:r w:rsidR="000558CB">
        <w:rPr>
          <w:rFonts w:ascii="Fira Sans" w:hAnsi="Fira Sans" w:cstheme="minorHAnsi"/>
          <w:sz w:val="19"/>
          <w:szCs w:val="19"/>
        </w:rPr>
        <w:t>,</w:t>
      </w:r>
      <w:r w:rsidR="00F1125F">
        <w:rPr>
          <w:rFonts w:ascii="Fira Sans" w:hAnsi="Fira Sans" w:cstheme="minorHAnsi"/>
          <w:sz w:val="19"/>
          <w:szCs w:val="19"/>
        </w:rPr>
        <w:t xml:space="preserve"> </w:t>
      </w:r>
      <w:r w:rsidR="0019011A" w:rsidRPr="009F5777">
        <w:rPr>
          <w:rFonts w:ascii="Fira Sans" w:hAnsi="Fira Sans" w:cstheme="minorHAnsi"/>
          <w:sz w:val="19"/>
          <w:szCs w:val="19"/>
        </w:rPr>
        <w:t xml:space="preserve">Wykonawca zapewni </w:t>
      </w:r>
      <w:r w:rsidR="00FD277E" w:rsidRPr="009F5777">
        <w:rPr>
          <w:rFonts w:ascii="Fira Sans" w:hAnsi="Fira Sans" w:cstheme="minorHAnsi"/>
          <w:sz w:val="19"/>
          <w:szCs w:val="19"/>
        </w:rPr>
        <w:t xml:space="preserve">300 godzin </w:t>
      </w:r>
      <w:r w:rsidR="00DC1FA4">
        <w:rPr>
          <w:rFonts w:ascii="Fira Sans" w:hAnsi="Fira Sans" w:cstheme="minorHAnsi"/>
          <w:sz w:val="19"/>
          <w:szCs w:val="19"/>
        </w:rPr>
        <w:t>asysty</w:t>
      </w:r>
      <w:r w:rsidR="00FD277E" w:rsidRPr="009F5777">
        <w:rPr>
          <w:rFonts w:ascii="Fira Sans" w:hAnsi="Fira Sans" w:cstheme="minorHAnsi"/>
          <w:sz w:val="19"/>
          <w:szCs w:val="19"/>
        </w:rPr>
        <w:t xml:space="preserve"> techniczn</w:t>
      </w:r>
      <w:r w:rsidR="00DC1FA4">
        <w:rPr>
          <w:rFonts w:ascii="Fira Sans" w:hAnsi="Fira Sans" w:cstheme="minorHAnsi"/>
          <w:sz w:val="19"/>
          <w:szCs w:val="19"/>
        </w:rPr>
        <w:t>ej</w:t>
      </w:r>
      <w:r w:rsidR="00A777D0">
        <w:rPr>
          <w:rFonts w:ascii="Fira Sans" w:hAnsi="Fira Sans" w:cstheme="minorHAnsi"/>
          <w:sz w:val="19"/>
          <w:szCs w:val="19"/>
        </w:rPr>
        <w:t>, w ramach któ</w:t>
      </w:r>
      <w:r w:rsidR="009D326A">
        <w:rPr>
          <w:rFonts w:ascii="Fira Sans" w:hAnsi="Fira Sans" w:cstheme="minorHAnsi"/>
          <w:sz w:val="19"/>
          <w:szCs w:val="19"/>
        </w:rPr>
        <w:t>rej</w:t>
      </w:r>
      <w:r w:rsidR="00FD277E" w:rsidRPr="009F5777">
        <w:rPr>
          <w:rFonts w:ascii="Fira Sans" w:hAnsi="Fira Sans" w:cstheme="minorHAnsi"/>
          <w:sz w:val="19"/>
          <w:szCs w:val="19"/>
        </w:rPr>
        <w:t xml:space="preserve"> </w:t>
      </w:r>
      <w:r w:rsidR="000558CB" w:rsidRPr="00653BF4">
        <w:rPr>
          <w:rFonts w:ascii="Fira Sans" w:hAnsi="Fira Sans"/>
          <w:sz w:val="19"/>
          <w:szCs w:val="19"/>
        </w:rPr>
        <w:t>świadcz</w:t>
      </w:r>
      <w:r w:rsidR="00A777D0">
        <w:rPr>
          <w:rFonts w:ascii="Fira Sans" w:hAnsi="Fira Sans"/>
          <w:sz w:val="19"/>
          <w:szCs w:val="19"/>
        </w:rPr>
        <w:t>ył będzie następujące</w:t>
      </w:r>
      <w:r w:rsidR="000558CB" w:rsidRPr="00653BF4">
        <w:rPr>
          <w:rFonts w:ascii="Fira Sans" w:hAnsi="Fira Sans"/>
          <w:sz w:val="19"/>
          <w:szCs w:val="19"/>
        </w:rPr>
        <w:t xml:space="preserve"> usług</w:t>
      </w:r>
      <w:r w:rsidR="00A777D0">
        <w:rPr>
          <w:rFonts w:ascii="Fira Sans" w:hAnsi="Fira Sans"/>
          <w:sz w:val="19"/>
          <w:szCs w:val="19"/>
        </w:rPr>
        <w:t>i,</w:t>
      </w:r>
      <w:r w:rsidR="000558CB">
        <w:rPr>
          <w:rFonts w:ascii="Fira Sans" w:hAnsi="Fira Sans"/>
          <w:sz w:val="19"/>
          <w:szCs w:val="19"/>
        </w:rPr>
        <w:t xml:space="preserve"> w przypadku ich wystąpienia</w:t>
      </w:r>
      <w:r w:rsidR="0019011A" w:rsidRPr="009F5777">
        <w:rPr>
          <w:rFonts w:ascii="Fira Sans" w:hAnsi="Fira Sans" w:cstheme="minorHAnsi"/>
          <w:sz w:val="19"/>
          <w:szCs w:val="19"/>
        </w:rPr>
        <w:t>:</w:t>
      </w:r>
    </w:p>
    <w:p w14:paraId="7AA4AB53" w14:textId="657C3418" w:rsidR="0019011A" w:rsidRPr="009F5777" w:rsidRDefault="000558CB" w:rsidP="00C740E0">
      <w:pPr>
        <w:pStyle w:val="Default"/>
        <w:numPr>
          <w:ilvl w:val="2"/>
          <w:numId w:val="7"/>
        </w:numPr>
        <w:spacing w:line="276" w:lineRule="auto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u</w:t>
      </w:r>
      <w:r w:rsidR="0019011A" w:rsidRPr="009F5777">
        <w:rPr>
          <w:rFonts w:ascii="Fira Sans" w:hAnsi="Fira Sans" w:cstheme="minorHAnsi"/>
          <w:sz w:val="19"/>
          <w:szCs w:val="19"/>
        </w:rPr>
        <w:t xml:space="preserve">suwanie wad konfiguracyjnych </w:t>
      </w:r>
      <w:r w:rsidR="002C3A11" w:rsidRPr="009F5777">
        <w:rPr>
          <w:rFonts w:ascii="Fira Sans" w:hAnsi="Fira Sans" w:cstheme="minorHAnsi"/>
          <w:sz w:val="19"/>
          <w:szCs w:val="19"/>
        </w:rPr>
        <w:t>systemu</w:t>
      </w:r>
      <w:r w:rsidR="0019011A" w:rsidRPr="009F5777">
        <w:rPr>
          <w:rFonts w:ascii="Fira Sans" w:hAnsi="Fira Sans" w:cstheme="minorHAnsi"/>
          <w:sz w:val="19"/>
          <w:szCs w:val="19"/>
        </w:rPr>
        <w:t xml:space="preserve"> wdrożo</w:t>
      </w:r>
      <w:r w:rsidR="006D65DB" w:rsidRPr="009F5777">
        <w:rPr>
          <w:rFonts w:ascii="Fira Sans" w:hAnsi="Fira Sans" w:cstheme="minorHAnsi"/>
          <w:sz w:val="19"/>
          <w:szCs w:val="19"/>
        </w:rPr>
        <w:t>nego</w:t>
      </w:r>
      <w:r w:rsidR="00726F60" w:rsidRPr="009F5777">
        <w:rPr>
          <w:rFonts w:ascii="Fira Sans" w:hAnsi="Fira Sans" w:cstheme="minorHAnsi"/>
          <w:sz w:val="19"/>
          <w:szCs w:val="19"/>
        </w:rPr>
        <w:t xml:space="preserve"> w ramach Zadania </w:t>
      </w:r>
      <w:r w:rsidR="001A7E7E" w:rsidRPr="009F5777">
        <w:rPr>
          <w:rFonts w:ascii="Fira Sans" w:hAnsi="Fira Sans" w:cstheme="minorHAnsi"/>
          <w:sz w:val="19"/>
          <w:szCs w:val="19"/>
        </w:rPr>
        <w:t>I</w:t>
      </w:r>
      <w:r>
        <w:rPr>
          <w:rFonts w:ascii="Fira Sans" w:hAnsi="Fira Sans" w:cstheme="minorHAnsi"/>
          <w:sz w:val="19"/>
          <w:szCs w:val="19"/>
        </w:rPr>
        <w:t>,</w:t>
      </w:r>
    </w:p>
    <w:p w14:paraId="7AA4AB54" w14:textId="638067A7" w:rsidR="0019011A" w:rsidRPr="009F5777" w:rsidRDefault="000558CB" w:rsidP="00C740E0">
      <w:pPr>
        <w:pStyle w:val="Default"/>
        <w:numPr>
          <w:ilvl w:val="2"/>
          <w:numId w:val="7"/>
        </w:numPr>
        <w:spacing w:line="276" w:lineRule="auto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p</w:t>
      </w:r>
      <w:r w:rsidR="0019011A" w:rsidRPr="009F5777">
        <w:rPr>
          <w:rFonts w:ascii="Fira Sans" w:hAnsi="Fira Sans" w:cstheme="minorHAnsi"/>
          <w:sz w:val="19"/>
          <w:szCs w:val="19"/>
        </w:rPr>
        <w:t xml:space="preserve">rzywracanie pełnej funkcjonalności działania </w:t>
      </w:r>
      <w:r w:rsidR="002C3A11" w:rsidRPr="009F5777">
        <w:rPr>
          <w:rFonts w:ascii="Fira Sans" w:hAnsi="Fira Sans" w:cstheme="minorHAnsi"/>
          <w:sz w:val="19"/>
          <w:szCs w:val="19"/>
        </w:rPr>
        <w:t>komponentów systemu</w:t>
      </w:r>
      <w:r w:rsidR="0019011A" w:rsidRPr="009F5777">
        <w:rPr>
          <w:rFonts w:ascii="Fira Sans" w:hAnsi="Fira Sans" w:cstheme="minorHAnsi"/>
          <w:sz w:val="19"/>
          <w:szCs w:val="19"/>
        </w:rPr>
        <w:t>, jeżeli ich niewłaściwe działanie bądź awaria wynika z instalacji lub konfigurac</w:t>
      </w:r>
      <w:r w:rsidR="002C3A11" w:rsidRPr="009F5777">
        <w:rPr>
          <w:rFonts w:ascii="Fira Sans" w:hAnsi="Fira Sans" w:cstheme="minorHAnsi"/>
          <w:sz w:val="19"/>
          <w:szCs w:val="19"/>
        </w:rPr>
        <w:t>ji zrealizowanyc</w:t>
      </w:r>
      <w:r w:rsidR="00726F60" w:rsidRPr="009F5777">
        <w:rPr>
          <w:rFonts w:ascii="Fira Sans" w:hAnsi="Fira Sans" w:cstheme="minorHAnsi"/>
          <w:sz w:val="19"/>
          <w:szCs w:val="19"/>
        </w:rPr>
        <w:t xml:space="preserve">h w Zadaniu </w:t>
      </w:r>
      <w:r w:rsidR="001A7E7E" w:rsidRPr="009F5777">
        <w:rPr>
          <w:rFonts w:ascii="Fira Sans" w:hAnsi="Fira Sans" w:cstheme="minorHAnsi"/>
          <w:sz w:val="19"/>
          <w:szCs w:val="19"/>
        </w:rPr>
        <w:t>I</w:t>
      </w:r>
      <w:r>
        <w:rPr>
          <w:rFonts w:ascii="Fira Sans" w:hAnsi="Fira Sans" w:cstheme="minorHAnsi"/>
          <w:sz w:val="19"/>
          <w:szCs w:val="19"/>
        </w:rPr>
        <w:t>,</w:t>
      </w:r>
    </w:p>
    <w:p w14:paraId="7AA4AB55" w14:textId="61F193D4" w:rsidR="0019011A" w:rsidRPr="009F5777" w:rsidRDefault="000558CB" w:rsidP="00C740E0">
      <w:pPr>
        <w:pStyle w:val="Default"/>
        <w:numPr>
          <w:ilvl w:val="2"/>
          <w:numId w:val="7"/>
        </w:numPr>
        <w:spacing w:line="276" w:lineRule="auto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k</w:t>
      </w:r>
      <w:r w:rsidR="006D65DB" w:rsidRPr="009F5777">
        <w:rPr>
          <w:rFonts w:ascii="Fira Sans" w:hAnsi="Fira Sans" w:cstheme="minorHAnsi"/>
          <w:sz w:val="19"/>
          <w:szCs w:val="19"/>
        </w:rPr>
        <w:t xml:space="preserve">onsultacje </w:t>
      </w:r>
      <w:r w:rsidR="0019011A" w:rsidRPr="009F5777">
        <w:rPr>
          <w:rFonts w:ascii="Fira Sans" w:hAnsi="Fira Sans" w:cstheme="minorHAnsi"/>
          <w:sz w:val="19"/>
          <w:szCs w:val="19"/>
        </w:rPr>
        <w:t xml:space="preserve">w zakresie konfiguracji i eksploatacji </w:t>
      </w:r>
      <w:r w:rsidR="00456625" w:rsidRPr="009F5777">
        <w:rPr>
          <w:rFonts w:ascii="Fira Sans" w:hAnsi="Fira Sans" w:cstheme="minorHAnsi"/>
          <w:sz w:val="19"/>
          <w:szCs w:val="19"/>
        </w:rPr>
        <w:t>systemu</w:t>
      </w:r>
      <w:r>
        <w:rPr>
          <w:rFonts w:ascii="Fira Sans" w:hAnsi="Fira Sans" w:cstheme="minorHAnsi"/>
          <w:sz w:val="19"/>
          <w:szCs w:val="19"/>
        </w:rPr>
        <w:t>,</w:t>
      </w:r>
    </w:p>
    <w:p w14:paraId="777F4F0D" w14:textId="77777777" w:rsidR="00D464AE" w:rsidRDefault="000558CB" w:rsidP="00D464AE">
      <w:pPr>
        <w:pStyle w:val="Default"/>
        <w:numPr>
          <w:ilvl w:val="2"/>
          <w:numId w:val="7"/>
        </w:numPr>
        <w:spacing w:line="276" w:lineRule="auto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p</w:t>
      </w:r>
      <w:r w:rsidR="0019011A" w:rsidRPr="009F5777">
        <w:rPr>
          <w:rFonts w:ascii="Fira Sans" w:hAnsi="Fira Sans" w:cstheme="minorHAnsi"/>
          <w:sz w:val="19"/>
          <w:szCs w:val="19"/>
        </w:rPr>
        <w:t xml:space="preserve">omoc w rozwiązywaniu problemów technicznych związanych z funkcjonowaniem </w:t>
      </w:r>
      <w:r w:rsidR="008F3AB8" w:rsidRPr="009F5777">
        <w:rPr>
          <w:rFonts w:ascii="Fira Sans" w:hAnsi="Fira Sans" w:cstheme="minorHAnsi"/>
          <w:sz w:val="19"/>
          <w:szCs w:val="19"/>
        </w:rPr>
        <w:t xml:space="preserve">powstałego </w:t>
      </w:r>
      <w:r w:rsidR="006D65DB" w:rsidRPr="009F5777">
        <w:rPr>
          <w:rFonts w:ascii="Fira Sans" w:hAnsi="Fira Sans" w:cstheme="minorHAnsi"/>
          <w:sz w:val="19"/>
          <w:szCs w:val="19"/>
        </w:rPr>
        <w:t>systemu</w:t>
      </w:r>
      <w:r w:rsidR="00D464AE">
        <w:rPr>
          <w:rFonts w:ascii="Fira Sans" w:hAnsi="Fira Sans" w:cstheme="minorHAnsi"/>
          <w:sz w:val="19"/>
          <w:szCs w:val="19"/>
        </w:rPr>
        <w:t>,</w:t>
      </w:r>
    </w:p>
    <w:p w14:paraId="65EF8827" w14:textId="33E62133" w:rsidR="00D464AE" w:rsidRDefault="00D464AE" w:rsidP="00D464AE">
      <w:pPr>
        <w:pStyle w:val="Default"/>
        <w:numPr>
          <w:ilvl w:val="2"/>
          <w:numId w:val="7"/>
        </w:numPr>
        <w:spacing w:line="276" w:lineRule="auto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/>
          <w:sz w:val="19"/>
          <w:szCs w:val="19"/>
        </w:rPr>
        <w:t>rozbudowa lub modyfikacja systemu.</w:t>
      </w:r>
    </w:p>
    <w:p w14:paraId="72635FD1" w14:textId="5B03282B" w:rsidR="00A777D0" w:rsidRDefault="00DC1FA4" w:rsidP="00D464AE">
      <w:pPr>
        <w:pStyle w:val="Default"/>
        <w:numPr>
          <w:ilvl w:val="1"/>
          <w:numId w:val="7"/>
        </w:numPr>
        <w:spacing w:line="276" w:lineRule="auto"/>
        <w:ind w:left="709" w:hanging="425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Usługi asysty technicznej</w:t>
      </w:r>
      <w:r w:rsidR="00A777D0">
        <w:rPr>
          <w:rFonts w:ascii="Fira Sans" w:hAnsi="Fira Sans" w:cstheme="minorHAnsi"/>
          <w:sz w:val="19"/>
          <w:szCs w:val="19"/>
        </w:rPr>
        <w:t>, zlecane będą, w miarę potrzeb Zamawiającego,</w:t>
      </w:r>
      <w:r w:rsidR="00A777D0" w:rsidRPr="00A777D0">
        <w:rPr>
          <w:rFonts w:ascii="Fira Sans" w:hAnsi="Fira Sans" w:cstheme="minorHAnsi"/>
          <w:sz w:val="19"/>
          <w:szCs w:val="19"/>
        </w:rPr>
        <w:t xml:space="preserve"> </w:t>
      </w:r>
      <w:r w:rsidR="00A777D0">
        <w:rPr>
          <w:rFonts w:ascii="Fira Sans" w:hAnsi="Fira Sans" w:cstheme="minorHAnsi"/>
          <w:sz w:val="19"/>
          <w:szCs w:val="19"/>
        </w:rPr>
        <w:t>drogą</w:t>
      </w:r>
      <w:r w:rsidR="00A777D0" w:rsidRPr="00A777D0">
        <w:rPr>
          <w:rFonts w:ascii="Fira Sans" w:hAnsi="Fira Sans" w:cstheme="minorHAnsi"/>
          <w:sz w:val="19"/>
          <w:szCs w:val="19"/>
        </w:rPr>
        <w:t xml:space="preserve"> elektroniczn</w:t>
      </w:r>
      <w:r w:rsidR="00A777D0">
        <w:rPr>
          <w:rFonts w:ascii="Fira Sans" w:hAnsi="Fira Sans" w:cstheme="minorHAnsi"/>
          <w:sz w:val="19"/>
          <w:szCs w:val="19"/>
        </w:rPr>
        <w:t>ą na adres poczty elektronicznej wskazany przez Wykonawcę.</w:t>
      </w:r>
    </w:p>
    <w:p w14:paraId="7AA4AB5D" w14:textId="5E78E064" w:rsidR="0019011A" w:rsidRPr="00D464AE" w:rsidRDefault="00D464AE" w:rsidP="00D464AE">
      <w:pPr>
        <w:pStyle w:val="Default"/>
        <w:numPr>
          <w:ilvl w:val="1"/>
          <w:numId w:val="7"/>
        </w:numPr>
        <w:spacing w:line="276" w:lineRule="auto"/>
        <w:ind w:left="709" w:hanging="425"/>
        <w:jc w:val="both"/>
        <w:rPr>
          <w:rFonts w:ascii="Fira Sans" w:hAnsi="Fira Sans"/>
          <w:sz w:val="19"/>
          <w:szCs w:val="19"/>
        </w:rPr>
      </w:pPr>
      <w:r w:rsidRPr="00F83C6F">
        <w:rPr>
          <w:rFonts w:ascii="Fira Sans" w:hAnsi="Fira Sans"/>
          <w:sz w:val="19"/>
          <w:szCs w:val="19"/>
        </w:rPr>
        <w:t>Wykorzystanie liczby godzin asysty technicznej będzie dokumentowane, sporządzanym raz na 12 miesięcy, Protoko</w:t>
      </w:r>
      <w:r>
        <w:rPr>
          <w:rFonts w:ascii="Fira Sans" w:hAnsi="Fira Sans"/>
          <w:sz w:val="19"/>
          <w:szCs w:val="19"/>
        </w:rPr>
        <w:t>łem odbioru asysty technicznej.</w:t>
      </w:r>
    </w:p>
    <w:p w14:paraId="7AA4AB5E" w14:textId="6298E19B" w:rsidR="0019011A" w:rsidRPr="009F5777" w:rsidRDefault="0019011A" w:rsidP="00C740E0">
      <w:pPr>
        <w:pStyle w:val="Default"/>
        <w:numPr>
          <w:ilvl w:val="1"/>
          <w:numId w:val="7"/>
        </w:numPr>
        <w:spacing w:line="276" w:lineRule="auto"/>
        <w:ind w:left="709" w:hanging="425"/>
        <w:jc w:val="both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 xml:space="preserve">W </w:t>
      </w:r>
      <w:r w:rsidRPr="00D464AE">
        <w:rPr>
          <w:rFonts w:ascii="Fira Sans" w:hAnsi="Fira Sans" w:cstheme="minorHAnsi"/>
          <w:sz w:val="19"/>
          <w:szCs w:val="19"/>
        </w:rPr>
        <w:t>przypadku konieczności zmiany Dokumentacji powykonawczej, w wyniku dokonania istotnych zmian konfiguracyjnych, Wykonawca</w:t>
      </w:r>
      <w:r w:rsidRPr="009F5777">
        <w:rPr>
          <w:rFonts w:ascii="Fira Sans" w:hAnsi="Fira Sans" w:cstheme="minorHAnsi"/>
          <w:sz w:val="19"/>
          <w:szCs w:val="19"/>
        </w:rPr>
        <w:t xml:space="preserve"> zobowiązany jest dostarczyć zaktualizowaną dokumentację w terminie 30 dni roboczych po ich wykonaniu.</w:t>
      </w:r>
    </w:p>
    <w:p w14:paraId="7AA4AB5F" w14:textId="1E13D80B" w:rsidR="0019011A" w:rsidRPr="009F5777" w:rsidRDefault="0019011A" w:rsidP="00C740E0">
      <w:pPr>
        <w:pStyle w:val="Default"/>
        <w:numPr>
          <w:ilvl w:val="1"/>
          <w:numId w:val="7"/>
        </w:numPr>
        <w:spacing w:line="276" w:lineRule="auto"/>
        <w:ind w:left="709" w:hanging="425"/>
        <w:jc w:val="both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>W okresie gwarancji udzielonej dla</w:t>
      </w:r>
      <w:r w:rsidR="00FD277E" w:rsidRPr="009F5777">
        <w:rPr>
          <w:rFonts w:ascii="Fira Sans" w:hAnsi="Fira Sans" w:cstheme="minorHAnsi"/>
          <w:sz w:val="19"/>
          <w:szCs w:val="19"/>
        </w:rPr>
        <w:t xml:space="preserve"> wdrożonego </w:t>
      </w:r>
      <w:r w:rsidR="00AA27C5" w:rsidRPr="009F5777">
        <w:rPr>
          <w:rFonts w:ascii="Fira Sans" w:hAnsi="Fira Sans" w:cstheme="minorHAnsi"/>
          <w:sz w:val="19"/>
          <w:szCs w:val="19"/>
        </w:rPr>
        <w:t>systemu</w:t>
      </w:r>
      <w:r w:rsidRPr="009F5777">
        <w:rPr>
          <w:rFonts w:ascii="Fira Sans" w:hAnsi="Fira Sans" w:cstheme="minorHAnsi"/>
          <w:sz w:val="19"/>
          <w:szCs w:val="19"/>
        </w:rPr>
        <w:t xml:space="preserve"> Wykonawca:</w:t>
      </w:r>
    </w:p>
    <w:p w14:paraId="7AA4AB60" w14:textId="55B28B18" w:rsidR="0019011A" w:rsidRPr="009F5777" w:rsidRDefault="0072792B" w:rsidP="00C740E0">
      <w:pPr>
        <w:pStyle w:val="Default"/>
        <w:numPr>
          <w:ilvl w:val="2"/>
          <w:numId w:val="7"/>
        </w:numPr>
        <w:spacing w:line="276" w:lineRule="auto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z</w:t>
      </w:r>
      <w:r w:rsidR="0019011A" w:rsidRPr="009F5777">
        <w:rPr>
          <w:rFonts w:ascii="Fira Sans" w:hAnsi="Fira Sans" w:cstheme="minorHAnsi"/>
          <w:sz w:val="19"/>
          <w:szCs w:val="19"/>
        </w:rPr>
        <w:t>apewni koordynatora obsługi gwarancyjnej, z którym będą prowadzone wszelkie bieżące uzgodnienia w zakresie realizacji na</w:t>
      </w:r>
      <w:r w:rsidR="00AA27C5" w:rsidRPr="009F5777">
        <w:rPr>
          <w:rFonts w:ascii="Fira Sans" w:hAnsi="Fira Sans" w:cstheme="minorHAnsi"/>
          <w:sz w:val="19"/>
          <w:szCs w:val="19"/>
        </w:rPr>
        <w:t>praw gwarancyjnych</w:t>
      </w:r>
      <w:r w:rsidR="00A777D0">
        <w:rPr>
          <w:rFonts w:ascii="Fira Sans" w:hAnsi="Fira Sans" w:cstheme="minorHAnsi"/>
          <w:sz w:val="19"/>
          <w:szCs w:val="19"/>
        </w:rPr>
        <w:t xml:space="preserve"> i </w:t>
      </w:r>
      <w:r w:rsidR="009C33C1">
        <w:rPr>
          <w:rFonts w:ascii="Fira Sans" w:hAnsi="Fira Sans" w:cstheme="minorHAnsi"/>
          <w:sz w:val="19"/>
          <w:szCs w:val="19"/>
        </w:rPr>
        <w:t>asysty technicznej</w:t>
      </w:r>
      <w:r w:rsidR="00A777D0">
        <w:rPr>
          <w:rFonts w:ascii="Fira Sans" w:hAnsi="Fira Sans" w:cstheme="minorHAnsi"/>
          <w:sz w:val="19"/>
          <w:szCs w:val="19"/>
        </w:rPr>
        <w:t>,</w:t>
      </w:r>
    </w:p>
    <w:p w14:paraId="7AA4AB61" w14:textId="259C8F4A" w:rsidR="0019011A" w:rsidRPr="009F5777" w:rsidRDefault="00A777D0" w:rsidP="00C740E0">
      <w:pPr>
        <w:pStyle w:val="Default"/>
        <w:numPr>
          <w:ilvl w:val="2"/>
          <w:numId w:val="7"/>
        </w:numPr>
        <w:spacing w:line="276" w:lineRule="auto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z</w:t>
      </w:r>
      <w:r w:rsidR="0019011A" w:rsidRPr="009F5777">
        <w:rPr>
          <w:rFonts w:ascii="Fira Sans" w:hAnsi="Fira Sans" w:cstheme="minorHAnsi"/>
          <w:sz w:val="19"/>
          <w:szCs w:val="19"/>
        </w:rPr>
        <w:t>apewni możliwość zdalnych konsultacji (np. e-mail, telefon), dotyczących rozwiązywania problemów występujących podczas obsługi lub fun</w:t>
      </w:r>
      <w:r w:rsidR="00F526C3" w:rsidRPr="009F5777">
        <w:rPr>
          <w:rFonts w:ascii="Fira Sans" w:hAnsi="Fira Sans" w:cstheme="minorHAnsi"/>
          <w:sz w:val="19"/>
          <w:szCs w:val="19"/>
        </w:rPr>
        <w:t>kcjonowania wdrożonego systemu</w:t>
      </w:r>
      <w:r>
        <w:rPr>
          <w:rFonts w:ascii="Fira Sans" w:hAnsi="Fira Sans" w:cstheme="minorHAnsi"/>
          <w:sz w:val="19"/>
          <w:szCs w:val="19"/>
        </w:rPr>
        <w:t>,</w:t>
      </w:r>
    </w:p>
    <w:p w14:paraId="7AA4AB62" w14:textId="00FD43C7" w:rsidR="0019011A" w:rsidRPr="009F5777" w:rsidRDefault="00A777D0" w:rsidP="00C740E0">
      <w:pPr>
        <w:pStyle w:val="Default"/>
        <w:numPr>
          <w:ilvl w:val="2"/>
          <w:numId w:val="7"/>
        </w:numPr>
        <w:spacing w:line="276" w:lineRule="auto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u</w:t>
      </w:r>
      <w:r w:rsidR="0019011A" w:rsidRPr="009F5777">
        <w:rPr>
          <w:rFonts w:ascii="Fira Sans" w:hAnsi="Fira Sans" w:cstheme="minorHAnsi"/>
          <w:sz w:val="19"/>
          <w:szCs w:val="19"/>
        </w:rPr>
        <w:t xml:space="preserve">ruchomi kanał kontaktowy w formie elektronicznej przez stronę www lub </w:t>
      </w:r>
      <w:r w:rsidR="00F5705D" w:rsidRPr="009F5777">
        <w:rPr>
          <w:rFonts w:ascii="Fira Sans" w:hAnsi="Fira Sans" w:cstheme="minorHAnsi"/>
          <w:sz w:val="19"/>
          <w:szCs w:val="19"/>
        </w:rPr>
        <w:t>za pomocą poczty elektronicznej</w:t>
      </w:r>
      <w:r w:rsidR="0019011A" w:rsidRPr="009F5777">
        <w:rPr>
          <w:rFonts w:ascii="Fira Sans" w:hAnsi="Fira Sans" w:cstheme="minorHAnsi"/>
          <w:sz w:val="19"/>
          <w:szCs w:val="19"/>
        </w:rPr>
        <w:t>, umożlwiający</w:t>
      </w:r>
      <w:r>
        <w:rPr>
          <w:rFonts w:ascii="Fira Sans" w:hAnsi="Fira Sans" w:cstheme="minorHAnsi"/>
          <w:sz w:val="19"/>
          <w:szCs w:val="19"/>
        </w:rPr>
        <w:t xml:space="preserve"> zgłaszanie Awarii,</w:t>
      </w:r>
    </w:p>
    <w:p w14:paraId="7AA4AB63" w14:textId="05FEF683" w:rsidR="0019011A" w:rsidRPr="009F5777" w:rsidRDefault="00A777D0" w:rsidP="00C740E0">
      <w:pPr>
        <w:pStyle w:val="Default"/>
        <w:numPr>
          <w:ilvl w:val="2"/>
          <w:numId w:val="7"/>
        </w:numPr>
        <w:spacing w:line="276" w:lineRule="auto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z</w:t>
      </w:r>
      <w:r w:rsidR="0019011A" w:rsidRPr="009F5777">
        <w:rPr>
          <w:rFonts w:ascii="Fira Sans" w:hAnsi="Fira Sans" w:cstheme="minorHAnsi"/>
          <w:sz w:val="19"/>
          <w:szCs w:val="19"/>
        </w:rPr>
        <w:t>apewni realizację serwisu gwarancyjnego w języku polskim.</w:t>
      </w:r>
    </w:p>
    <w:p w14:paraId="7AA4AB64" w14:textId="77777777" w:rsidR="0019011A" w:rsidRPr="009F5777" w:rsidRDefault="0019011A" w:rsidP="00C740E0">
      <w:pPr>
        <w:pStyle w:val="Default"/>
        <w:numPr>
          <w:ilvl w:val="1"/>
          <w:numId w:val="7"/>
        </w:numPr>
        <w:spacing w:line="276" w:lineRule="auto"/>
        <w:jc w:val="both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>Usługi g</w:t>
      </w:r>
      <w:r w:rsidR="00AA27C5" w:rsidRPr="009F5777">
        <w:rPr>
          <w:rFonts w:ascii="Fira Sans" w:hAnsi="Fira Sans" w:cstheme="minorHAnsi"/>
          <w:sz w:val="19"/>
          <w:szCs w:val="19"/>
        </w:rPr>
        <w:t>warancyjne w zakresie wdrożonego systemu</w:t>
      </w:r>
      <w:r w:rsidRPr="009F5777">
        <w:rPr>
          <w:rFonts w:ascii="Fira Sans" w:hAnsi="Fira Sans" w:cstheme="minorHAnsi"/>
          <w:sz w:val="19"/>
          <w:szCs w:val="19"/>
        </w:rPr>
        <w:t>, świadczone będą w miejscu instalacji na następujących warunkach:</w:t>
      </w:r>
    </w:p>
    <w:p w14:paraId="7AA4AB65" w14:textId="7BFEB978" w:rsidR="0019011A" w:rsidRPr="009F5777" w:rsidRDefault="00A777D0" w:rsidP="00C740E0">
      <w:pPr>
        <w:pStyle w:val="Default"/>
        <w:numPr>
          <w:ilvl w:val="2"/>
          <w:numId w:val="7"/>
        </w:numPr>
        <w:spacing w:line="276" w:lineRule="auto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z</w:t>
      </w:r>
      <w:r w:rsidR="0019011A" w:rsidRPr="009F5777">
        <w:rPr>
          <w:rFonts w:ascii="Fira Sans" w:hAnsi="Fira Sans" w:cstheme="minorHAnsi"/>
          <w:sz w:val="19"/>
          <w:szCs w:val="19"/>
        </w:rPr>
        <w:t xml:space="preserve">głoszenie Awarii </w:t>
      </w:r>
      <w:r w:rsidR="00AA27C5" w:rsidRPr="009F5777">
        <w:rPr>
          <w:rFonts w:ascii="Fira Sans" w:hAnsi="Fira Sans" w:cstheme="minorHAnsi"/>
          <w:sz w:val="19"/>
          <w:szCs w:val="19"/>
        </w:rPr>
        <w:t xml:space="preserve">systemu </w:t>
      </w:r>
      <w:r w:rsidR="0019011A" w:rsidRPr="009F5777">
        <w:rPr>
          <w:rFonts w:ascii="Fira Sans" w:hAnsi="Fira Sans" w:cstheme="minorHAnsi"/>
          <w:sz w:val="19"/>
          <w:szCs w:val="19"/>
        </w:rPr>
        <w:t>będzie możliwe przez 5 dni w tygodniu</w:t>
      </w:r>
      <w:r w:rsidR="00D464AE">
        <w:rPr>
          <w:rFonts w:ascii="Fira Sans" w:hAnsi="Fira Sans" w:cstheme="minorHAnsi"/>
          <w:sz w:val="19"/>
          <w:szCs w:val="19"/>
        </w:rPr>
        <w:t>, od poniedziałku do piątku,</w:t>
      </w:r>
      <w:r w:rsidR="0019011A" w:rsidRPr="009F5777">
        <w:rPr>
          <w:rFonts w:ascii="Fira Sans" w:hAnsi="Fira Sans" w:cstheme="minorHAnsi"/>
          <w:sz w:val="19"/>
          <w:szCs w:val="19"/>
        </w:rPr>
        <w:t xml:space="preserve"> </w:t>
      </w:r>
      <w:r w:rsidR="00D464AE">
        <w:rPr>
          <w:rFonts w:ascii="Fira Sans" w:hAnsi="Fira Sans" w:cstheme="minorHAnsi"/>
          <w:sz w:val="19"/>
          <w:szCs w:val="19"/>
        </w:rPr>
        <w:br/>
      </w:r>
      <w:r w:rsidR="0019011A" w:rsidRPr="009F5777">
        <w:rPr>
          <w:rFonts w:ascii="Fira Sans" w:hAnsi="Fira Sans" w:cstheme="minorHAnsi"/>
          <w:sz w:val="19"/>
          <w:szCs w:val="19"/>
        </w:rPr>
        <w:t>w godzinach</w:t>
      </w:r>
      <w:r w:rsidR="004E27E6" w:rsidRPr="009F5777">
        <w:rPr>
          <w:rFonts w:ascii="Fira Sans" w:hAnsi="Fira Sans" w:cstheme="minorHAnsi"/>
          <w:sz w:val="19"/>
          <w:szCs w:val="19"/>
        </w:rPr>
        <w:t xml:space="preserve"> 8:</w:t>
      </w:r>
      <w:r w:rsidR="00757527" w:rsidRPr="009F5777">
        <w:rPr>
          <w:rFonts w:ascii="Fira Sans" w:hAnsi="Fira Sans" w:cstheme="minorHAnsi"/>
          <w:sz w:val="19"/>
          <w:szCs w:val="19"/>
        </w:rPr>
        <w:t xml:space="preserve">00 -17:00 </w:t>
      </w:r>
      <w:r w:rsidR="0019011A" w:rsidRPr="009F5777">
        <w:rPr>
          <w:rFonts w:ascii="Fira Sans" w:hAnsi="Fira Sans" w:cstheme="minorHAnsi"/>
          <w:sz w:val="19"/>
          <w:szCs w:val="19"/>
        </w:rPr>
        <w:t xml:space="preserve">stronę www …………………………. lub za pomocą poczty elektronicznej na adres…………………………………………………….. Przez Awarię rozumie się wadę systemu, zdarzenie, w wyniku którego uszkodzeniu uległ jeden (lub więcej) element, ograniczający jego wydajność i funkcjonalność lub uniemożliwiający Zamawiającemu korzystanie z </w:t>
      </w:r>
      <w:r w:rsidR="0019011A" w:rsidRPr="009F5777">
        <w:rPr>
          <w:rFonts w:ascii="Fira Sans" w:hAnsi="Fira Sans" w:cstheme="minorHAnsi"/>
          <w:sz w:val="19"/>
          <w:szCs w:val="19"/>
        </w:rPr>
        <w:lastRenderedPageBreak/>
        <w:t>systemu zgodnie z jego Specyfikacją Techniczną/Instrukcją użytkowania lub zmniej</w:t>
      </w:r>
      <w:r w:rsidR="004E27E6" w:rsidRPr="009F5777">
        <w:rPr>
          <w:rFonts w:ascii="Fira Sans" w:hAnsi="Fira Sans" w:cstheme="minorHAnsi"/>
          <w:sz w:val="19"/>
          <w:szCs w:val="19"/>
        </w:rPr>
        <w:t>szając bezpieczeństwo.</w:t>
      </w:r>
    </w:p>
    <w:p w14:paraId="7AA4AB66" w14:textId="1AD20400" w:rsidR="0019011A" w:rsidRPr="009F5777" w:rsidRDefault="00A777D0" w:rsidP="00C740E0">
      <w:pPr>
        <w:pStyle w:val="Default"/>
        <w:numPr>
          <w:ilvl w:val="2"/>
          <w:numId w:val="7"/>
        </w:numPr>
        <w:spacing w:line="276" w:lineRule="auto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c</w:t>
      </w:r>
      <w:r w:rsidR="0019011A" w:rsidRPr="009F5777">
        <w:rPr>
          <w:rFonts w:ascii="Fira Sans" w:hAnsi="Fira Sans" w:cstheme="minorHAnsi"/>
          <w:sz w:val="19"/>
          <w:szCs w:val="19"/>
        </w:rPr>
        <w:t>zas reakcji (rozumiany jako maksymalny czas, jaki może upłynąć pomiędzy zgłoszeniem Awarii a reakcją Serwisu) na podjęcie działań diagnostycznych przez Wykonawcę i kontakt ze zgłaszającym nie może przekroczyć 4 godzin od momentu gwarancyjnego zgłoszenia Awarii przez Zamawiającego</w:t>
      </w:r>
      <w:r>
        <w:rPr>
          <w:rFonts w:ascii="Fira Sans" w:hAnsi="Fira Sans" w:cstheme="minorHAnsi"/>
          <w:sz w:val="19"/>
          <w:szCs w:val="19"/>
        </w:rPr>
        <w:t>,</w:t>
      </w:r>
      <w:r w:rsidR="0019011A" w:rsidRPr="009F5777">
        <w:rPr>
          <w:rFonts w:ascii="Fira Sans" w:hAnsi="Fira Sans" w:cstheme="minorHAnsi"/>
          <w:sz w:val="19"/>
          <w:szCs w:val="19"/>
        </w:rPr>
        <w:t xml:space="preserve"> jeżeli do zgłoszenia doszło do godziny 14:00. W przypadku gwarancyjnego zgłoszenia Awarii </w:t>
      </w:r>
      <w:r w:rsidR="002E108B" w:rsidRPr="009F5777">
        <w:rPr>
          <w:rFonts w:ascii="Fira Sans" w:hAnsi="Fira Sans" w:cstheme="minorHAnsi"/>
          <w:sz w:val="19"/>
          <w:szCs w:val="19"/>
        </w:rPr>
        <w:t xml:space="preserve">w dzień roboczy </w:t>
      </w:r>
      <w:r w:rsidR="0019011A" w:rsidRPr="009F5777">
        <w:rPr>
          <w:rFonts w:ascii="Fira Sans" w:hAnsi="Fira Sans" w:cstheme="minorHAnsi"/>
          <w:sz w:val="19"/>
          <w:szCs w:val="19"/>
        </w:rPr>
        <w:t xml:space="preserve">po godzinie 14:00 </w:t>
      </w:r>
      <w:r w:rsidR="002E108B" w:rsidRPr="009F5777">
        <w:rPr>
          <w:rFonts w:ascii="Fira Sans" w:hAnsi="Fira Sans" w:cstheme="minorHAnsi"/>
          <w:sz w:val="19"/>
          <w:szCs w:val="19"/>
        </w:rPr>
        <w:t xml:space="preserve">lub w dzień ustawowo wolny od pracy </w:t>
      </w:r>
      <w:r w:rsidR="0019011A" w:rsidRPr="009F5777">
        <w:rPr>
          <w:rFonts w:ascii="Fira Sans" w:hAnsi="Fira Sans" w:cstheme="minorHAnsi"/>
          <w:sz w:val="19"/>
          <w:szCs w:val="19"/>
        </w:rPr>
        <w:t>podjęcie działań diagnostycznych przez Wykonawcę i kontakt ze zgłaszającym nastąpi następnego dnia robocze</w:t>
      </w:r>
      <w:r>
        <w:rPr>
          <w:rFonts w:ascii="Fira Sans" w:hAnsi="Fira Sans" w:cstheme="minorHAnsi"/>
          <w:sz w:val="19"/>
          <w:szCs w:val="19"/>
        </w:rPr>
        <w:t>go w godzinach od 8:00 do 12:00;</w:t>
      </w:r>
    </w:p>
    <w:p w14:paraId="7AA4AB67" w14:textId="32A7F70C" w:rsidR="0019011A" w:rsidRPr="009F5777" w:rsidRDefault="00A777D0" w:rsidP="00C740E0">
      <w:pPr>
        <w:pStyle w:val="Default"/>
        <w:numPr>
          <w:ilvl w:val="2"/>
          <w:numId w:val="7"/>
        </w:numPr>
        <w:spacing w:line="276" w:lineRule="auto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u</w:t>
      </w:r>
      <w:r w:rsidR="004E27E6" w:rsidRPr="009F5777">
        <w:rPr>
          <w:rFonts w:ascii="Fira Sans" w:hAnsi="Fira Sans" w:cstheme="minorHAnsi"/>
          <w:sz w:val="19"/>
          <w:szCs w:val="19"/>
        </w:rPr>
        <w:t xml:space="preserve">sunięcie Awarii </w:t>
      </w:r>
      <w:r w:rsidR="0019011A" w:rsidRPr="009F5777">
        <w:rPr>
          <w:rFonts w:ascii="Fira Sans" w:hAnsi="Fira Sans" w:cstheme="minorHAnsi"/>
          <w:sz w:val="19"/>
          <w:szCs w:val="19"/>
        </w:rPr>
        <w:t xml:space="preserve">i przywrócenie pełnej funkcjonalności systemu zostanie wykonane w terminie </w:t>
      </w:r>
      <w:r w:rsidR="00EF2837" w:rsidRPr="009F5777">
        <w:rPr>
          <w:rFonts w:ascii="Fira Sans" w:hAnsi="Fira Sans" w:cstheme="minorHAnsi"/>
          <w:sz w:val="19"/>
          <w:szCs w:val="19"/>
        </w:rPr>
        <w:t>48</w:t>
      </w:r>
      <w:r w:rsidR="0019011A" w:rsidRPr="009F5777">
        <w:rPr>
          <w:rFonts w:ascii="Fira Sans" w:hAnsi="Fira Sans" w:cstheme="minorHAnsi"/>
          <w:sz w:val="19"/>
          <w:szCs w:val="19"/>
        </w:rPr>
        <w:t xml:space="preserve"> godzin od zgłoszenia Awarii, z zastrzeżeniem, że diagnoza problemu wliczana jest w wymagany cz</w:t>
      </w:r>
      <w:r>
        <w:rPr>
          <w:rFonts w:ascii="Fira Sans" w:hAnsi="Fira Sans" w:cstheme="minorHAnsi"/>
          <w:sz w:val="19"/>
          <w:szCs w:val="19"/>
        </w:rPr>
        <w:t>as naprawy;</w:t>
      </w:r>
    </w:p>
    <w:p w14:paraId="7AA4AB69" w14:textId="5BD4D70D" w:rsidR="0019011A" w:rsidRPr="009F5777" w:rsidRDefault="00A777D0" w:rsidP="00C740E0">
      <w:pPr>
        <w:pStyle w:val="Default"/>
        <w:numPr>
          <w:ilvl w:val="2"/>
          <w:numId w:val="7"/>
        </w:numPr>
        <w:spacing w:line="276" w:lineRule="auto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w</w:t>
      </w:r>
      <w:r w:rsidR="0019011A" w:rsidRPr="009F5777">
        <w:rPr>
          <w:rFonts w:ascii="Fira Sans" w:hAnsi="Fira Sans" w:cstheme="minorHAnsi"/>
          <w:sz w:val="19"/>
          <w:szCs w:val="19"/>
        </w:rPr>
        <w:t>szelkie koszty związane z naprawami gwarancyjnymi, usuwaniem Awarii, włączając w to koszt transportu do siedziby</w:t>
      </w:r>
      <w:r>
        <w:rPr>
          <w:rFonts w:ascii="Fira Sans" w:hAnsi="Fira Sans" w:cstheme="minorHAnsi"/>
          <w:sz w:val="19"/>
          <w:szCs w:val="19"/>
        </w:rPr>
        <w:t xml:space="preserve"> Zamawiającego ponosi Wykonawca;</w:t>
      </w:r>
    </w:p>
    <w:p w14:paraId="7AA4AB6A" w14:textId="3C786858" w:rsidR="0019011A" w:rsidRPr="009F5777" w:rsidRDefault="00A777D0" w:rsidP="00C740E0">
      <w:pPr>
        <w:pStyle w:val="Default"/>
        <w:numPr>
          <w:ilvl w:val="2"/>
          <w:numId w:val="7"/>
        </w:numPr>
        <w:spacing w:line="276" w:lineRule="auto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d</w:t>
      </w:r>
      <w:r w:rsidR="0019011A" w:rsidRPr="009F5777">
        <w:rPr>
          <w:rFonts w:ascii="Fira Sans" w:hAnsi="Fira Sans" w:cstheme="minorHAnsi"/>
          <w:sz w:val="19"/>
          <w:szCs w:val="19"/>
        </w:rPr>
        <w:t>opuszcza się połączenie zdalne do sieci informatycznej Zamawiającego, kontakt mailowy i telefoniczny, pod warunkiem,</w:t>
      </w:r>
      <w:r w:rsidR="004E27E6" w:rsidRPr="009F5777">
        <w:rPr>
          <w:rFonts w:ascii="Fira Sans" w:hAnsi="Fira Sans" w:cstheme="minorHAnsi"/>
          <w:sz w:val="19"/>
          <w:szCs w:val="19"/>
        </w:rPr>
        <w:t xml:space="preserve"> że nie wpłyną one na obniżenie</w:t>
      </w:r>
      <w:r w:rsidR="00BB13C2" w:rsidRPr="009F5777">
        <w:rPr>
          <w:rFonts w:ascii="Fira Sans" w:hAnsi="Fira Sans" w:cstheme="minorHAnsi"/>
          <w:sz w:val="19"/>
          <w:szCs w:val="19"/>
        </w:rPr>
        <w:t xml:space="preserve"> </w:t>
      </w:r>
      <w:r w:rsidR="0019011A" w:rsidRPr="009F5777">
        <w:rPr>
          <w:rFonts w:ascii="Fira Sans" w:hAnsi="Fira Sans" w:cstheme="minorHAnsi"/>
          <w:sz w:val="19"/>
          <w:szCs w:val="19"/>
        </w:rPr>
        <w:t xml:space="preserve">jakości </w:t>
      </w:r>
      <w:r>
        <w:rPr>
          <w:rFonts w:ascii="Fira Sans" w:hAnsi="Fira Sans" w:cstheme="minorHAnsi"/>
          <w:sz w:val="19"/>
          <w:szCs w:val="19"/>
        </w:rPr>
        <w:t>świadczenia usług gwarancyjnych;</w:t>
      </w:r>
    </w:p>
    <w:p w14:paraId="7AA4AB6C" w14:textId="5C520D32" w:rsidR="0019011A" w:rsidRPr="009F5777" w:rsidRDefault="00A777D0" w:rsidP="00C740E0">
      <w:pPr>
        <w:pStyle w:val="Default"/>
        <w:numPr>
          <w:ilvl w:val="2"/>
          <w:numId w:val="7"/>
        </w:numPr>
        <w:spacing w:line="276" w:lineRule="auto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w</w:t>
      </w:r>
      <w:r w:rsidR="0019011A" w:rsidRPr="009F5777">
        <w:rPr>
          <w:rFonts w:ascii="Fira Sans" w:hAnsi="Fira Sans" w:cstheme="minorHAnsi"/>
          <w:sz w:val="19"/>
          <w:szCs w:val="19"/>
        </w:rPr>
        <w:t xml:space="preserve"> przypadku stwierdzenia niezgodności w sposobie realizacji przez Wykonawcę zobowiązań gwarancyjnych, Zamawiający zastrzega sobie prawo do naliczenia kar umownych i potrącenia ich z Zabezpiecze</w:t>
      </w:r>
      <w:r>
        <w:rPr>
          <w:rFonts w:ascii="Fira Sans" w:hAnsi="Fira Sans" w:cstheme="minorHAnsi"/>
          <w:sz w:val="19"/>
          <w:szCs w:val="19"/>
        </w:rPr>
        <w:t>nia należytego wykonania umowy;</w:t>
      </w:r>
    </w:p>
    <w:p w14:paraId="7AA4AB6D" w14:textId="2F1E7DE5" w:rsidR="0019011A" w:rsidRPr="009F5777" w:rsidRDefault="00A777D0" w:rsidP="00C740E0">
      <w:pPr>
        <w:pStyle w:val="Default"/>
        <w:numPr>
          <w:ilvl w:val="2"/>
          <w:numId w:val="7"/>
        </w:numPr>
        <w:spacing w:line="276" w:lineRule="auto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w</w:t>
      </w:r>
      <w:r w:rsidR="0019011A" w:rsidRPr="009F5777">
        <w:rPr>
          <w:rFonts w:ascii="Fira Sans" w:hAnsi="Fira Sans" w:cstheme="minorHAnsi"/>
          <w:sz w:val="19"/>
          <w:szCs w:val="19"/>
        </w:rPr>
        <w:t xml:space="preserve"> przypadku, jeżeli Wykonawca nie wywiązuje się ze zobowiązań wynikających z gwarancji, Zamawiający może dokonać czynności naprawy we własnym zakresie lub zlecić jej wykonanie osobie trzeciej, a kosztami obciążyć Wykonawcę z wykorzystaniem kwoty zabezpieczenia</w:t>
      </w:r>
      <w:r>
        <w:rPr>
          <w:rFonts w:ascii="Fira Sans" w:hAnsi="Fira Sans" w:cstheme="minorHAnsi"/>
          <w:sz w:val="19"/>
          <w:szCs w:val="19"/>
        </w:rPr>
        <w:t xml:space="preserve"> należytego wykonania umowy;</w:t>
      </w:r>
      <w:r w:rsidR="0019011A" w:rsidRPr="009F5777">
        <w:rPr>
          <w:rFonts w:ascii="Fira Sans" w:hAnsi="Fira Sans" w:cstheme="minorHAnsi"/>
          <w:sz w:val="19"/>
          <w:szCs w:val="19"/>
        </w:rPr>
        <w:t xml:space="preserve"> </w:t>
      </w:r>
    </w:p>
    <w:p w14:paraId="7AA4AB6E" w14:textId="77777777" w:rsidR="0019011A" w:rsidRPr="009F5777" w:rsidRDefault="0019011A" w:rsidP="00D464AE">
      <w:pPr>
        <w:pStyle w:val="Default"/>
        <w:numPr>
          <w:ilvl w:val="1"/>
          <w:numId w:val="7"/>
        </w:numPr>
        <w:spacing w:line="276" w:lineRule="auto"/>
        <w:jc w:val="both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 xml:space="preserve">Zamawiający ma prawo dokonywania rozbudowy </w:t>
      </w:r>
      <w:r w:rsidR="00BB13C2" w:rsidRPr="009F5777">
        <w:rPr>
          <w:rFonts w:ascii="Fira Sans" w:hAnsi="Fira Sans" w:cstheme="minorHAnsi"/>
          <w:sz w:val="19"/>
          <w:szCs w:val="19"/>
        </w:rPr>
        <w:t>systemu</w:t>
      </w:r>
      <w:r w:rsidRPr="009F5777">
        <w:rPr>
          <w:rFonts w:ascii="Fira Sans" w:hAnsi="Fira Sans" w:cstheme="minorHAnsi"/>
          <w:sz w:val="19"/>
          <w:szCs w:val="19"/>
        </w:rPr>
        <w:t xml:space="preserve"> powstałego w trakcie realizacji Umowy o nowe elementy przez wykwalifikowanych pracowników.</w:t>
      </w:r>
    </w:p>
    <w:p w14:paraId="7AA4AB6F" w14:textId="688F3C16" w:rsidR="0019011A" w:rsidRDefault="0019011A" w:rsidP="00C740E0">
      <w:pPr>
        <w:pStyle w:val="Default"/>
        <w:numPr>
          <w:ilvl w:val="1"/>
          <w:numId w:val="7"/>
        </w:numPr>
        <w:spacing w:line="276" w:lineRule="auto"/>
        <w:jc w:val="both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 xml:space="preserve">Okres rękojmi za wady, którego bieg rozpoczyna się w stosunku do przedmiotu Umowy od dnia podpisania z wynikiem pozytywnym </w:t>
      </w:r>
      <w:r w:rsidR="00A777D0">
        <w:rPr>
          <w:rFonts w:ascii="Fira Sans" w:hAnsi="Fira Sans" w:cstheme="minorHAnsi"/>
          <w:sz w:val="19"/>
          <w:szCs w:val="19"/>
        </w:rPr>
        <w:t>końcowego protokołu odbioru</w:t>
      </w:r>
      <w:r w:rsidR="006537F3">
        <w:rPr>
          <w:rFonts w:ascii="Fira Sans" w:hAnsi="Fira Sans" w:cstheme="minorHAnsi"/>
          <w:sz w:val="19"/>
          <w:szCs w:val="19"/>
        </w:rPr>
        <w:t>,</w:t>
      </w:r>
      <w:r w:rsidR="00A777D0">
        <w:rPr>
          <w:rFonts w:ascii="Fira Sans" w:hAnsi="Fira Sans" w:cstheme="minorHAnsi"/>
          <w:sz w:val="19"/>
          <w:szCs w:val="19"/>
        </w:rPr>
        <w:t xml:space="preserve"> wynosi </w:t>
      </w:r>
      <w:r w:rsidR="00BB13C2" w:rsidRPr="009F5777">
        <w:rPr>
          <w:rFonts w:ascii="Fira Sans" w:hAnsi="Fira Sans" w:cstheme="minorHAnsi"/>
          <w:sz w:val="19"/>
          <w:szCs w:val="19"/>
        </w:rPr>
        <w:t>5 lat.</w:t>
      </w:r>
    </w:p>
    <w:p w14:paraId="4D522E93" w14:textId="77777777" w:rsidR="000558CB" w:rsidRPr="009F5777" w:rsidRDefault="000558CB" w:rsidP="000558CB">
      <w:pPr>
        <w:pStyle w:val="Default"/>
        <w:spacing w:line="276" w:lineRule="auto"/>
        <w:jc w:val="both"/>
        <w:rPr>
          <w:rFonts w:ascii="Fira Sans" w:hAnsi="Fira Sans" w:cstheme="minorHAnsi"/>
          <w:b/>
          <w:sz w:val="19"/>
          <w:szCs w:val="19"/>
        </w:rPr>
      </w:pPr>
    </w:p>
    <w:p w14:paraId="594D640E" w14:textId="77777777" w:rsidR="000558CB" w:rsidRPr="009F5777" w:rsidRDefault="000558CB" w:rsidP="00FE1795">
      <w:pPr>
        <w:pStyle w:val="Akapitzlist"/>
        <w:numPr>
          <w:ilvl w:val="0"/>
          <w:numId w:val="13"/>
        </w:numPr>
        <w:spacing w:before="0" w:line="276" w:lineRule="auto"/>
        <w:ind w:left="284" w:hanging="142"/>
        <w:jc w:val="left"/>
        <w:rPr>
          <w:rFonts w:ascii="Fira Sans" w:hAnsi="Fira Sans" w:cstheme="minorHAnsi"/>
          <w:b/>
          <w:sz w:val="19"/>
          <w:szCs w:val="19"/>
        </w:rPr>
      </w:pPr>
      <w:r w:rsidRPr="009F5777">
        <w:rPr>
          <w:rFonts w:ascii="Fira Sans" w:hAnsi="Fira Sans" w:cstheme="minorHAnsi"/>
          <w:b/>
          <w:sz w:val="19"/>
          <w:szCs w:val="19"/>
        </w:rPr>
        <w:t>Klauzule społeczne i środowiskowe</w:t>
      </w:r>
    </w:p>
    <w:p w14:paraId="04A5FDD3" w14:textId="77777777" w:rsidR="000558CB" w:rsidRPr="009F5777" w:rsidRDefault="000558CB" w:rsidP="00A777D0">
      <w:pPr>
        <w:pStyle w:val="Default"/>
        <w:numPr>
          <w:ilvl w:val="0"/>
          <w:numId w:val="12"/>
        </w:numPr>
        <w:spacing w:line="276" w:lineRule="auto"/>
        <w:ind w:left="709" w:hanging="425"/>
        <w:jc w:val="both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>W trakcie realizacji zamówienia, celem zmaksymalizowania pozytywnego wpływu społecznego zamówienia, Wykonawca:</w:t>
      </w:r>
    </w:p>
    <w:p w14:paraId="03B92F8F" w14:textId="30D9294F" w:rsidR="000558CB" w:rsidRPr="00FE1795" w:rsidRDefault="00FE1795" w:rsidP="00FE1795">
      <w:pPr>
        <w:pStyle w:val="Default"/>
        <w:numPr>
          <w:ilvl w:val="1"/>
          <w:numId w:val="12"/>
        </w:numPr>
        <w:spacing w:line="276" w:lineRule="auto"/>
        <w:ind w:left="1134" w:hanging="425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z</w:t>
      </w:r>
      <w:r w:rsidR="000558CB" w:rsidRPr="00FE1795">
        <w:rPr>
          <w:rFonts w:ascii="Fira Sans" w:hAnsi="Fira Sans" w:cstheme="minorHAnsi"/>
          <w:sz w:val="19"/>
          <w:szCs w:val="19"/>
        </w:rPr>
        <w:t xml:space="preserve">apewni miejsce </w:t>
      </w:r>
      <w:r>
        <w:rPr>
          <w:rFonts w:ascii="Fira Sans" w:hAnsi="Fira Sans" w:cstheme="minorHAnsi"/>
          <w:sz w:val="19"/>
          <w:szCs w:val="19"/>
        </w:rPr>
        <w:t>organizacji warsztatu szkoleniowego</w:t>
      </w:r>
      <w:r w:rsidR="000558CB" w:rsidRPr="00FE1795">
        <w:rPr>
          <w:rFonts w:ascii="Fira Sans" w:hAnsi="Fira Sans" w:cstheme="minorHAnsi"/>
          <w:sz w:val="19"/>
          <w:szCs w:val="19"/>
        </w:rPr>
        <w:t>, do którego łatwo dojechać transportem publicznym, z zastrzeżeniem, że odległość od miejsca</w:t>
      </w:r>
      <w:r>
        <w:rPr>
          <w:rFonts w:ascii="Fira Sans" w:hAnsi="Fira Sans" w:cstheme="minorHAnsi"/>
          <w:sz w:val="19"/>
          <w:szCs w:val="19"/>
        </w:rPr>
        <w:t>, w którym zorganizowany będzie warsztat szkoleniowy</w:t>
      </w:r>
      <w:r w:rsidR="000558CB" w:rsidRPr="00FE1795">
        <w:rPr>
          <w:rFonts w:ascii="Fira Sans" w:hAnsi="Fira Sans" w:cstheme="minorHAnsi"/>
          <w:sz w:val="19"/>
          <w:szCs w:val="19"/>
        </w:rPr>
        <w:t xml:space="preserve"> do najbliższego przystanku komunikacji </w:t>
      </w:r>
      <w:r w:rsidR="00DE0385">
        <w:rPr>
          <w:rFonts w:ascii="Fira Sans" w:hAnsi="Fira Sans" w:cstheme="minorHAnsi"/>
          <w:sz w:val="19"/>
          <w:szCs w:val="19"/>
        </w:rPr>
        <w:t>publicznej</w:t>
      </w:r>
      <w:r>
        <w:rPr>
          <w:rFonts w:ascii="Fira Sans" w:hAnsi="Fira Sans" w:cstheme="minorHAnsi"/>
          <w:sz w:val="19"/>
          <w:szCs w:val="19"/>
        </w:rPr>
        <w:t xml:space="preserve"> będzie nie większa niż 500 m,</w:t>
      </w:r>
    </w:p>
    <w:p w14:paraId="7262444F" w14:textId="70E85E00" w:rsidR="000558CB" w:rsidRPr="009F5777" w:rsidRDefault="00FE1795" w:rsidP="00FE1795">
      <w:pPr>
        <w:pStyle w:val="Default"/>
        <w:numPr>
          <w:ilvl w:val="1"/>
          <w:numId w:val="12"/>
        </w:numPr>
        <w:spacing w:line="276" w:lineRule="auto"/>
        <w:ind w:left="1134" w:hanging="425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z</w:t>
      </w:r>
      <w:r w:rsidR="000558CB" w:rsidRPr="009F5777">
        <w:rPr>
          <w:rFonts w:ascii="Fira Sans" w:hAnsi="Fira Sans" w:cstheme="minorHAnsi"/>
          <w:sz w:val="19"/>
          <w:szCs w:val="19"/>
        </w:rPr>
        <w:t xml:space="preserve">apewni uczestnikom </w:t>
      </w:r>
      <w:r>
        <w:rPr>
          <w:rFonts w:ascii="Fira Sans" w:hAnsi="Fira Sans" w:cstheme="minorHAnsi"/>
          <w:sz w:val="19"/>
          <w:szCs w:val="19"/>
        </w:rPr>
        <w:t xml:space="preserve">warsztatu szkoleniowego </w:t>
      </w:r>
      <w:r w:rsidR="000558CB" w:rsidRPr="009F5777">
        <w:rPr>
          <w:rFonts w:ascii="Fira Sans" w:hAnsi="Fira Sans" w:cstheme="minorHAnsi"/>
          <w:sz w:val="19"/>
          <w:szCs w:val="19"/>
        </w:rPr>
        <w:t>obiady, uwzględniające ich preferencje żywieniowe (dania mięsne,</w:t>
      </w:r>
      <w:r>
        <w:rPr>
          <w:rFonts w:ascii="Fira Sans" w:hAnsi="Fira Sans" w:cstheme="minorHAnsi"/>
          <w:sz w:val="19"/>
          <w:szCs w:val="19"/>
        </w:rPr>
        <w:t xml:space="preserve"> wegetariańskie, bezglutenowe).</w:t>
      </w:r>
    </w:p>
    <w:p w14:paraId="3EE36FDA" w14:textId="77777777" w:rsidR="000558CB" w:rsidRDefault="000558CB" w:rsidP="00FE1795">
      <w:pPr>
        <w:pStyle w:val="Default"/>
        <w:numPr>
          <w:ilvl w:val="0"/>
          <w:numId w:val="12"/>
        </w:numPr>
        <w:spacing w:line="276" w:lineRule="auto"/>
        <w:ind w:left="709" w:hanging="425"/>
        <w:jc w:val="both"/>
        <w:rPr>
          <w:rFonts w:ascii="Fira Sans" w:hAnsi="Fira Sans" w:cstheme="minorHAnsi"/>
          <w:sz w:val="19"/>
          <w:szCs w:val="19"/>
        </w:rPr>
      </w:pPr>
      <w:r w:rsidRPr="009F5777">
        <w:rPr>
          <w:rFonts w:ascii="Fira Sans" w:hAnsi="Fira Sans" w:cstheme="minorHAnsi"/>
          <w:sz w:val="19"/>
          <w:szCs w:val="19"/>
        </w:rPr>
        <w:t>W trakcie realizacji zamówienia, celem zminimalizowania negatywnego wpływu realizacji przedmiotu zamówienia na środowisko naturalne, Wykonawca:</w:t>
      </w:r>
    </w:p>
    <w:p w14:paraId="39CBA1ED" w14:textId="237FB417" w:rsidR="00117B05" w:rsidRPr="009F5777" w:rsidRDefault="00117B05" w:rsidP="00117B05">
      <w:pPr>
        <w:pStyle w:val="Default"/>
        <w:numPr>
          <w:ilvl w:val="1"/>
          <w:numId w:val="12"/>
        </w:numPr>
        <w:spacing w:line="276" w:lineRule="auto"/>
        <w:ind w:left="1134" w:hanging="425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Projekt techniczny oraz Dokumentację powykonawczą, wykonane</w:t>
      </w:r>
      <w:r w:rsidRPr="006C4FB2">
        <w:rPr>
          <w:rFonts w:ascii="Fira Sans" w:hAnsi="Fira Sans" w:cs="Arial"/>
          <w:sz w:val="19"/>
          <w:szCs w:val="19"/>
        </w:rPr>
        <w:t xml:space="preserve"> w ramach realiz</w:t>
      </w:r>
      <w:r>
        <w:rPr>
          <w:rFonts w:ascii="Fira Sans" w:hAnsi="Fira Sans" w:cs="Arial"/>
          <w:sz w:val="19"/>
          <w:szCs w:val="19"/>
        </w:rPr>
        <w:t xml:space="preserve">acji Zadania I, posiadające formę papierową, </w:t>
      </w:r>
      <w:r w:rsidRPr="00FE1795">
        <w:rPr>
          <w:rFonts w:ascii="Fira Sans" w:hAnsi="Fira Sans" w:cstheme="minorHAnsi"/>
          <w:sz w:val="19"/>
          <w:szCs w:val="19"/>
        </w:rPr>
        <w:t>wydrukuje na papierze ekologicznym, spełniającym warunki certyfikatu FSC lub innego równoważnego certyfikatu</w:t>
      </w:r>
      <w:r w:rsidR="002370D6">
        <w:rPr>
          <w:rFonts w:ascii="Fira Sans" w:hAnsi="Fira Sans" w:cstheme="minorHAnsi"/>
          <w:sz w:val="19"/>
          <w:szCs w:val="19"/>
        </w:rPr>
        <w:t>,</w:t>
      </w:r>
    </w:p>
    <w:p w14:paraId="3646E06D" w14:textId="6F80F24B" w:rsidR="000558CB" w:rsidRPr="009F5777" w:rsidRDefault="00FE1795" w:rsidP="00FE1795">
      <w:pPr>
        <w:pStyle w:val="Default"/>
        <w:numPr>
          <w:ilvl w:val="1"/>
          <w:numId w:val="12"/>
        </w:numPr>
        <w:spacing w:line="276" w:lineRule="auto"/>
        <w:ind w:left="1134" w:hanging="425"/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p</w:t>
      </w:r>
      <w:r w:rsidR="000558CB" w:rsidRPr="009F5777">
        <w:rPr>
          <w:rFonts w:ascii="Fira Sans" w:hAnsi="Fira Sans" w:cstheme="minorHAnsi"/>
          <w:sz w:val="19"/>
          <w:szCs w:val="19"/>
        </w:rPr>
        <w:t>rzygotowane materiały dla uczestników, takie jak program szkolenia oraz harmonogram, przekaże tylko w formie elektronicznej</w:t>
      </w:r>
      <w:r>
        <w:rPr>
          <w:rFonts w:ascii="Fira Sans" w:hAnsi="Fira Sans" w:cstheme="minorHAnsi"/>
          <w:sz w:val="19"/>
          <w:szCs w:val="19"/>
        </w:rPr>
        <w:t>, bez używania formy papierowej,</w:t>
      </w:r>
      <w:r w:rsidR="000558CB" w:rsidRPr="009F5777">
        <w:rPr>
          <w:rFonts w:ascii="Fira Sans" w:hAnsi="Fira Sans" w:cstheme="minorHAnsi"/>
          <w:sz w:val="19"/>
          <w:szCs w:val="19"/>
        </w:rPr>
        <w:t xml:space="preserve"> </w:t>
      </w:r>
    </w:p>
    <w:p w14:paraId="581C9475" w14:textId="2002F4C0" w:rsidR="000558CB" w:rsidRPr="00FE1795" w:rsidRDefault="00FE1795" w:rsidP="00FE1795">
      <w:pPr>
        <w:pStyle w:val="Default"/>
        <w:numPr>
          <w:ilvl w:val="1"/>
          <w:numId w:val="12"/>
        </w:numPr>
        <w:spacing w:line="276" w:lineRule="auto"/>
        <w:ind w:left="1134" w:hanging="425"/>
        <w:jc w:val="both"/>
        <w:rPr>
          <w:rFonts w:ascii="Fira Sans" w:hAnsi="Fira Sans" w:cstheme="minorHAnsi"/>
          <w:sz w:val="19"/>
          <w:szCs w:val="19"/>
        </w:rPr>
      </w:pPr>
      <w:r w:rsidRPr="00FE1795">
        <w:rPr>
          <w:rFonts w:ascii="Fira Sans" w:hAnsi="Fira Sans" w:cstheme="minorHAnsi"/>
          <w:sz w:val="19"/>
          <w:szCs w:val="19"/>
        </w:rPr>
        <w:t>projekt techniczny, dokumentację powykonawczą, m</w:t>
      </w:r>
      <w:r w:rsidR="000558CB" w:rsidRPr="00FE1795">
        <w:rPr>
          <w:rFonts w:ascii="Fira Sans" w:hAnsi="Fira Sans" w:cstheme="minorHAnsi"/>
          <w:sz w:val="19"/>
          <w:szCs w:val="19"/>
        </w:rPr>
        <w:t xml:space="preserve">ateriały szkoleniowe, przekazane uczestnikom w trakcie </w:t>
      </w:r>
      <w:r w:rsidRPr="00FE1795">
        <w:rPr>
          <w:rFonts w:ascii="Fira Sans" w:hAnsi="Fira Sans" w:cstheme="minorHAnsi"/>
          <w:sz w:val="19"/>
          <w:szCs w:val="19"/>
        </w:rPr>
        <w:t>warsztatu szkoleniowego</w:t>
      </w:r>
      <w:r>
        <w:rPr>
          <w:rFonts w:ascii="Fira Sans" w:hAnsi="Fira Sans" w:cstheme="minorHAnsi"/>
          <w:sz w:val="19"/>
          <w:szCs w:val="19"/>
        </w:rPr>
        <w:t xml:space="preserve"> oraz dokumentację szkoleniową</w:t>
      </w:r>
      <w:r w:rsidR="000558CB" w:rsidRPr="00FE1795">
        <w:rPr>
          <w:rFonts w:ascii="Fira Sans" w:hAnsi="Fira Sans" w:cstheme="minorHAnsi"/>
          <w:sz w:val="19"/>
          <w:szCs w:val="19"/>
        </w:rPr>
        <w:t xml:space="preserve"> w postaci arkuszy AIOS, </w:t>
      </w:r>
      <w:r>
        <w:rPr>
          <w:rFonts w:ascii="Fira Sans" w:hAnsi="Fira Sans" w:cstheme="minorHAnsi"/>
          <w:sz w:val="19"/>
          <w:szCs w:val="19"/>
        </w:rPr>
        <w:t xml:space="preserve">listy obecności, sprawozdania z warsztatu, </w:t>
      </w:r>
      <w:r w:rsidR="000558CB" w:rsidRPr="00FE1795">
        <w:rPr>
          <w:rFonts w:ascii="Fira Sans" w:hAnsi="Fira Sans" w:cstheme="minorHAnsi"/>
          <w:sz w:val="19"/>
          <w:szCs w:val="19"/>
        </w:rPr>
        <w:t xml:space="preserve">wydrukuje na papierze ekologicznym, spełniającym warunki certyfikatu FSC lub innego równoważnego certyfikatu. </w:t>
      </w:r>
    </w:p>
    <w:p w14:paraId="30D743D6" w14:textId="77777777" w:rsidR="000558CB" w:rsidRPr="009F5777" w:rsidRDefault="000558CB" w:rsidP="00FE1795">
      <w:pPr>
        <w:pStyle w:val="Default"/>
        <w:spacing w:line="276" w:lineRule="auto"/>
        <w:ind w:left="360"/>
        <w:jc w:val="both"/>
        <w:rPr>
          <w:rFonts w:ascii="Fira Sans" w:hAnsi="Fira Sans" w:cstheme="minorHAnsi"/>
          <w:sz w:val="19"/>
          <w:szCs w:val="19"/>
        </w:rPr>
      </w:pPr>
    </w:p>
    <w:sectPr w:rsidR="000558CB" w:rsidRPr="009F5777" w:rsidSect="009F5777">
      <w:headerReference w:type="default" r:id="rId10"/>
      <w:footerReference w:type="default" r:id="rId11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28EF3" w14:textId="77777777" w:rsidR="00BE3EDA" w:rsidRDefault="00BE3EDA" w:rsidP="00EB1833">
      <w:pPr>
        <w:spacing w:before="0"/>
      </w:pPr>
      <w:r>
        <w:separator/>
      </w:r>
    </w:p>
  </w:endnote>
  <w:endnote w:type="continuationSeparator" w:id="0">
    <w:p w14:paraId="1EBE3828" w14:textId="77777777" w:rsidR="00BE3EDA" w:rsidRDefault="00BE3EDA" w:rsidP="00EB18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-1803157521"/>
      <w:docPartObj>
        <w:docPartGallery w:val="Page Numbers (Bottom of Page)"/>
        <w:docPartUnique/>
      </w:docPartObj>
    </w:sdtPr>
    <w:sdtEndPr>
      <w:rPr>
        <w:rFonts w:ascii="Fira Sans" w:hAnsi="Fira Sans"/>
        <w:sz w:val="16"/>
        <w:szCs w:val="16"/>
      </w:rPr>
    </w:sdtEndPr>
    <w:sdtContent>
      <w:p w14:paraId="7AA4AB74" w14:textId="2ABBE156" w:rsidR="0093089B" w:rsidRPr="009F5777" w:rsidRDefault="0093089B">
        <w:pPr>
          <w:pStyle w:val="Stopka"/>
          <w:jc w:val="right"/>
          <w:rPr>
            <w:rFonts w:ascii="Fira Sans" w:hAnsi="Fira Sans"/>
            <w:sz w:val="16"/>
            <w:szCs w:val="16"/>
          </w:rPr>
        </w:pPr>
        <w:r w:rsidRPr="009F5777">
          <w:rPr>
            <w:rFonts w:ascii="Fira Sans" w:hAnsi="Fira Sans"/>
            <w:sz w:val="16"/>
            <w:szCs w:val="16"/>
          </w:rPr>
          <w:fldChar w:fldCharType="begin"/>
        </w:r>
        <w:r w:rsidRPr="009F5777">
          <w:rPr>
            <w:rFonts w:ascii="Fira Sans" w:hAnsi="Fira Sans"/>
            <w:sz w:val="16"/>
            <w:szCs w:val="16"/>
          </w:rPr>
          <w:instrText>PAGE   \* MERGEFORMAT</w:instrText>
        </w:r>
        <w:r w:rsidRPr="009F5777">
          <w:rPr>
            <w:rFonts w:ascii="Fira Sans" w:hAnsi="Fira Sans"/>
            <w:sz w:val="16"/>
            <w:szCs w:val="16"/>
          </w:rPr>
          <w:fldChar w:fldCharType="separate"/>
        </w:r>
        <w:r w:rsidR="00ED4161">
          <w:rPr>
            <w:rFonts w:ascii="Fira Sans" w:hAnsi="Fira Sans"/>
            <w:noProof/>
            <w:sz w:val="16"/>
            <w:szCs w:val="16"/>
          </w:rPr>
          <w:t>10</w:t>
        </w:r>
        <w:r w:rsidRPr="009F5777">
          <w:rPr>
            <w:rFonts w:ascii="Fira Sans" w:hAnsi="Fira Sans"/>
            <w:sz w:val="16"/>
            <w:szCs w:val="16"/>
          </w:rPr>
          <w:fldChar w:fldCharType="end"/>
        </w:r>
      </w:p>
    </w:sdtContent>
  </w:sdt>
  <w:p w14:paraId="7AA4AB75" w14:textId="77777777" w:rsidR="0093089B" w:rsidRDefault="009308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336FF" w14:textId="77777777" w:rsidR="00BE3EDA" w:rsidRDefault="00BE3EDA" w:rsidP="00EB1833">
      <w:pPr>
        <w:spacing w:before="0"/>
      </w:pPr>
      <w:r>
        <w:separator/>
      </w:r>
    </w:p>
  </w:footnote>
  <w:footnote w:type="continuationSeparator" w:id="0">
    <w:p w14:paraId="71840045" w14:textId="77777777" w:rsidR="00BE3EDA" w:rsidRDefault="00BE3EDA" w:rsidP="00EB18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C86CD" w14:textId="57E4B2A9" w:rsidR="0093089B" w:rsidRDefault="0093089B" w:rsidP="009F5777">
    <w:pPr>
      <w:pStyle w:val="Nagwek"/>
      <w:jc w:val="center"/>
    </w:pPr>
    <w:r w:rsidRPr="00DA28D7">
      <w:rPr>
        <w:rFonts w:ascii="Calibri" w:hAnsi="Calibri"/>
        <w:noProof/>
      </w:rPr>
      <w:drawing>
        <wp:inline distT="0" distB="0" distL="0" distR="0" wp14:anchorId="6A6F53E2" wp14:editId="42CD4534">
          <wp:extent cx="1313180" cy="621030"/>
          <wp:effectExtent l="0" t="0" r="1270" b="7620"/>
          <wp:docPr id="6" name="Obraz 6" descr="Znalezione obrazy dla zapytania g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g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45263386"/>
    <w:lvl w:ilvl="0">
      <w:start w:val="1"/>
      <w:numFmt w:val="upperRoman"/>
      <w:pStyle w:val="Nagwek1"/>
      <w:lvlText w:val="%1."/>
      <w:lvlJc w:val="right"/>
      <w:pPr>
        <w:tabs>
          <w:tab w:val="num" w:pos="0"/>
        </w:tabs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color w:val="333399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06B15ABF"/>
    <w:multiLevelType w:val="hybridMultilevel"/>
    <w:tmpl w:val="0988F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CEBAC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13C71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1213"/>
    <w:multiLevelType w:val="hybridMultilevel"/>
    <w:tmpl w:val="23B09E1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CC5520"/>
    <w:multiLevelType w:val="hybridMultilevel"/>
    <w:tmpl w:val="BD62E54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1E17276"/>
    <w:multiLevelType w:val="multilevel"/>
    <w:tmpl w:val="0988F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50E64"/>
    <w:multiLevelType w:val="hybridMultilevel"/>
    <w:tmpl w:val="1A48ACF0"/>
    <w:lvl w:ilvl="0" w:tplc="9DF663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917E1"/>
    <w:multiLevelType w:val="hybridMultilevel"/>
    <w:tmpl w:val="7A6CE1C8"/>
    <w:lvl w:ilvl="0" w:tplc="672C9696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3231CE"/>
    <w:multiLevelType w:val="multilevel"/>
    <w:tmpl w:val="380A3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9D7AA4"/>
    <w:multiLevelType w:val="hybridMultilevel"/>
    <w:tmpl w:val="28604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34FD8"/>
    <w:multiLevelType w:val="hybridMultilevel"/>
    <w:tmpl w:val="BC12929E"/>
    <w:lvl w:ilvl="0" w:tplc="3A228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C736D"/>
    <w:multiLevelType w:val="hybridMultilevel"/>
    <w:tmpl w:val="C602D8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52F4E"/>
    <w:multiLevelType w:val="hybridMultilevel"/>
    <w:tmpl w:val="02DE7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40342"/>
    <w:multiLevelType w:val="hybridMultilevel"/>
    <w:tmpl w:val="45985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F0B9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A64E5"/>
    <w:multiLevelType w:val="hybridMultilevel"/>
    <w:tmpl w:val="0E924CB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E2A25"/>
    <w:multiLevelType w:val="multilevel"/>
    <w:tmpl w:val="AC141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ascii="Fira Sans" w:eastAsia="Times New Roman" w:hAnsi="Fira Sans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FF75AB0"/>
    <w:multiLevelType w:val="hybridMultilevel"/>
    <w:tmpl w:val="BFEAEF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C2B93"/>
    <w:multiLevelType w:val="hybridMultilevel"/>
    <w:tmpl w:val="B9F8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D12AC"/>
    <w:multiLevelType w:val="hybridMultilevel"/>
    <w:tmpl w:val="4AC24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51904"/>
    <w:multiLevelType w:val="hybridMultilevel"/>
    <w:tmpl w:val="3DAA2C56"/>
    <w:lvl w:ilvl="0" w:tplc="165894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1"/>
  </w:num>
  <w:num w:numId="5">
    <w:abstractNumId w:val="0"/>
  </w:num>
  <w:num w:numId="6">
    <w:abstractNumId w:val="13"/>
  </w:num>
  <w:num w:numId="7">
    <w:abstractNumId w:val="7"/>
  </w:num>
  <w:num w:numId="8">
    <w:abstractNumId w:val="4"/>
  </w:num>
  <w:num w:numId="9">
    <w:abstractNumId w:val="17"/>
  </w:num>
  <w:num w:numId="10">
    <w:abstractNumId w:val="16"/>
  </w:num>
  <w:num w:numId="11">
    <w:abstractNumId w:val="12"/>
  </w:num>
  <w:num w:numId="12">
    <w:abstractNumId w:val="8"/>
  </w:num>
  <w:num w:numId="13">
    <w:abstractNumId w:val="10"/>
  </w:num>
  <w:num w:numId="14">
    <w:abstractNumId w:val="18"/>
  </w:num>
  <w:num w:numId="15">
    <w:abstractNumId w:val="9"/>
  </w:num>
  <w:num w:numId="16">
    <w:abstractNumId w:val="14"/>
  </w:num>
  <w:num w:numId="17">
    <w:abstractNumId w:val="2"/>
  </w:num>
  <w:num w:numId="18">
    <w:abstractNumId w:val="6"/>
  </w:num>
  <w:num w:numId="1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01"/>
    <w:rsid w:val="00000D13"/>
    <w:rsid w:val="00003AA5"/>
    <w:rsid w:val="00003DD5"/>
    <w:rsid w:val="00003DDA"/>
    <w:rsid w:val="000042B7"/>
    <w:rsid w:val="00004DF2"/>
    <w:rsid w:val="00007658"/>
    <w:rsid w:val="00010811"/>
    <w:rsid w:val="00010C92"/>
    <w:rsid w:val="00011D2C"/>
    <w:rsid w:val="0001432E"/>
    <w:rsid w:val="00016501"/>
    <w:rsid w:val="000205E4"/>
    <w:rsid w:val="00024D54"/>
    <w:rsid w:val="00030CCD"/>
    <w:rsid w:val="00035CCC"/>
    <w:rsid w:val="00041299"/>
    <w:rsid w:val="00042066"/>
    <w:rsid w:val="000522A0"/>
    <w:rsid w:val="000558CB"/>
    <w:rsid w:val="000614FD"/>
    <w:rsid w:val="0006165A"/>
    <w:rsid w:val="00066DED"/>
    <w:rsid w:val="000735E8"/>
    <w:rsid w:val="0007430F"/>
    <w:rsid w:val="00081023"/>
    <w:rsid w:val="00081DF5"/>
    <w:rsid w:val="00082E9B"/>
    <w:rsid w:val="000929AD"/>
    <w:rsid w:val="000930AE"/>
    <w:rsid w:val="000A0AFE"/>
    <w:rsid w:val="000A0B82"/>
    <w:rsid w:val="000A3B71"/>
    <w:rsid w:val="000A540E"/>
    <w:rsid w:val="000A6A73"/>
    <w:rsid w:val="000A6D98"/>
    <w:rsid w:val="000B1BC4"/>
    <w:rsid w:val="000B351F"/>
    <w:rsid w:val="000B49F5"/>
    <w:rsid w:val="000B541F"/>
    <w:rsid w:val="000B6F10"/>
    <w:rsid w:val="000C5639"/>
    <w:rsid w:val="000C5DB1"/>
    <w:rsid w:val="000D0852"/>
    <w:rsid w:val="000D1C2F"/>
    <w:rsid w:val="000D2F6A"/>
    <w:rsid w:val="000D3005"/>
    <w:rsid w:val="000D6318"/>
    <w:rsid w:val="000E14FE"/>
    <w:rsid w:val="000E2969"/>
    <w:rsid w:val="000E4D93"/>
    <w:rsid w:val="000E599E"/>
    <w:rsid w:val="000E6F88"/>
    <w:rsid w:val="000E7801"/>
    <w:rsid w:val="001010D8"/>
    <w:rsid w:val="00101132"/>
    <w:rsid w:val="001043CB"/>
    <w:rsid w:val="00105FCF"/>
    <w:rsid w:val="00112139"/>
    <w:rsid w:val="0011332E"/>
    <w:rsid w:val="00116D36"/>
    <w:rsid w:val="001174BB"/>
    <w:rsid w:val="0011761D"/>
    <w:rsid w:val="00117B05"/>
    <w:rsid w:val="00120F67"/>
    <w:rsid w:val="00122B2C"/>
    <w:rsid w:val="0012530B"/>
    <w:rsid w:val="0012657D"/>
    <w:rsid w:val="00126733"/>
    <w:rsid w:val="00131590"/>
    <w:rsid w:val="00136D7C"/>
    <w:rsid w:val="00140BD1"/>
    <w:rsid w:val="00141A13"/>
    <w:rsid w:val="00143640"/>
    <w:rsid w:val="00143651"/>
    <w:rsid w:val="001456C3"/>
    <w:rsid w:val="0014574B"/>
    <w:rsid w:val="0015407C"/>
    <w:rsid w:val="00163CF4"/>
    <w:rsid w:val="0016424A"/>
    <w:rsid w:val="00165DE2"/>
    <w:rsid w:val="00166D32"/>
    <w:rsid w:val="001738C0"/>
    <w:rsid w:val="001877CD"/>
    <w:rsid w:val="0019011A"/>
    <w:rsid w:val="001932AA"/>
    <w:rsid w:val="0019745F"/>
    <w:rsid w:val="001A2DF7"/>
    <w:rsid w:val="001A33EF"/>
    <w:rsid w:val="001A7E7E"/>
    <w:rsid w:val="001B416D"/>
    <w:rsid w:val="001C3CC6"/>
    <w:rsid w:val="001C4219"/>
    <w:rsid w:val="001C4FF8"/>
    <w:rsid w:val="001C5F16"/>
    <w:rsid w:val="001D648D"/>
    <w:rsid w:val="001D7746"/>
    <w:rsid w:val="001E2F83"/>
    <w:rsid w:val="001E44FD"/>
    <w:rsid w:val="001F4EE0"/>
    <w:rsid w:val="001F7C49"/>
    <w:rsid w:val="00200720"/>
    <w:rsid w:val="00202CF0"/>
    <w:rsid w:val="00203E61"/>
    <w:rsid w:val="00206B1B"/>
    <w:rsid w:val="00211CB1"/>
    <w:rsid w:val="00212334"/>
    <w:rsid w:val="00224C1E"/>
    <w:rsid w:val="00232444"/>
    <w:rsid w:val="00232EB2"/>
    <w:rsid w:val="00233514"/>
    <w:rsid w:val="0023399E"/>
    <w:rsid w:val="002370D6"/>
    <w:rsid w:val="00240F98"/>
    <w:rsid w:val="00244AEA"/>
    <w:rsid w:val="002475BC"/>
    <w:rsid w:val="00250FD1"/>
    <w:rsid w:val="00252889"/>
    <w:rsid w:val="00255381"/>
    <w:rsid w:val="00265ED9"/>
    <w:rsid w:val="00267338"/>
    <w:rsid w:val="00271A0B"/>
    <w:rsid w:val="00284AE5"/>
    <w:rsid w:val="00285378"/>
    <w:rsid w:val="00285DFC"/>
    <w:rsid w:val="0028671C"/>
    <w:rsid w:val="0029253B"/>
    <w:rsid w:val="002947F6"/>
    <w:rsid w:val="00295655"/>
    <w:rsid w:val="002A02E2"/>
    <w:rsid w:val="002C3A11"/>
    <w:rsid w:val="002C4A77"/>
    <w:rsid w:val="002D2904"/>
    <w:rsid w:val="002D4033"/>
    <w:rsid w:val="002D56C9"/>
    <w:rsid w:val="002D6479"/>
    <w:rsid w:val="002E108B"/>
    <w:rsid w:val="002E2A30"/>
    <w:rsid w:val="002E53AA"/>
    <w:rsid w:val="002F47B0"/>
    <w:rsid w:val="002F55FD"/>
    <w:rsid w:val="002F6925"/>
    <w:rsid w:val="0030181B"/>
    <w:rsid w:val="003019B2"/>
    <w:rsid w:val="003023E9"/>
    <w:rsid w:val="00302950"/>
    <w:rsid w:val="00302ABB"/>
    <w:rsid w:val="00305C50"/>
    <w:rsid w:val="003071D1"/>
    <w:rsid w:val="0031124B"/>
    <w:rsid w:val="00314F41"/>
    <w:rsid w:val="0031701E"/>
    <w:rsid w:val="003175CA"/>
    <w:rsid w:val="00317C9B"/>
    <w:rsid w:val="00320668"/>
    <w:rsid w:val="00324D54"/>
    <w:rsid w:val="00326D88"/>
    <w:rsid w:val="0033004A"/>
    <w:rsid w:val="00330F3D"/>
    <w:rsid w:val="00332F39"/>
    <w:rsid w:val="0034250D"/>
    <w:rsid w:val="0034434B"/>
    <w:rsid w:val="00344725"/>
    <w:rsid w:val="00345421"/>
    <w:rsid w:val="003466FE"/>
    <w:rsid w:val="00363E08"/>
    <w:rsid w:val="00363E1E"/>
    <w:rsid w:val="00374842"/>
    <w:rsid w:val="00385104"/>
    <w:rsid w:val="0038766A"/>
    <w:rsid w:val="003926D0"/>
    <w:rsid w:val="003B00E9"/>
    <w:rsid w:val="003B238E"/>
    <w:rsid w:val="003B2ECE"/>
    <w:rsid w:val="003B35B8"/>
    <w:rsid w:val="003C7002"/>
    <w:rsid w:val="003D0793"/>
    <w:rsid w:val="003D09C7"/>
    <w:rsid w:val="003D1D0E"/>
    <w:rsid w:val="003D46AB"/>
    <w:rsid w:val="003E241C"/>
    <w:rsid w:val="003E290F"/>
    <w:rsid w:val="003E2B20"/>
    <w:rsid w:val="003E7618"/>
    <w:rsid w:val="003F120F"/>
    <w:rsid w:val="003F68F5"/>
    <w:rsid w:val="00401D77"/>
    <w:rsid w:val="00404A91"/>
    <w:rsid w:val="00406A1B"/>
    <w:rsid w:val="00406D47"/>
    <w:rsid w:val="00411229"/>
    <w:rsid w:val="0041637E"/>
    <w:rsid w:val="00421F4A"/>
    <w:rsid w:val="00427EB4"/>
    <w:rsid w:val="00431D24"/>
    <w:rsid w:val="00434961"/>
    <w:rsid w:val="004369FF"/>
    <w:rsid w:val="004402A2"/>
    <w:rsid w:val="00441A20"/>
    <w:rsid w:val="0044590F"/>
    <w:rsid w:val="0045167F"/>
    <w:rsid w:val="004525E2"/>
    <w:rsid w:val="00453E26"/>
    <w:rsid w:val="00454E71"/>
    <w:rsid w:val="00456625"/>
    <w:rsid w:val="00457B9C"/>
    <w:rsid w:val="004608FE"/>
    <w:rsid w:val="0046090A"/>
    <w:rsid w:val="00465C12"/>
    <w:rsid w:val="004666EC"/>
    <w:rsid w:val="00466A30"/>
    <w:rsid w:val="0047056B"/>
    <w:rsid w:val="004742AD"/>
    <w:rsid w:val="0047564A"/>
    <w:rsid w:val="00494A0C"/>
    <w:rsid w:val="004A2A84"/>
    <w:rsid w:val="004A32C6"/>
    <w:rsid w:val="004B1AF2"/>
    <w:rsid w:val="004C005D"/>
    <w:rsid w:val="004C0EA8"/>
    <w:rsid w:val="004C7418"/>
    <w:rsid w:val="004D73B2"/>
    <w:rsid w:val="004D765A"/>
    <w:rsid w:val="004E2148"/>
    <w:rsid w:val="004E27E6"/>
    <w:rsid w:val="004E34C5"/>
    <w:rsid w:val="004E5389"/>
    <w:rsid w:val="004E69CD"/>
    <w:rsid w:val="004F7A42"/>
    <w:rsid w:val="00503AEE"/>
    <w:rsid w:val="00503B2A"/>
    <w:rsid w:val="00505E85"/>
    <w:rsid w:val="0051201A"/>
    <w:rsid w:val="0051369A"/>
    <w:rsid w:val="00523409"/>
    <w:rsid w:val="005278B1"/>
    <w:rsid w:val="005309C7"/>
    <w:rsid w:val="00534A36"/>
    <w:rsid w:val="00544C66"/>
    <w:rsid w:val="00544EC8"/>
    <w:rsid w:val="00547AB7"/>
    <w:rsid w:val="00554DBA"/>
    <w:rsid w:val="0055506C"/>
    <w:rsid w:val="00562972"/>
    <w:rsid w:val="005673A2"/>
    <w:rsid w:val="00573DA1"/>
    <w:rsid w:val="005816FC"/>
    <w:rsid w:val="00583C7E"/>
    <w:rsid w:val="00584794"/>
    <w:rsid w:val="005A25F1"/>
    <w:rsid w:val="005A3D80"/>
    <w:rsid w:val="005A4F3B"/>
    <w:rsid w:val="005A7D00"/>
    <w:rsid w:val="005B0B07"/>
    <w:rsid w:val="005B3704"/>
    <w:rsid w:val="005C0C28"/>
    <w:rsid w:val="005C55E2"/>
    <w:rsid w:val="005C73A6"/>
    <w:rsid w:val="005C7BA2"/>
    <w:rsid w:val="005D1599"/>
    <w:rsid w:val="005D4760"/>
    <w:rsid w:val="005D55AA"/>
    <w:rsid w:val="005D6989"/>
    <w:rsid w:val="005D710C"/>
    <w:rsid w:val="005D7EF8"/>
    <w:rsid w:val="005E1AE3"/>
    <w:rsid w:val="005E5118"/>
    <w:rsid w:val="005F6BF7"/>
    <w:rsid w:val="005F715B"/>
    <w:rsid w:val="006028ED"/>
    <w:rsid w:val="00603EDE"/>
    <w:rsid w:val="00605B53"/>
    <w:rsid w:val="0060781A"/>
    <w:rsid w:val="00607F24"/>
    <w:rsid w:val="0061080A"/>
    <w:rsid w:val="00610F18"/>
    <w:rsid w:val="00611120"/>
    <w:rsid w:val="006134A5"/>
    <w:rsid w:val="006161D0"/>
    <w:rsid w:val="00620A1A"/>
    <w:rsid w:val="00620E5B"/>
    <w:rsid w:val="006252AB"/>
    <w:rsid w:val="0062733D"/>
    <w:rsid w:val="006309A4"/>
    <w:rsid w:val="006337B7"/>
    <w:rsid w:val="006356B1"/>
    <w:rsid w:val="006420BD"/>
    <w:rsid w:val="006421E5"/>
    <w:rsid w:val="00651830"/>
    <w:rsid w:val="00651E16"/>
    <w:rsid w:val="006537F3"/>
    <w:rsid w:val="00654644"/>
    <w:rsid w:val="00655140"/>
    <w:rsid w:val="00655A56"/>
    <w:rsid w:val="006748D9"/>
    <w:rsid w:val="00676856"/>
    <w:rsid w:val="00682093"/>
    <w:rsid w:val="006820B7"/>
    <w:rsid w:val="006847D9"/>
    <w:rsid w:val="006847DF"/>
    <w:rsid w:val="006A1EFE"/>
    <w:rsid w:val="006A7F08"/>
    <w:rsid w:val="006B0E1A"/>
    <w:rsid w:val="006B7294"/>
    <w:rsid w:val="006B7C05"/>
    <w:rsid w:val="006C33B8"/>
    <w:rsid w:val="006C4138"/>
    <w:rsid w:val="006C6151"/>
    <w:rsid w:val="006D65DB"/>
    <w:rsid w:val="006D7AAA"/>
    <w:rsid w:val="006F137D"/>
    <w:rsid w:val="006F3C95"/>
    <w:rsid w:val="006F4A07"/>
    <w:rsid w:val="0070174F"/>
    <w:rsid w:val="00702737"/>
    <w:rsid w:val="007072DE"/>
    <w:rsid w:val="00707E1B"/>
    <w:rsid w:val="00713DAB"/>
    <w:rsid w:val="00714A61"/>
    <w:rsid w:val="00724A07"/>
    <w:rsid w:val="00726F60"/>
    <w:rsid w:val="0072792B"/>
    <w:rsid w:val="00730902"/>
    <w:rsid w:val="00730E38"/>
    <w:rsid w:val="007312BC"/>
    <w:rsid w:val="00732913"/>
    <w:rsid w:val="007351DB"/>
    <w:rsid w:val="0074352B"/>
    <w:rsid w:val="00743A3F"/>
    <w:rsid w:val="0074740C"/>
    <w:rsid w:val="0075333A"/>
    <w:rsid w:val="00753FA1"/>
    <w:rsid w:val="00757527"/>
    <w:rsid w:val="00762BB0"/>
    <w:rsid w:val="00763730"/>
    <w:rsid w:val="00766C12"/>
    <w:rsid w:val="00773FEE"/>
    <w:rsid w:val="007814FF"/>
    <w:rsid w:val="00785016"/>
    <w:rsid w:val="00790A56"/>
    <w:rsid w:val="00793C17"/>
    <w:rsid w:val="007950DF"/>
    <w:rsid w:val="00796297"/>
    <w:rsid w:val="007A55AD"/>
    <w:rsid w:val="007B0E12"/>
    <w:rsid w:val="007B109B"/>
    <w:rsid w:val="007B2B24"/>
    <w:rsid w:val="007B3ED1"/>
    <w:rsid w:val="007B5053"/>
    <w:rsid w:val="007C0D27"/>
    <w:rsid w:val="007C1F57"/>
    <w:rsid w:val="007C7F45"/>
    <w:rsid w:val="007D26FB"/>
    <w:rsid w:val="007E570D"/>
    <w:rsid w:val="007E71B8"/>
    <w:rsid w:val="007F3A62"/>
    <w:rsid w:val="00802692"/>
    <w:rsid w:val="00804DFD"/>
    <w:rsid w:val="0080575C"/>
    <w:rsid w:val="0080611F"/>
    <w:rsid w:val="0081368A"/>
    <w:rsid w:val="00830744"/>
    <w:rsid w:val="0083205E"/>
    <w:rsid w:val="00833B4A"/>
    <w:rsid w:val="00836212"/>
    <w:rsid w:val="008416C9"/>
    <w:rsid w:val="00841B38"/>
    <w:rsid w:val="00844317"/>
    <w:rsid w:val="008502F2"/>
    <w:rsid w:val="0085203C"/>
    <w:rsid w:val="00853210"/>
    <w:rsid w:val="00853EB8"/>
    <w:rsid w:val="00860FDE"/>
    <w:rsid w:val="00862771"/>
    <w:rsid w:val="00874123"/>
    <w:rsid w:val="00874234"/>
    <w:rsid w:val="0088165A"/>
    <w:rsid w:val="00893C81"/>
    <w:rsid w:val="00895DB7"/>
    <w:rsid w:val="008A15D6"/>
    <w:rsid w:val="008A1C02"/>
    <w:rsid w:val="008A3445"/>
    <w:rsid w:val="008C023D"/>
    <w:rsid w:val="008C02D3"/>
    <w:rsid w:val="008C1995"/>
    <w:rsid w:val="008C6C7B"/>
    <w:rsid w:val="008D20B7"/>
    <w:rsid w:val="008D40BE"/>
    <w:rsid w:val="008D4DE8"/>
    <w:rsid w:val="008D53AA"/>
    <w:rsid w:val="008D597B"/>
    <w:rsid w:val="008D6E06"/>
    <w:rsid w:val="008E37D8"/>
    <w:rsid w:val="008F3AB8"/>
    <w:rsid w:val="008F6154"/>
    <w:rsid w:val="008F73E1"/>
    <w:rsid w:val="008F7979"/>
    <w:rsid w:val="009020E7"/>
    <w:rsid w:val="00902D54"/>
    <w:rsid w:val="00907D6A"/>
    <w:rsid w:val="0091414F"/>
    <w:rsid w:val="00914583"/>
    <w:rsid w:val="00914EC3"/>
    <w:rsid w:val="00926749"/>
    <w:rsid w:val="0093089B"/>
    <w:rsid w:val="0093674A"/>
    <w:rsid w:val="009370AC"/>
    <w:rsid w:val="00940897"/>
    <w:rsid w:val="0094159E"/>
    <w:rsid w:val="0096123A"/>
    <w:rsid w:val="00965DDD"/>
    <w:rsid w:val="00967F9C"/>
    <w:rsid w:val="0097166A"/>
    <w:rsid w:val="00972C5A"/>
    <w:rsid w:val="00974E21"/>
    <w:rsid w:val="00976A9E"/>
    <w:rsid w:val="009824E9"/>
    <w:rsid w:val="00986E45"/>
    <w:rsid w:val="00990172"/>
    <w:rsid w:val="009906C3"/>
    <w:rsid w:val="00991B6A"/>
    <w:rsid w:val="009924D7"/>
    <w:rsid w:val="00992F7C"/>
    <w:rsid w:val="009946EE"/>
    <w:rsid w:val="00995DC9"/>
    <w:rsid w:val="009A4AE4"/>
    <w:rsid w:val="009B204B"/>
    <w:rsid w:val="009C0344"/>
    <w:rsid w:val="009C0843"/>
    <w:rsid w:val="009C26F6"/>
    <w:rsid w:val="009C33C1"/>
    <w:rsid w:val="009C3C74"/>
    <w:rsid w:val="009C4F4A"/>
    <w:rsid w:val="009D022A"/>
    <w:rsid w:val="009D1E14"/>
    <w:rsid w:val="009D326A"/>
    <w:rsid w:val="009D390E"/>
    <w:rsid w:val="009E0DC1"/>
    <w:rsid w:val="009E1398"/>
    <w:rsid w:val="009E4BCB"/>
    <w:rsid w:val="009E4F42"/>
    <w:rsid w:val="009F3E8E"/>
    <w:rsid w:val="009F5777"/>
    <w:rsid w:val="009F6774"/>
    <w:rsid w:val="009F7C10"/>
    <w:rsid w:val="00A029F6"/>
    <w:rsid w:val="00A02FC8"/>
    <w:rsid w:val="00A05DF9"/>
    <w:rsid w:val="00A12FD2"/>
    <w:rsid w:val="00A139FA"/>
    <w:rsid w:val="00A13BE9"/>
    <w:rsid w:val="00A21A47"/>
    <w:rsid w:val="00A223CB"/>
    <w:rsid w:val="00A240C3"/>
    <w:rsid w:val="00A2524E"/>
    <w:rsid w:val="00A33347"/>
    <w:rsid w:val="00A36753"/>
    <w:rsid w:val="00A402CD"/>
    <w:rsid w:val="00A404FF"/>
    <w:rsid w:val="00A557A3"/>
    <w:rsid w:val="00A61E9D"/>
    <w:rsid w:val="00A6442F"/>
    <w:rsid w:val="00A656FF"/>
    <w:rsid w:val="00A6597B"/>
    <w:rsid w:val="00A66CE5"/>
    <w:rsid w:val="00A75220"/>
    <w:rsid w:val="00A7708D"/>
    <w:rsid w:val="00A777D0"/>
    <w:rsid w:val="00A80E1D"/>
    <w:rsid w:val="00A861CD"/>
    <w:rsid w:val="00A86A2E"/>
    <w:rsid w:val="00A90119"/>
    <w:rsid w:val="00A90465"/>
    <w:rsid w:val="00A96743"/>
    <w:rsid w:val="00AA27C5"/>
    <w:rsid w:val="00AB0438"/>
    <w:rsid w:val="00AB6FC0"/>
    <w:rsid w:val="00AC691E"/>
    <w:rsid w:val="00AC707B"/>
    <w:rsid w:val="00AC75D9"/>
    <w:rsid w:val="00AD1832"/>
    <w:rsid w:val="00AD465F"/>
    <w:rsid w:val="00AD5CAE"/>
    <w:rsid w:val="00AE1942"/>
    <w:rsid w:val="00AE49C6"/>
    <w:rsid w:val="00AE7028"/>
    <w:rsid w:val="00AF21E5"/>
    <w:rsid w:val="00AF59C3"/>
    <w:rsid w:val="00AF5F90"/>
    <w:rsid w:val="00B05144"/>
    <w:rsid w:val="00B06E4A"/>
    <w:rsid w:val="00B101DA"/>
    <w:rsid w:val="00B125F9"/>
    <w:rsid w:val="00B1779D"/>
    <w:rsid w:val="00B21E53"/>
    <w:rsid w:val="00B21F0F"/>
    <w:rsid w:val="00B27E97"/>
    <w:rsid w:val="00B30703"/>
    <w:rsid w:val="00B36DA3"/>
    <w:rsid w:val="00B43F4A"/>
    <w:rsid w:val="00B507B0"/>
    <w:rsid w:val="00B51354"/>
    <w:rsid w:val="00B556F5"/>
    <w:rsid w:val="00B57A76"/>
    <w:rsid w:val="00B57BE6"/>
    <w:rsid w:val="00B6725D"/>
    <w:rsid w:val="00B75811"/>
    <w:rsid w:val="00B85AB7"/>
    <w:rsid w:val="00B85AF9"/>
    <w:rsid w:val="00B9313D"/>
    <w:rsid w:val="00B96A02"/>
    <w:rsid w:val="00BB0BAC"/>
    <w:rsid w:val="00BB13C2"/>
    <w:rsid w:val="00BB2639"/>
    <w:rsid w:val="00BB2885"/>
    <w:rsid w:val="00BC2F8F"/>
    <w:rsid w:val="00BC4542"/>
    <w:rsid w:val="00BD3ADC"/>
    <w:rsid w:val="00BD3CB4"/>
    <w:rsid w:val="00BD6567"/>
    <w:rsid w:val="00BD6A7E"/>
    <w:rsid w:val="00BD6DE1"/>
    <w:rsid w:val="00BE2705"/>
    <w:rsid w:val="00BE2D70"/>
    <w:rsid w:val="00BE3EDA"/>
    <w:rsid w:val="00BF0A1B"/>
    <w:rsid w:val="00BF120D"/>
    <w:rsid w:val="00BF24AE"/>
    <w:rsid w:val="00BF59F0"/>
    <w:rsid w:val="00C0024A"/>
    <w:rsid w:val="00C01378"/>
    <w:rsid w:val="00C03049"/>
    <w:rsid w:val="00C04583"/>
    <w:rsid w:val="00C05788"/>
    <w:rsid w:val="00C130AB"/>
    <w:rsid w:val="00C1367E"/>
    <w:rsid w:val="00C146EA"/>
    <w:rsid w:val="00C15046"/>
    <w:rsid w:val="00C157B2"/>
    <w:rsid w:val="00C16A98"/>
    <w:rsid w:val="00C1735F"/>
    <w:rsid w:val="00C33CAA"/>
    <w:rsid w:val="00C40042"/>
    <w:rsid w:val="00C41A69"/>
    <w:rsid w:val="00C435D3"/>
    <w:rsid w:val="00C46635"/>
    <w:rsid w:val="00C526A8"/>
    <w:rsid w:val="00C575FD"/>
    <w:rsid w:val="00C65FAB"/>
    <w:rsid w:val="00C66D1F"/>
    <w:rsid w:val="00C72DE6"/>
    <w:rsid w:val="00C738D0"/>
    <w:rsid w:val="00C740E0"/>
    <w:rsid w:val="00C8267A"/>
    <w:rsid w:val="00C82CBC"/>
    <w:rsid w:val="00C82D6F"/>
    <w:rsid w:val="00C8330B"/>
    <w:rsid w:val="00C86403"/>
    <w:rsid w:val="00C8686A"/>
    <w:rsid w:val="00C873A7"/>
    <w:rsid w:val="00C954FE"/>
    <w:rsid w:val="00C96741"/>
    <w:rsid w:val="00C96D6D"/>
    <w:rsid w:val="00CA188C"/>
    <w:rsid w:val="00CA6CDE"/>
    <w:rsid w:val="00CB3BC7"/>
    <w:rsid w:val="00CB4683"/>
    <w:rsid w:val="00CD5C01"/>
    <w:rsid w:val="00CD7288"/>
    <w:rsid w:val="00CE12C5"/>
    <w:rsid w:val="00CE1432"/>
    <w:rsid w:val="00CE1ACC"/>
    <w:rsid w:val="00CE2553"/>
    <w:rsid w:val="00CE656E"/>
    <w:rsid w:val="00CF12C3"/>
    <w:rsid w:val="00CF2B82"/>
    <w:rsid w:val="00CF6A47"/>
    <w:rsid w:val="00D0059C"/>
    <w:rsid w:val="00D07400"/>
    <w:rsid w:val="00D17AB7"/>
    <w:rsid w:val="00D256F1"/>
    <w:rsid w:val="00D25706"/>
    <w:rsid w:val="00D30682"/>
    <w:rsid w:val="00D353FA"/>
    <w:rsid w:val="00D36E22"/>
    <w:rsid w:val="00D40858"/>
    <w:rsid w:val="00D435FD"/>
    <w:rsid w:val="00D454EF"/>
    <w:rsid w:val="00D464AE"/>
    <w:rsid w:val="00D60570"/>
    <w:rsid w:val="00D60A9A"/>
    <w:rsid w:val="00D62B0D"/>
    <w:rsid w:val="00D76572"/>
    <w:rsid w:val="00D8065D"/>
    <w:rsid w:val="00D836DC"/>
    <w:rsid w:val="00D91DAD"/>
    <w:rsid w:val="00D91EE4"/>
    <w:rsid w:val="00D9603C"/>
    <w:rsid w:val="00D962AB"/>
    <w:rsid w:val="00DA002F"/>
    <w:rsid w:val="00DA336B"/>
    <w:rsid w:val="00DB592A"/>
    <w:rsid w:val="00DB6ECA"/>
    <w:rsid w:val="00DB7720"/>
    <w:rsid w:val="00DC0C05"/>
    <w:rsid w:val="00DC1FA4"/>
    <w:rsid w:val="00DD0EF6"/>
    <w:rsid w:val="00DD3D7B"/>
    <w:rsid w:val="00DE0385"/>
    <w:rsid w:val="00DE47BA"/>
    <w:rsid w:val="00DE622D"/>
    <w:rsid w:val="00DE7602"/>
    <w:rsid w:val="00DF5AC0"/>
    <w:rsid w:val="00DF6383"/>
    <w:rsid w:val="00E13845"/>
    <w:rsid w:val="00E23D7B"/>
    <w:rsid w:val="00E2431A"/>
    <w:rsid w:val="00E25E33"/>
    <w:rsid w:val="00E33A20"/>
    <w:rsid w:val="00E419D3"/>
    <w:rsid w:val="00E41E18"/>
    <w:rsid w:val="00E43D64"/>
    <w:rsid w:val="00E46CD2"/>
    <w:rsid w:val="00E5247B"/>
    <w:rsid w:val="00E546A4"/>
    <w:rsid w:val="00E57F26"/>
    <w:rsid w:val="00E62EE8"/>
    <w:rsid w:val="00E7096F"/>
    <w:rsid w:val="00E70EE7"/>
    <w:rsid w:val="00E76242"/>
    <w:rsid w:val="00E76CDF"/>
    <w:rsid w:val="00E77961"/>
    <w:rsid w:val="00E81BCA"/>
    <w:rsid w:val="00E81D25"/>
    <w:rsid w:val="00E83735"/>
    <w:rsid w:val="00E86D32"/>
    <w:rsid w:val="00E87194"/>
    <w:rsid w:val="00E879D5"/>
    <w:rsid w:val="00E900CF"/>
    <w:rsid w:val="00E94741"/>
    <w:rsid w:val="00E95319"/>
    <w:rsid w:val="00E960CC"/>
    <w:rsid w:val="00EA0778"/>
    <w:rsid w:val="00EA6594"/>
    <w:rsid w:val="00EB0276"/>
    <w:rsid w:val="00EB0558"/>
    <w:rsid w:val="00EB160F"/>
    <w:rsid w:val="00EB1833"/>
    <w:rsid w:val="00EB2DCA"/>
    <w:rsid w:val="00EB385A"/>
    <w:rsid w:val="00EB6B29"/>
    <w:rsid w:val="00EB6BB8"/>
    <w:rsid w:val="00EC1C47"/>
    <w:rsid w:val="00EC26DA"/>
    <w:rsid w:val="00EC39CF"/>
    <w:rsid w:val="00EC5DC1"/>
    <w:rsid w:val="00ED4161"/>
    <w:rsid w:val="00ED4C55"/>
    <w:rsid w:val="00ED5BE8"/>
    <w:rsid w:val="00EE27E2"/>
    <w:rsid w:val="00EE2E10"/>
    <w:rsid w:val="00EE682B"/>
    <w:rsid w:val="00EE77CC"/>
    <w:rsid w:val="00EF2837"/>
    <w:rsid w:val="00EF3361"/>
    <w:rsid w:val="00F0015F"/>
    <w:rsid w:val="00F05732"/>
    <w:rsid w:val="00F076B4"/>
    <w:rsid w:val="00F1103E"/>
    <w:rsid w:val="00F1125F"/>
    <w:rsid w:val="00F1767E"/>
    <w:rsid w:val="00F21FF8"/>
    <w:rsid w:val="00F224D6"/>
    <w:rsid w:val="00F246C9"/>
    <w:rsid w:val="00F32AE7"/>
    <w:rsid w:val="00F40D23"/>
    <w:rsid w:val="00F417DF"/>
    <w:rsid w:val="00F4724C"/>
    <w:rsid w:val="00F507E6"/>
    <w:rsid w:val="00F526C3"/>
    <w:rsid w:val="00F528AB"/>
    <w:rsid w:val="00F5307D"/>
    <w:rsid w:val="00F5575C"/>
    <w:rsid w:val="00F5705D"/>
    <w:rsid w:val="00F64268"/>
    <w:rsid w:val="00F73A43"/>
    <w:rsid w:val="00F7411D"/>
    <w:rsid w:val="00F81C30"/>
    <w:rsid w:val="00F90E5E"/>
    <w:rsid w:val="00F94BB5"/>
    <w:rsid w:val="00F960B0"/>
    <w:rsid w:val="00FA2A83"/>
    <w:rsid w:val="00FB0C3B"/>
    <w:rsid w:val="00FB22D9"/>
    <w:rsid w:val="00FB42FC"/>
    <w:rsid w:val="00FC081E"/>
    <w:rsid w:val="00FC15AD"/>
    <w:rsid w:val="00FC7427"/>
    <w:rsid w:val="00FD277E"/>
    <w:rsid w:val="00FD30DF"/>
    <w:rsid w:val="00FD3C8E"/>
    <w:rsid w:val="00FD61C4"/>
    <w:rsid w:val="00FD6201"/>
    <w:rsid w:val="00FE1795"/>
    <w:rsid w:val="00FE1FCA"/>
    <w:rsid w:val="00FE44DE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4AA4F"/>
  <w15:docId w15:val="{FBEECDF9-3E1A-42CE-882D-81BF95A6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Cs/>
        <w:sz w:val="22"/>
        <w:szCs w:val="1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201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bCs w:val="0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7AAA"/>
    <w:pPr>
      <w:numPr>
        <w:numId w:val="5"/>
      </w:numPr>
      <w:spacing w:after="120" w:line="276" w:lineRule="auto"/>
      <w:outlineLvl w:val="0"/>
    </w:pPr>
    <w:rPr>
      <w:rFonts w:ascii="Arial" w:hAnsi="Arial"/>
      <w:b/>
      <w:bCs/>
      <w:szCs w:val="36"/>
    </w:rPr>
  </w:style>
  <w:style w:type="paragraph" w:styleId="Nagwek2">
    <w:name w:val="heading 2"/>
    <w:basedOn w:val="Normalny"/>
    <w:next w:val="Normalny"/>
    <w:link w:val="Nagwek2Znak"/>
    <w:qFormat/>
    <w:rsid w:val="006D7AAA"/>
    <w:pPr>
      <w:numPr>
        <w:ilvl w:val="1"/>
        <w:numId w:val="5"/>
      </w:numPr>
      <w:spacing w:before="240" w:after="120" w:line="276" w:lineRule="auto"/>
      <w:outlineLvl w:val="1"/>
    </w:pPr>
    <w:rPr>
      <w:rFonts w:ascii="Arial" w:hAnsi="Arial"/>
      <w:b/>
      <w:bCs/>
      <w:szCs w:val="32"/>
    </w:rPr>
  </w:style>
  <w:style w:type="paragraph" w:styleId="Nagwek3">
    <w:name w:val="heading 3"/>
    <w:aliases w:val="Topic Sub Heading,H3-Heading 3,3,l3.3,h3,l3,list 3,Naglówek 3,Leve...,Level 1 - 1"/>
    <w:basedOn w:val="Normalny"/>
    <w:next w:val="Normalny"/>
    <w:link w:val="Nagwek3Znak"/>
    <w:qFormat/>
    <w:rsid w:val="006D7AAA"/>
    <w:pPr>
      <w:keepLines/>
      <w:numPr>
        <w:ilvl w:val="2"/>
        <w:numId w:val="5"/>
      </w:numPr>
      <w:spacing w:after="120" w:line="276" w:lineRule="auto"/>
      <w:outlineLvl w:val="2"/>
    </w:pPr>
    <w:rPr>
      <w:b/>
      <w:bCs/>
      <w:smallCap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FD620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D6201"/>
    <w:pPr>
      <w:keepLines/>
      <w:widowControl/>
      <w:autoSpaceDE/>
      <w:autoSpaceDN/>
      <w:adjustRightInd/>
      <w:spacing w:before="60" w:after="60"/>
    </w:pPr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6201"/>
    <w:rPr>
      <w:rFonts w:eastAsia="Times New Roman"/>
      <w:bCs w:val="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4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4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403"/>
    <w:rPr>
      <w:rFonts w:ascii="Times New Roman" w:eastAsia="Times New Roman" w:hAnsi="Times New Roman" w:cs="Times New Roman"/>
      <w:bCs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4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403"/>
    <w:rPr>
      <w:rFonts w:ascii="Times New Roman" w:eastAsia="Times New Roman" w:hAnsi="Times New Roman" w:cs="Times New Roman"/>
      <w:b/>
      <w:bCs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40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403"/>
    <w:rPr>
      <w:rFonts w:ascii="Tahoma" w:eastAsia="Times New Roman" w:hAnsi="Tahoma" w:cs="Tahoma"/>
      <w:bCs w:val="0"/>
      <w:sz w:val="16"/>
      <w:szCs w:val="16"/>
      <w:lang w:eastAsia="pl-PL"/>
    </w:rPr>
  </w:style>
  <w:style w:type="paragraph" w:customStyle="1" w:styleId="Default">
    <w:name w:val="Default"/>
    <w:rsid w:val="00136D7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Cs w:val="0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136D7C"/>
    <w:rPr>
      <w:rFonts w:cs="Times New Roman"/>
      <w:b/>
      <w:bCs/>
    </w:rPr>
  </w:style>
  <w:style w:type="paragraph" w:customStyle="1" w:styleId="Wyliczanka3">
    <w:name w:val="Wyliczanka 3"/>
    <w:basedOn w:val="Normalny"/>
    <w:link w:val="Wyliczanka3Znak"/>
    <w:uiPriority w:val="99"/>
    <w:rsid w:val="00136D7C"/>
    <w:pPr>
      <w:widowControl/>
      <w:autoSpaceDE/>
      <w:autoSpaceDN/>
      <w:adjustRightInd/>
      <w:spacing w:before="0" w:after="120"/>
      <w:contextualSpacing/>
    </w:pPr>
    <w:rPr>
      <w:rFonts w:ascii="Arial" w:eastAsia="Calibri" w:hAnsi="Arial"/>
      <w:sz w:val="24"/>
      <w:szCs w:val="24"/>
    </w:rPr>
  </w:style>
  <w:style w:type="character" w:customStyle="1" w:styleId="Wyliczanka3Znak">
    <w:name w:val="Wyliczanka 3 Znak"/>
    <w:link w:val="Wyliczanka3"/>
    <w:uiPriority w:val="99"/>
    <w:locked/>
    <w:rsid w:val="00136D7C"/>
    <w:rPr>
      <w:rFonts w:eastAsia="Calibri" w:cs="Times New Roman"/>
      <w:bCs w:val="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B49F5"/>
    <w:pPr>
      <w:widowControl/>
      <w:autoSpaceDE/>
      <w:autoSpaceDN/>
      <w:adjustRightInd/>
      <w:spacing w:before="0" w:line="276" w:lineRule="auto"/>
      <w:ind w:left="720"/>
    </w:pPr>
    <w:rPr>
      <w:rFonts w:eastAsia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D7AAA"/>
    <w:rPr>
      <w:rFonts w:eastAsia="Times New Roman" w:cs="Times New Roman"/>
      <w:b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rsid w:val="006D7AAA"/>
    <w:rPr>
      <w:rFonts w:eastAsia="Times New Roman" w:cs="Times New Roman"/>
      <w:b/>
      <w:szCs w:val="32"/>
      <w:lang w:eastAsia="pl-PL"/>
    </w:rPr>
  </w:style>
  <w:style w:type="character" w:customStyle="1" w:styleId="Nagwek3Znak">
    <w:name w:val="Nagłówek 3 Znak"/>
    <w:aliases w:val="Topic Sub Heading Znak,H3-Heading 3 Znak,3 Znak,l3.3 Znak,h3 Znak,l3 Znak,list 3 Znak,Naglówek 3 Znak,Leve... Znak,Level 1 - 1 Znak"/>
    <w:basedOn w:val="Domylnaczcionkaakapitu"/>
    <w:link w:val="Nagwek3"/>
    <w:rsid w:val="006D7AAA"/>
    <w:rPr>
      <w:rFonts w:ascii="Times New Roman" w:eastAsia="Times New Roman" w:hAnsi="Times New Roman" w:cs="Times New Roman"/>
      <w:b/>
      <w:smallCaps/>
      <w:sz w:val="28"/>
      <w:szCs w:val="28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6D7AAA"/>
    <w:rPr>
      <w:rFonts w:ascii="Times New Roman" w:eastAsia="Times New Roman" w:hAnsi="Times New Roman" w:cs="Times New Roman"/>
      <w:bCs w:val="0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1833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1833"/>
    <w:rPr>
      <w:rFonts w:ascii="Times New Roman" w:eastAsia="Times New Roman" w:hAnsi="Times New Roman" w:cs="Times New Roman"/>
      <w:bCs w:val="0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1833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EB1833"/>
    <w:rPr>
      <w:rFonts w:ascii="Times New Roman" w:eastAsia="Times New Roman" w:hAnsi="Times New Roman" w:cs="Times New Roman"/>
      <w:bCs w:val="0"/>
      <w:szCs w:val="22"/>
      <w:lang w:eastAsia="pl-PL"/>
    </w:rPr>
  </w:style>
  <w:style w:type="paragraph" w:customStyle="1" w:styleId="Textbody">
    <w:name w:val="Text body"/>
    <w:basedOn w:val="Normalny"/>
    <w:qFormat/>
    <w:rsid w:val="004402A2"/>
    <w:pPr>
      <w:widowControl/>
      <w:suppressAutoHyphens/>
      <w:autoSpaceDE/>
      <w:adjustRightInd/>
      <w:spacing w:before="0" w:after="140" w:line="288" w:lineRule="auto"/>
      <w:jc w:val="left"/>
      <w:textAlignment w:val="baseline"/>
    </w:pPr>
    <w:rPr>
      <w:rFonts w:ascii="Liberation Serif" w:eastAsia="Tahoma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6EFAF30B8F49479BACAC65E391DDD7" ma:contentTypeVersion="0" ma:contentTypeDescription="Utwórz nowy dokument." ma:contentTypeScope="" ma:versionID="45d56a2dbb041aa3edc2eeb50c4ba6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6016C6-F3F0-468F-9724-24B4D51036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C43727-DCA5-415B-9B76-6D4078E33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1C71CA-A55E-44C2-8BC5-55A1207E6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10</Pages>
  <Words>4321</Words>
  <Characters>28050</Characters>
  <Application>Microsoft Office Word</Application>
  <DocSecurity>0</DocSecurity>
  <Lines>452</Lines>
  <Paragraphs>214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>Wdrożenie systemu usług terminalowych Citrix w środowisku sieci korporacyjnej statystyki publicznej</dc:subject>
  <dc:creator>Agnieszka Jagoda</dc:creator>
  <cp:keywords>zamówienia publiczne, OPZ</cp:keywords>
  <dc:description/>
  <cp:lastModifiedBy>Jagoda Agnieszka</cp:lastModifiedBy>
  <cp:revision>10</cp:revision>
  <cp:lastPrinted>2020-03-04T19:18:00Z</cp:lastPrinted>
  <dcterms:created xsi:type="dcterms:W3CDTF">2020-03-04T19:14:00Z</dcterms:created>
  <dcterms:modified xsi:type="dcterms:W3CDTF">2020-04-03T09:45:00Z</dcterms:modified>
  <cp:category>zamówienia publiczne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0x010100FF6EFAF30B8F49479BACAC65E391DDD7</vt:lpwstr>
  </property>
</Properties>
</file>