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C53A" w14:textId="77777777" w:rsidR="00774DFF" w:rsidRDefault="003A7DCC" w:rsidP="00D858A3">
      <w:pPr>
        <w:spacing w:after="0" w:line="300" w:lineRule="exact"/>
        <w:ind w:left="7080"/>
        <w:rPr>
          <w:b/>
        </w:rPr>
      </w:pPr>
      <w:r>
        <w:rPr>
          <w:b/>
        </w:rPr>
        <w:t>Załącznik nr 3</w:t>
      </w:r>
      <w:r w:rsidR="00D858A3">
        <w:rPr>
          <w:b/>
        </w:rPr>
        <w:t>/</w:t>
      </w:r>
      <w:proofErr w:type="spellStart"/>
      <w:r w:rsidR="00D858A3">
        <w:rPr>
          <w:b/>
        </w:rPr>
        <w:t>o.f</w:t>
      </w:r>
      <w:proofErr w:type="spellEnd"/>
      <w:r w:rsidR="00AE3BAF">
        <w:rPr>
          <w:b/>
        </w:rPr>
        <w:t>.</w:t>
      </w:r>
    </w:p>
    <w:p w14:paraId="199C1BC3" w14:textId="77777777" w:rsidR="003A7DCC" w:rsidRDefault="003A7DCC" w:rsidP="003A7DCC">
      <w:pPr>
        <w:spacing w:after="0" w:line="300" w:lineRule="exact"/>
        <w:ind w:left="7080" w:firstLine="708"/>
        <w:jc w:val="center"/>
        <w:rPr>
          <w:b/>
        </w:rPr>
      </w:pPr>
    </w:p>
    <w:p w14:paraId="14E1CB94" w14:textId="77777777" w:rsidR="001C1773" w:rsidRDefault="00C14920" w:rsidP="00B851B1">
      <w:pPr>
        <w:spacing w:after="0" w:line="300" w:lineRule="exact"/>
        <w:jc w:val="center"/>
        <w:rPr>
          <w:b/>
          <w:color w:val="000000" w:themeColor="text1"/>
        </w:rPr>
      </w:pPr>
      <w:r w:rsidRPr="00A843F2">
        <w:rPr>
          <w:b/>
          <w:color w:val="000000" w:themeColor="text1"/>
        </w:rPr>
        <w:t xml:space="preserve">UMOWA </w:t>
      </w:r>
      <w:r w:rsidR="00CD5039" w:rsidRPr="00A843F2">
        <w:rPr>
          <w:b/>
          <w:color w:val="000000" w:themeColor="text1"/>
        </w:rPr>
        <w:t>SPRZEDAŻY</w:t>
      </w:r>
    </w:p>
    <w:p w14:paraId="354BA809" w14:textId="77777777" w:rsidR="00A13342" w:rsidRPr="00A843F2" w:rsidRDefault="001C1773" w:rsidP="00C46680">
      <w:pPr>
        <w:spacing w:after="0" w:line="300" w:lineRule="exact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nr</w:t>
      </w:r>
      <w:r w:rsidR="00C14920" w:rsidRPr="00A843F2">
        <w:rPr>
          <w:b/>
          <w:color w:val="000000" w:themeColor="text1"/>
        </w:rPr>
        <w:t xml:space="preserve"> </w:t>
      </w:r>
      <w:r w:rsidR="00540A4F">
        <w:rPr>
          <w:b/>
          <w:color w:val="000000" w:themeColor="text1"/>
        </w:rPr>
        <w:t>…………………………</w:t>
      </w:r>
    </w:p>
    <w:p w14:paraId="327A2EBF" w14:textId="77777777" w:rsidR="00C14920" w:rsidRDefault="00C14920" w:rsidP="00B851B1">
      <w:pPr>
        <w:spacing w:after="0" w:line="300" w:lineRule="exact"/>
        <w:jc w:val="both"/>
        <w:rPr>
          <w:b/>
          <w:color w:val="000000" w:themeColor="text1"/>
        </w:rPr>
      </w:pPr>
      <w:r w:rsidRPr="00C14920">
        <w:rPr>
          <w:b/>
          <w:color w:val="000000" w:themeColor="text1"/>
        </w:rPr>
        <w:t xml:space="preserve">zawarta </w:t>
      </w:r>
      <w:r w:rsidR="00945E84">
        <w:rPr>
          <w:b/>
          <w:color w:val="000000" w:themeColor="text1"/>
        </w:rPr>
        <w:t>bez</w:t>
      </w:r>
      <w:r w:rsidR="00B83D42">
        <w:rPr>
          <w:b/>
          <w:color w:val="000000" w:themeColor="text1"/>
        </w:rPr>
        <w:t xml:space="preserve"> </w:t>
      </w:r>
      <w:r w:rsidR="00B83D42" w:rsidRPr="00555004">
        <w:rPr>
          <w:b/>
          <w:color w:val="000000" w:themeColor="text1"/>
        </w:rPr>
        <w:t>zastosowani</w:t>
      </w:r>
      <w:r w:rsidR="00555004" w:rsidRPr="00555004">
        <w:rPr>
          <w:b/>
          <w:color w:val="000000" w:themeColor="text1"/>
        </w:rPr>
        <w:t xml:space="preserve">a </w:t>
      </w:r>
      <w:r w:rsidRPr="00C14920">
        <w:rPr>
          <w:b/>
          <w:color w:val="000000" w:themeColor="text1"/>
        </w:rPr>
        <w:t xml:space="preserve">przepisów ustawy Prawo zamówień publicznych na podstawie art. </w:t>
      </w:r>
      <w:r w:rsidR="00945E84">
        <w:rPr>
          <w:b/>
          <w:color w:val="000000" w:themeColor="text1"/>
        </w:rPr>
        <w:t>2 ust.1</w:t>
      </w:r>
    </w:p>
    <w:p w14:paraId="1460282F" w14:textId="77777777" w:rsidR="00774DFF" w:rsidRDefault="00774DFF" w:rsidP="00B851B1">
      <w:pPr>
        <w:spacing w:after="0" w:line="300" w:lineRule="exact"/>
        <w:jc w:val="both"/>
        <w:rPr>
          <w:b/>
          <w:color w:val="000000" w:themeColor="text1"/>
        </w:rPr>
      </w:pPr>
    </w:p>
    <w:p w14:paraId="47F261E6" w14:textId="77777777" w:rsidR="00553B90" w:rsidRPr="00315188" w:rsidRDefault="00553B90" w:rsidP="00B851B1">
      <w:pPr>
        <w:spacing w:after="0" w:line="300" w:lineRule="exact"/>
        <w:jc w:val="both"/>
      </w:pPr>
      <w:r w:rsidRPr="00315188">
        <w:t xml:space="preserve">w dniu </w:t>
      </w:r>
      <w:r w:rsidR="00540A4F">
        <w:t>……………………………..</w:t>
      </w:r>
      <w:r w:rsidR="00AE2BE9">
        <w:t xml:space="preserve"> </w:t>
      </w:r>
      <w:r w:rsidRPr="00315188">
        <w:t>w Kielcach, pomiędzy:</w:t>
      </w:r>
    </w:p>
    <w:p w14:paraId="38A291B1" w14:textId="77777777" w:rsidR="00553B90" w:rsidRPr="00F436AB" w:rsidRDefault="00553B90" w:rsidP="00B851B1">
      <w:pPr>
        <w:spacing w:after="0" w:line="300" w:lineRule="exact"/>
        <w:jc w:val="both"/>
      </w:pPr>
      <w:r w:rsidRPr="00F436AB">
        <w:rPr>
          <w:b/>
        </w:rPr>
        <w:t>Urzędem Statystycznym w Kielcach</w:t>
      </w:r>
      <w:r w:rsidRPr="00F436AB">
        <w:t>, mającym siedzibę w (25-369) Kielcach przy ul. Zygmunta Wróblewskiego 2, posiadającym NIP nr 6570009521 oraz REGON nr 000331599, reprezentowanym przez:</w:t>
      </w:r>
    </w:p>
    <w:p w14:paraId="4FBC04AC" w14:textId="77777777" w:rsidR="00553B90" w:rsidRPr="00F436AB" w:rsidRDefault="00540A4F" w:rsidP="00B851B1">
      <w:pPr>
        <w:spacing w:after="0" w:line="300" w:lineRule="exact"/>
        <w:jc w:val="both"/>
        <w:rPr>
          <w:b/>
        </w:rPr>
      </w:pPr>
      <w:r>
        <w:rPr>
          <w:b/>
        </w:rPr>
        <w:t>Ewę Tomczyk</w:t>
      </w:r>
      <w:r w:rsidR="00553B90" w:rsidRPr="00F436AB">
        <w:rPr>
          <w:b/>
        </w:rPr>
        <w:t xml:space="preserve"> –</w:t>
      </w:r>
      <w:r>
        <w:rPr>
          <w:b/>
        </w:rPr>
        <w:t xml:space="preserve"> p.o.</w:t>
      </w:r>
      <w:r w:rsidR="00553B90" w:rsidRPr="00F436AB">
        <w:rPr>
          <w:b/>
        </w:rPr>
        <w:t xml:space="preserve"> Dyrektora Urzędu,</w:t>
      </w:r>
    </w:p>
    <w:p w14:paraId="7B0C1E5C" w14:textId="77777777" w:rsidR="00553B90" w:rsidRPr="00F436AB" w:rsidRDefault="00553B90" w:rsidP="00B851B1">
      <w:pPr>
        <w:spacing w:after="0" w:line="300" w:lineRule="exact"/>
        <w:jc w:val="both"/>
      </w:pPr>
      <w:r w:rsidRPr="00F436AB">
        <w:t xml:space="preserve">zwanym dalej </w:t>
      </w:r>
      <w:r w:rsidRPr="00F436AB">
        <w:rPr>
          <w:b/>
        </w:rPr>
        <w:t>„</w:t>
      </w:r>
      <w:r w:rsidR="008D5828">
        <w:rPr>
          <w:b/>
        </w:rPr>
        <w:t>Sprzedającym</w:t>
      </w:r>
      <w:r w:rsidRPr="00F436AB">
        <w:rPr>
          <w:b/>
        </w:rPr>
        <w:t>”,</w:t>
      </w:r>
    </w:p>
    <w:p w14:paraId="1AF5B47F" w14:textId="77777777" w:rsidR="00CA24AB" w:rsidRPr="00F436AB" w:rsidRDefault="00CA24AB" w:rsidP="00B851B1">
      <w:pPr>
        <w:spacing w:after="0" w:line="300" w:lineRule="exact"/>
        <w:jc w:val="both"/>
      </w:pPr>
      <w:r w:rsidRPr="00F436AB">
        <w:t>a</w:t>
      </w:r>
    </w:p>
    <w:p w14:paraId="5F1A3664" w14:textId="77777777" w:rsidR="00774DFF" w:rsidRPr="00146150" w:rsidRDefault="00540A4F" w:rsidP="00774DFF">
      <w:pPr>
        <w:pStyle w:val="a-podst-1"/>
        <w:numPr>
          <w:ilvl w:val="0"/>
          <w:numId w:val="0"/>
        </w:numPr>
        <w:tabs>
          <w:tab w:val="left" w:pos="708"/>
        </w:tabs>
        <w:spacing w:before="0" w:line="360" w:lineRule="auto"/>
        <w:ind w:right="57"/>
        <w:jc w:val="both"/>
        <w:rPr>
          <w:rFonts w:ascii="Fira Sans" w:hAnsi="Fira Sans" w:cs="Arial"/>
          <w:bCs/>
          <w:color w:val="000000" w:themeColor="text1"/>
          <w:sz w:val="19"/>
          <w:szCs w:val="19"/>
        </w:rPr>
      </w:pPr>
      <w:r>
        <w:rPr>
          <w:rFonts w:ascii="Fira Sans" w:hAnsi="Fira Sans" w:cs="Arial"/>
          <w:b/>
          <w:color w:val="000000" w:themeColor="text1"/>
          <w:sz w:val="19"/>
          <w:szCs w:val="19"/>
        </w:rPr>
        <w:t>……………………………………………………………………………..</w:t>
      </w:r>
    </w:p>
    <w:p w14:paraId="0BA57465" w14:textId="77777777" w:rsidR="00774DFF" w:rsidRPr="00F436AB" w:rsidRDefault="00F436AB" w:rsidP="00774DFF">
      <w:pPr>
        <w:pStyle w:val="a-podst-1"/>
        <w:numPr>
          <w:ilvl w:val="0"/>
          <w:numId w:val="0"/>
        </w:numPr>
        <w:tabs>
          <w:tab w:val="left" w:pos="708"/>
        </w:tabs>
        <w:spacing w:before="0" w:line="360" w:lineRule="auto"/>
        <w:ind w:right="57"/>
        <w:jc w:val="both"/>
        <w:rPr>
          <w:rFonts w:ascii="Fira Sans" w:hAnsi="Fira Sans"/>
          <w:sz w:val="19"/>
          <w:szCs w:val="19"/>
        </w:rPr>
      </w:pPr>
      <w:r w:rsidRPr="00F436AB">
        <w:rPr>
          <w:rFonts w:ascii="Fira Sans" w:hAnsi="Fira Sans" w:cs="Arial"/>
          <w:sz w:val="19"/>
          <w:szCs w:val="19"/>
        </w:rPr>
        <w:t>z</w:t>
      </w:r>
      <w:r w:rsidR="00CA24AB" w:rsidRPr="00F436AB">
        <w:rPr>
          <w:rFonts w:ascii="Fira Sans" w:hAnsi="Fira Sans"/>
          <w:sz w:val="19"/>
          <w:szCs w:val="19"/>
        </w:rPr>
        <w:t>wan</w:t>
      </w:r>
      <w:r w:rsidR="001C0503" w:rsidRPr="00F436AB">
        <w:rPr>
          <w:rFonts w:ascii="Fira Sans" w:hAnsi="Fira Sans"/>
          <w:sz w:val="19"/>
          <w:szCs w:val="19"/>
        </w:rPr>
        <w:t>ym</w:t>
      </w:r>
      <w:r w:rsidR="00CA24AB" w:rsidRPr="00F436AB">
        <w:rPr>
          <w:rFonts w:ascii="Fira Sans" w:hAnsi="Fira Sans"/>
          <w:sz w:val="19"/>
          <w:szCs w:val="19"/>
        </w:rPr>
        <w:t xml:space="preserve"> dalej </w:t>
      </w:r>
      <w:r w:rsidR="00CA24AB" w:rsidRPr="00F436AB">
        <w:rPr>
          <w:rFonts w:ascii="Fira Sans" w:hAnsi="Fira Sans"/>
          <w:b/>
          <w:sz w:val="19"/>
          <w:szCs w:val="19"/>
        </w:rPr>
        <w:t>„</w:t>
      </w:r>
      <w:r w:rsidR="008D5828">
        <w:rPr>
          <w:rFonts w:ascii="Fira Sans" w:hAnsi="Fira Sans"/>
          <w:b/>
          <w:sz w:val="19"/>
          <w:szCs w:val="19"/>
        </w:rPr>
        <w:t>Kupującym”</w:t>
      </w:r>
      <w:r w:rsidR="00CA24AB" w:rsidRPr="00F436AB">
        <w:rPr>
          <w:rFonts w:ascii="Fira Sans" w:hAnsi="Fira Sans"/>
          <w:sz w:val="19"/>
          <w:szCs w:val="19"/>
        </w:rPr>
        <w:t>,</w:t>
      </w:r>
    </w:p>
    <w:p w14:paraId="656F06E7" w14:textId="77777777" w:rsidR="00553B90" w:rsidRPr="00315188" w:rsidRDefault="00553B90" w:rsidP="00B851B1">
      <w:pPr>
        <w:spacing w:after="0" w:line="300" w:lineRule="exact"/>
        <w:jc w:val="center"/>
        <w:rPr>
          <w:b/>
        </w:rPr>
      </w:pPr>
      <w:r w:rsidRPr="00315188">
        <w:rPr>
          <w:b/>
        </w:rPr>
        <w:t>§ 1</w:t>
      </w:r>
    </w:p>
    <w:p w14:paraId="6F68BF4E" w14:textId="77777777" w:rsidR="00553B90" w:rsidRPr="00315188" w:rsidRDefault="00CD5039" w:rsidP="00B851B1">
      <w:pPr>
        <w:spacing w:after="0" w:line="300" w:lineRule="exact"/>
        <w:jc w:val="center"/>
        <w:rPr>
          <w:b/>
        </w:rPr>
      </w:pPr>
      <w:r>
        <w:rPr>
          <w:b/>
        </w:rPr>
        <w:t xml:space="preserve"> </w:t>
      </w:r>
      <w:r w:rsidR="00553B90" w:rsidRPr="00315188">
        <w:rPr>
          <w:b/>
        </w:rPr>
        <w:t>PRZEDMIOT UMOWY</w:t>
      </w:r>
    </w:p>
    <w:p w14:paraId="2080090D" w14:textId="77777777" w:rsidR="0023614D" w:rsidRPr="00410222" w:rsidRDefault="00553B90" w:rsidP="00540A4F">
      <w:pPr>
        <w:pStyle w:val="Akapitzlist"/>
        <w:numPr>
          <w:ilvl w:val="0"/>
          <w:numId w:val="40"/>
        </w:numPr>
        <w:ind w:left="284" w:hanging="284"/>
        <w:jc w:val="both"/>
        <w:rPr>
          <w:rFonts w:cs="Times New Roman"/>
          <w:b/>
        </w:rPr>
      </w:pPr>
      <w:r w:rsidRPr="00315188">
        <w:t xml:space="preserve">Przedmiotem </w:t>
      </w:r>
      <w:r w:rsidR="007A7FFC">
        <w:t>sprzedaży</w:t>
      </w:r>
      <w:r w:rsidRPr="00315188">
        <w:t xml:space="preserve"> jest</w:t>
      </w:r>
      <w:r>
        <w:t xml:space="preserve"> </w:t>
      </w:r>
      <w:bookmarkStart w:id="0" w:name="_Hlk91577877"/>
      <w:r w:rsidR="00540A4F">
        <w:rPr>
          <w:rFonts w:cs="Times New Roman"/>
          <w:b/>
        </w:rPr>
        <w:t xml:space="preserve">smartfon marki </w:t>
      </w:r>
      <w:bookmarkEnd w:id="0"/>
      <w:r w:rsidR="00540A4F">
        <w:rPr>
          <w:rFonts w:cs="Times New Roman"/>
          <w:b/>
        </w:rPr>
        <w:t xml:space="preserve">………………………………. - …….. szt., </w:t>
      </w:r>
      <w:r w:rsidR="003B6900">
        <w:rPr>
          <w:rFonts w:cs="Times New Roman"/>
          <w:b/>
        </w:rPr>
        <w:t xml:space="preserve">z </w:t>
      </w:r>
      <w:r w:rsidR="003B6900" w:rsidRPr="00410222">
        <w:rPr>
          <w:rFonts w:cs="Times New Roman"/>
          <w:b/>
        </w:rPr>
        <w:t>grupy ………</w:t>
      </w:r>
      <w:r w:rsidR="00F43BEC" w:rsidRPr="00410222">
        <w:rPr>
          <w:rFonts w:cs="Times New Roman"/>
          <w:b/>
        </w:rPr>
        <w:t xml:space="preserve"> wybrany przez </w:t>
      </w:r>
      <w:r w:rsidR="00410222" w:rsidRPr="00410222">
        <w:rPr>
          <w:rFonts w:cs="Times New Roman"/>
          <w:b/>
        </w:rPr>
        <w:t>Sprzedającego</w:t>
      </w:r>
      <w:r w:rsidR="00F43BEC" w:rsidRPr="00410222">
        <w:rPr>
          <w:rFonts w:cs="Times New Roman"/>
          <w:b/>
        </w:rPr>
        <w:t xml:space="preserve"> zgodnie z opisem, na co Kupujący wyraził zgodę przystępując do pr</w:t>
      </w:r>
      <w:r w:rsidR="00410222" w:rsidRPr="00410222">
        <w:rPr>
          <w:rFonts w:cs="Times New Roman"/>
          <w:b/>
        </w:rPr>
        <w:t>zetargu.</w:t>
      </w:r>
    </w:p>
    <w:p w14:paraId="6AE7F8FC" w14:textId="77777777" w:rsidR="00553B90" w:rsidRDefault="00FD3F1E" w:rsidP="00774DFF">
      <w:pPr>
        <w:pStyle w:val="Akapitzlist"/>
        <w:numPr>
          <w:ilvl w:val="0"/>
          <w:numId w:val="40"/>
        </w:numPr>
        <w:spacing w:after="0" w:line="300" w:lineRule="exact"/>
        <w:ind w:left="284" w:hanging="284"/>
        <w:jc w:val="both"/>
      </w:pPr>
      <w:r w:rsidRPr="00410222">
        <w:t>Sprzedający oświadcz</w:t>
      </w:r>
      <w:r w:rsidR="006B09F4" w:rsidRPr="00410222">
        <w:t>a</w:t>
      </w:r>
      <w:r w:rsidRPr="00410222">
        <w:t xml:space="preserve">, że </w:t>
      </w:r>
      <w:r w:rsidR="00540A4F" w:rsidRPr="00410222">
        <w:t xml:space="preserve">smartfon </w:t>
      </w:r>
      <w:r w:rsidRPr="00410222">
        <w:t xml:space="preserve">będący przedmiotem umowy stanowi jego własność, jest wolny </w:t>
      </w:r>
      <w:r>
        <w:t xml:space="preserve">od wad prawnych oraz praw osób trzecich, a także nie stanowi on przedmiotu zabezpieczenia. </w:t>
      </w:r>
    </w:p>
    <w:p w14:paraId="6047BD67" w14:textId="77777777" w:rsidR="0008214B" w:rsidRPr="00557B2F" w:rsidRDefault="00410222" w:rsidP="00774DFF">
      <w:pPr>
        <w:pStyle w:val="Akapitzlist"/>
        <w:numPr>
          <w:ilvl w:val="0"/>
          <w:numId w:val="40"/>
        </w:numPr>
        <w:spacing w:after="0" w:line="300" w:lineRule="exact"/>
        <w:ind w:left="284" w:hanging="284"/>
        <w:jc w:val="both"/>
        <w:rPr>
          <w:bCs/>
        </w:rPr>
      </w:pPr>
      <w:r w:rsidRPr="00557B2F">
        <w:rPr>
          <w:bCs/>
        </w:rPr>
        <w:t>Ku</w:t>
      </w:r>
      <w:r w:rsidR="009962BF" w:rsidRPr="00557B2F">
        <w:rPr>
          <w:bCs/>
        </w:rPr>
        <w:t>p</w:t>
      </w:r>
      <w:r w:rsidRPr="00557B2F">
        <w:rPr>
          <w:bCs/>
        </w:rPr>
        <w:t xml:space="preserve">ujący </w:t>
      </w:r>
      <w:r w:rsidR="009962BF" w:rsidRPr="00557B2F">
        <w:rPr>
          <w:bCs/>
        </w:rPr>
        <w:t xml:space="preserve">oświadcza, że </w:t>
      </w:r>
      <w:r w:rsidRPr="00557B2F">
        <w:rPr>
          <w:bCs/>
        </w:rPr>
        <w:t>zapoznał</w:t>
      </w:r>
      <w:r w:rsidR="00F43BEC" w:rsidRPr="00557B2F">
        <w:rPr>
          <w:bCs/>
        </w:rPr>
        <w:t xml:space="preserve"> </w:t>
      </w:r>
      <w:bookmarkStart w:id="1" w:name="_Hlk103687226"/>
      <w:r w:rsidR="00F43BEC" w:rsidRPr="00557B2F">
        <w:rPr>
          <w:bCs/>
        </w:rPr>
        <w:t xml:space="preserve">się ze stanem </w:t>
      </w:r>
      <w:proofErr w:type="spellStart"/>
      <w:r w:rsidR="00F43BEC" w:rsidRPr="00557B2F">
        <w:rPr>
          <w:bCs/>
        </w:rPr>
        <w:t>smartfona</w:t>
      </w:r>
      <w:proofErr w:type="spellEnd"/>
      <w:r w:rsidR="00F43BEC" w:rsidRPr="00557B2F">
        <w:rPr>
          <w:bCs/>
        </w:rPr>
        <w:t xml:space="preserve"> </w:t>
      </w:r>
      <w:r w:rsidR="001B2314">
        <w:rPr>
          <w:bCs/>
        </w:rPr>
        <w:t xml:space="preserve">udostępnionego do oględzin </w:t>
      </w:r>
      <w:r w:rsidR="00FF43C5" w:rsidRPr="00557B2F">
        <w:rPr>
          <w:bCs/>
        </w:rPr>
        <w:t xml:space="preserve">i nie zgłasza żadnych zastrzeżeń </w:t>
      </w:r>
      <w:r w:rsidR="00F43BEC" w:rsidRPr="00557B2F">
        <w:rPr>
          <w:bCs/>
        </w:rPr>
        <w:t>udostępnionego do oględzin</w:t>
      </w:r>
      <w:bookmarkEnd w:id="1"/>
      <w:r w:rsidR="00F43BEC" w:rsidRPr="00557B2F">
        <w:rPr>
          <w:bCs/>
        </w:rPr>
        <w:t xml:space="preserve"> (w sposób </w:t>
      </w:r>
      <w:r w:rsidR="003D7321">
        <w:rPr>
          <w:bCs/>
        </w:rPr>
        <w:t>opisany w</w:t>
      </w:r>
      <w:r w:rsidR="00F43BEC" w:rsidRPr="00557B2F">
        <w:rPr>
          <w:bCs/>
        </w:rPr>
        <w:t xml:space="preserve"> SOPZ); w przypadku rezygnacji z oględzin </w:t>
      </w:r>
      <w:r w:rsidR="001B2314">
        <w:rPr>
          <w:bCs/>
        </w:rPr>
        <w:t xml:space="preserve">Kupujący oświadcza, że </w:t>
      </w:r>
      <w:r w:rsidR="00F43BEC" w:rsidRPr="00557B2F">
        <w:rPr>
          <w:bCs/>
        </w:rPr>
        <w:t>ponos</w:t>
      </w:r>
      <w:r w:rsidR="009962BF" w:rsidRPr="00557B2F">
        <w:rPr>
          <w:bCs/>
        </w:rPr>
        <w:t xml:space="preserve">i </w:t>
      </w:r>
      <w:r w:rsidR="00F43BEC" w:rsidRPr="00557B2F">
        <w:rPr>
          <w:bCs/>
        </w:rPr>
        <w:t>odpowiedzialnoś</w:t>
      </w:r>
      <w:r w:rsidR="009962BF" w:rsidRPr="00557B2F">
        <w:rPr>
          <w:bCs/>
        </w:rPr>
        <w:t>ć</w:t>
      </w:r>
      <w:r w:rsidR="00F43BEC" w:rsidRPr="00557B2F">
        <w:rPr>
          <w:bCs/>
        </w:rPr>
        <w:t xml:space="preserve"> za skutki wynikające z rezygnacji zapoznania się ze stanem </w:t>
      </w:r>
      <w:proofErr w:type="spellStart"/>
      <w:r w:rsidR="00F43BEC" w:rsidRPr="00557B2F">
        <w:rPr>
          <w:bCs/>
        </w:rPr>
        <w:t>smartfona</w:t>
      </w:r>
      <w:proofErr w:type="spellEnd"/>
      <w:r w:rsidR="001B2314">
        <w:rPr>
          <w:bCs/>
        </w:rPr>
        <w:t xml:space="preserve"> udostępnionego do oględzin</w:t>
      </w:r>
      <w:r w:rsidR="009962BF" w:rsidRPr="00557B2F">
        <w:rPr>
          <w:bCs/>
        </w:rPr>
        <w:t>. Kupujący</w:t>
      </w:r>
      <w:r w:rsidR="00F43BEC" w:rsidRPr="00557B2F">
        <w:rPr>
          <w:bCs/>
        </w:rPr>
        <w:t xml:space="preserve"> oświadcza, że nie bę</w:t>
      </w:r>
      <w:r w:rsidR="003D7321">
        <w:rPr>
          <w:bCs/>
        </w:rPr>
        <w:t>dzie</w:t>
      </w:r>
      <w:r w:rsidR="00F43BEC" w:rsidRPr="00557B2F">
        <w:rPr>
          <w:bCs/>
        </w:rPr>
        <w:t xml:space="preserve"> zgłaszał </w:t>
      </w:r>
      <w:r w:rsidR="009962BF" w:rsidRPr="00557B2F">
        <w:rPr>
          <w:bCs/>
        </w:rPr>
        <w:t>ża</w:t>
      </w:r>
      <w:r w:rsidR="00F43BEC" w:rsidRPr="00557B2F">
        <w:rPr>
          <w:bCs/>
        </w:rPr>
        <w:t>dnych roszczeń do Urzędu Stat</w:t>
      </w:r>
      <w:r w:rsidR="009962BF" w:rsidRPr="00557B2F">
        <w:rPr>
          <w:bCs/>
        </w:rPr>
        <w:t>ystycznego w Kielcach</w:t>
      </w:r>
      <w:r w:rsidR="001B2314">
        <w:rPr>
          <w:bCs/>
        </w:rPr>
        <w:t xml:space="preserve"> </w:t>
      </w:r>
      <w:r w:rsidR="00F43BEC" w:rsidRPr="00557B2F">
        <w:rPr>
          <w:bCs/>
        </w:rPr>
        <w:t>w związku z wadami nie ujawnionymi podczas dokonywania oceny stanu techniczneg</w:t>
      </w:r>
      <w:r w:rsidR="00557B2F" w:rsidRPr="00557B2F">
        <w:rPr>
          <w:bCs/>
        </w:rPr>
        <w:t>o</w:t>
      </w:r>
      <w:r w:rsidR="00F43BEC" w:rsidRPr="00557B2F">
        <w:rPr>
          <w:bCs/>
        </w:rPr>
        <w:t xml:space="preserve"> smartfonów przez </w:t>
      </w:r>
      <w:r w:rsidR="00557B2F" w:rsidRPr="00557B2F">
        <w:rPr>
          <w:bCs/>
        </w:rPr>
        <w:t>U</w:t>
      </w:r>
      <w:r w:rsidR="00F43BEC" w:rsidRPr="00557B2F">
        <w:rPr>
          <w:bCs/>
        </w:rPr>
        <w:t xml:space="preserve">rząd </w:t>
      </w:r>
      <w:r w:rsidR="00557B2F" w:rsidRPr="00557B2F">
        <w:rPr>
          <w:bCs/>
        </w:rPr>
        <w:t>S</w:t>
      </w:r>
      <w:r w:rsidR="00F43BEC" w:rsidRPr="00557B2F">
        <w:rPr>
          <w:bCs/>
        </w:rPr>
        <w:t>tatystyczny</w:t>
      </w:r>
      <w:r w:rsidR="00557B2F" w:rsidRPr="00557B2F">
        <w:rPr>
          <w:bCs/>
        </w:rPr>
        <w:t xml:space="preserve"> w Kielcach.</w:t>
      </w:r>
      <w:r w:rsidR="001B2314">
        <w:rPr>
          <w:bCs/>
        </w:rPr>
        <w:t xml:space="preserve"> Kupujący oświadcza, że zapoznał się treścią</w:t>
      </w:r>
      <w:r w:rsidR="009C36E8" w:rsidRPr="009C36E8">
        <w:t xml:space="preserve"> </w:t>
      </w:r>
      <w:r w:rsidR="009C36E8">
        <w:t xml:space="preserve">załącznika nr 1 - zawierającego opis techniczny smartfonów. Kupujący oświadcza, iż jest świadomy dokonania zakupu losowo wybranego przez Sprzedającego </w:t>
      </w:r>
      <w:proofErr w:type="spellStart"/>
      <w:r w:rsidR="009C36E8">
        <w:t>smartfona</w:t>
      </w:r>
      <w:proofErr w:type="spellEnd"/>
      <w:r w:rsidR="009C36E8">
        <w:t xml:space="preserve"> marki ………, odpowiadającego cechom </w:t>
      </w:r>
      <w:proofErr w:type="spellStart"/>
      <w:r w:rsidR="009C36E8">
        <w:t>smartfona</w:t>
      </w:r>
      <w:proofErr w:type="spellEnd"/>
      <w:r w:rsidR="009C36E8">
        <w:t xml:space="preserve"> udostępnionego do oględzin. Kupujący oświadcza, że jest świadomy braku udzielenie przez Sprzedającego gwarancji na przedmiot sprzedaży oraz, że jest świadomy braku możliwości zbadania przez Sprzedającego stanu zużycia baterii i braku odpowiedzialności Sprzedającego za stan baterii.</w:t>
      </w:r>
    </w:p>
    <w:p w14:paraId="3B39FAF3" w14:textId="77777777" w:rsidR="00A55348" w:rsidRDefault="004C159F" w:rsidP="00FF43C5">
      <w:pPr>
        <w:pStyle w:val="Akapitzlist"/>
        <w:numPr>
          <w:ilvl w:val="0"/>
          <w:numId w:val="40"/>
        </w:numPr>
        <w:spacing w:after="0" w:line="300" w:lineRule="exact"/>
        <w:ind w:left="284" w:hanging="284"/>
        <w:jc w:val="both"/>
      </w:pPr>
      <w:r>
        <w:t xml:space="preserve">Sprzedający wyda Kupującemu wszystkie posiadane dokumenty dotyczące </w:t>
      </w:r>
      <w:r w:rsidR="00540A4F">
        <w:t>smartfonu</w:t>
      </w:r>
      <w:r>
        <w:t xml:space="preserve">, niezbędne do prawidłowego korzystania z niego. </w:t>
      </w:r>
    </w:p>
    <w:p w14:paraId="3A5D10A6" w14:textId="77777777" w:rsidR="0028722E" w:rsidRPr="00D23F7C" w:rsidRDefault="005D6044" w:rsidP="00471821">
      <w:pPr>
        <w:numPr>
          <w:ilvl w:val="0"/>
          <w:numId w:val="40"/>
        </w:numPr>
        <w:spacing w:after="0" w:line="300" w:lineRule="exact"/>
        <w:ind w:left="284" w:hanging="284"/>
        <w:jc w:val="both"/>
      </w:pPr>
      <w:r w:rsidRPr="00D23F7C">
        <w:t xml:space="preserve">Wydanie </w:t>
      </w:r>
      <w:r w:rsidR="00B3383B" w:rsidRPr="00D23F7C">
        <w:t>smartfonu</w:t>
      </w:r>
      <w:r w:rsidRPr="00D23F7C">
        <w:t xml:space="preserve"> nastąpi w siedzibie Sprzedającego</w:t>
      </w:r>
      <w:r w:rsidR="0028722E" w:rsidRPr="00D23F7C">
        <w:t>, po dokonaniu wpłaty za przedmiot umowy</w:t>
      </w:r>
      <w:r w:rsidR="00FF43C5" w:rsidRPr="00D23F7C">
        <w:t xml:space="preserve"> zgodnie z §2 ust. </w:t>
      </w:r>
      <w:r w:rsidR="00D23F7C" w:rsidRPr="00D23F7C">
        <w:t>3</w:t>
      </w:r>
      <w:r w:rsidR="0028722E" w:rsidRPr="00D23F7C">
        <w:t>.</w:t>
      </w:r>
    </w:p>
    <w:p w14:paraId="1F547803" w14:textId="77777777" w:rsidR="005D6044" w:rsidRDefault="0028722E" w:rsidP="00471821">
      <w:pPr>
        <w:numPr>
          <w:ilvl w:val="0"/>
          <w:numId w:val="40"/>
        </w:numPr>
        <w:spacing w:after="0" w:line="300" w:lineRule="exact"/>
        <w:ind w:left="284" w:hanging="284"/>
        <w:jc w:val="both"/>
      </w:pPr>
      <w:r>
        <w:t xml:space="preserve">Wydanie przedmiotu umowy nastąpi na podstawie protokołu zdawczo-odbiorczego. </w:t>
      </w:r>
    </w:p>
    <w:p w14:paraId="068CDE6A" w14:textId="77777777" w:rsidR="00D95061" w:rsidRPr="009962BF" w:rsidRDefault="00FF43C5" w:rsidP="00D95061">
      <w:pPr>
        <w:numPr>
          <w:ilvl w:val="0"/>
          <w:numId w:val="40"/>
        </w:numPr>
        <w:spacing w:after="0" w:line="300" w:lineRule="exact"/>
        <w:ind w:left="284" w:hanging="284"/>
        <w:jc w:val="both"/>
      </w:pPr>
      <w:r w:rsidRPr="009962BF">
        <w:t>Integ</w:t>
      </w:r>
      <w:r w:rsidR="009962BF" w:rsidRPr="009962BF">
        <w:t>r</w:t>
      </w:r>
      <w:r w:rsidRPr="009962BF">
        <w:t xml:space="preserve">alną częścią umowy jest </w:t>
      </w:r>
      <w:r w:rsidR="009962BF" w:rsidRPr="009962BF">
        <w:t xml:space="preserve">Szczegółowy Opis Przedmiotu </w:t>
      </w:r>
      <w:r w:rsidR="002B1AAB">
        <w:t>Sprzedaży</w:t>
      </w:r>
      <w:r w:rsidR="009962BF" w:rsidRPr="009962BF">
        <w:t xml:space="preserve"> oraz</w:t>
      </w:r>
      <w:r w:rsidR="00156DD6" w:rsidRPr="009962BF">
        <w:t xml:space="preserve"> ogłosz</w:t>
      </w:r>
      <w:r w:rsidR="009962BF" w:rsidRPr="009962BF">
        <w:t>e</w:t>
      </w:r>
      <w:r w:rsidR="00156DD6" w:rsidRPr="009962BF">
        <w:t>nie o przet</w:t>
      </w:r>
      <w:r w:rsidR="009962BF" w:rsidRPr="009962BF">
        <w:t>ar</w:t>
      </w:r>
      <w:r w:rsidR="00156DD6" w:rsidRPr="009962BF">
        <w:t>gu</w:t>
      </w:r>
      <w:r w:rsidR="009962BF" w:rsidRPr="009962BF">
        <w:t>.</w:t>
      </w:r>
    </w:p>
    <w:p w14:paraId="653D3B62" w14:textId="77777777" w:rsidR="00553B90" w:rsidRPr="00315188" w:rsidRDefault="00553B90" w:rsidP="00B851B1">
      <w:pPr>
        <w:spacing w:after="0" w:line="300" w:lineRule="exact"/>
        <w:jc w:val="center"/>
        <w:rPr>
          <w:b/>
        </w:rPr>
      </w:pPr>
      <w:r w:rsidRPr="00315188">
        <w:rPr>
          <w:b/>
        </w:rPr>
        <w:t>§ 2</w:t>
      </w:r>
    </w:p>
    <w:p w14:paraId="791C0540" w14:textId="77777777" w:rsidR="00553B90" w:rsidRPr="00315188" w:rsidRDefault="00553B90" w:rsidP="00B851B1">
      <w:pPr>
        <w:spacing w:after="0" w:line="300" w:lineRule="exact"/>
        <w:jc w:val="center"/>
        <w:rPr>
          <w:b/>
        </w:rPr>
      </w:pPr>
      <w:r w:rsidRPr="00315188">
        <w:rPr>
          <w:b/>
        </w:rPr>
        <w:t>WARUNKI PŁATNOŚCI I SPOSÓB ZAPŁATY</w:t>
      </w:r>
      <w:r w:rsidR="00156DD6">
        <w:rPr>
          <w:b/>
        </w:rPr>
        <w:t xml:space="preserve"> </w:t>
      </w:r>
    </w:p>
    <w:p w14:paraId="4302629C" w14:textId="77777777" w:rsidR="0035055A" w:rsidRPr="009A621A" w:rsidRDefault="00A55348" w:rsidP="001C0503">
      <w:pPr>
        <w:numPr>
          <w:ilvl w:val="0"/>
          <w:numId w:val="2"/>
        </w:numPr>
        <w:spacing w:after="0" w:line="300" w:lineRule="exact"/>
        <w:ind w:left="357"/>
        <w:jc w:val="both"/>
        <w:rPr>
          <w:b/>
          <w:color w:val="000000" w:themeColor="text1"/>
        </w:rPr>
      </w:pPr>
      <w:r>
        <w:t>Sprzedający sprzedaje, a Kupujący kupuje opisany w §1</w:t>
      </w:r>
      <w:r w:rsidR="006B09F4">
        <w:t xml:space="preserve"> ust.1 </w:t>
      </w:r>
      <w:r>
        <w:t xml:space="preserve"> przedmiot umowy</w:t>
      </w:r>
      <w:r w:rsidR="00EE0B58">
        <w:t xml:space="preserve"> zgodnie ze złożoną ofertą z dnia </w:t>
      </w:r>
      <w:r w:rsidR="00B3383B">
        <w:t>…………………………</w:t>
      </w:r>
      <w:r w:rsidR="00EE0B58">
        <w:t xml:space="preserve"> za kwotę brutto </w:t>
      </w:r>
      <w:r w:rsidR="00EE0B58" w:rsidRPr="00EE0B58">
        <w:rPr>
          <w:b/>
          <w:bCs/>
        </w:rPr>
        <w:t>w wysokości</w:t>
      </w:r>
      <w:r w:rsidR="00FF09A2">
        <w:rPr>
          <w:b/>
          <w:bCs/>
        </w:rPr>
        <w:t xml:space="preserve"> </w:t>
      </w:r>
      <w:r w:rsidR="00B3383B">
        <w:rPr>
          <w:b/>
          <w:bCs/>
        </w:rPr>
        <w:t>……………………</w:t>
      </w:r>
      <w:r w:rsidR="00FF09A2">
        <w:rPr>
          <w:b/>
          <w:bCs/>
        </w:rPr>
        <w:t xml:space="preserve"> </w:t>
      </w:r>
      <w:r w:rsidR="00EE0B58" w:rsidRPr="00EE0B58">
        <w:rPr>
          <w:b/>
          <w:bCs/>
        </w:rPr>
        <w:t>zł</w:t>
      </w:r>
      <w:r w:rsidR="00553B90" w:rsidRPr="001C0503">
        <w:rPr>
          <w:b/>
        </w:rPr>
        <w:t xml:space="preserve"> (słownie złotych:</w:t>
      </w:r>
      <w:r w:rsidR="004A4A37" w:rsidRPr="001C0503">
        <w:rPr>
          <w:b/>
        </w:rPr>
        <w:t xml:space="preserve"> </w:t>
      </w:r>
      <w:r w:rsidR="00B3383B">
        <w:rPr>
          <w:b/>
        </w:rPr>
        <w:t>………………………………</w:t>
      </w:r>
      <w:r w:rsidR="00A80450">
        <w:rPr>
          <w:b/>
        </w:rPr>
        <w:t xml:space="preserve"> złotych</w:t>
      </w:r>
      <w:r w:rsidR="00FD60FE" w:rsidRPr="001C0503">
        <w:rPr>
          <w:b/>
        </w:rPr>
        <w:t xml:space="preserve"> </w:t>
      </w:r>
      <w:r w:rsidR="00FF09A2">
        <w:rPr>
          <w:b/>
        </w:rPr>
        <w:t>00</w:t>
      </w:r>
      <w:r w:rsidR="00FD60FE" w:rsidRPr="001C0503">
        <w:rPr>
          <w:b/>
        </w:rPr>
        <w:t>/100</w:t>
      </w:r>
      <w:r w:rsidR="00553B90" w:rsidRPr="001C0503">
        <w:rPr>
          <w:b/>
        </w:rPr>
        <w:t>)</w:t>
      </w:r>
      <w:r w:rsidR="00EE0B58">
        <w:rPr>
          <w:b/>
        </w:rPr>
        <w:t>.</w:t>
      </w:r>
    </w:p>
    <w:p w14:paraId="4D8DC5F9" w14:textId="7F9DB0D6" w:rsidR="00246C9D" w:rsidRPr="00D23F7C" w:rsidRDefault="009A621A" w:rsidP="00246C9D">
      <w:pPr>
        <w:numPr>
          <w:ilvl w:val="0"/>
          <w:numId w:val="2"/>
        </w:numPr>
        <w:spacing w:after="0" w:line="300" w:lineRule="exact"/>
        <w:ind w:left="357"/>
        <w:jc w:val="both"/>
        <w:rPr>
          <w:b/>
        </w:rPr>
      </w:pPr>
      <w:r w:rsidRPr="00D23F7C">
        <w:t>Kupujący</w:t>
      </w:r>
      <w:r w:rsidR="00AB141F" w:rsidRPr="00D23F7C">
        <w:t xml:space="preserve"> (będący osobą fizyczn</w:t>
      </w:r>
      <w:r w:rsidR="008B2E96" w:rsidRPr="00D23F7C">
        <w:t xml:space="preserve">ą </w:t>
      </w:r>
      <w:r w:rsidR="00AB141F" w:rsidRPr="00D23F7C">
        <w:t>i nie będący pracownikiem Urzędu Statystycznego w Kielcach)</w:t>
      </w:r>
      <w:r w:rsidRPr="00D23F7C">
        <w:t xml:space="preserve"> dokonuj</w:t>
      </w:r>
      <w:r w:rsidR="00AB141F" w:rsidRPr="00D23F7C">
        <w:t>e</w:t>
      </w:r>
      <w:r w:rsidRPr="00D23F7C">
        <w:t xml:space="preserve"> wpłaty </w:t>
      </w:r>
      <w:r w:rsidR="00AB141F" w:rsidRPr="00D23F7C">
        <w:t>całej kwoty należnej za zakup przedmiotu umowy</w:t>
      </w:r>
      <w:r w:rsidR="00E364A5" w:rsidRPr="00D23F7C">
        <w:t xml:space="preserve"> w </w:t>
      </w:r>
      <w:r w:rsidR="001E1AFF" w:rsidRPr="00D23F7C">
        <w:t xml:space="preserve">formie gotówkowej </w:t>
      </w:r>
      <w:r w:rsidR="001E1AFF" w:rsidRPr="004C0A2F">
        <w:rPr>
          <w:color w:val="000000" w:themeColor="text1"/>
        </w:rPr>
        <w:t>w</w:t>
      </w:r>
      <w:r w:rsidR="005B2A91" w:rsidRPr="004C0A2F">
        <w:rPr>
          <w:color w:val="000000" w:themeColor="text1"/>
        </w:rPr>
        <w:t xml:space="preserve"> ciągu 7 dni </w:t>
      </w:r>
      <w:r w:rsidR="005B2A91" w:rsidRPr="003A35F9">
        <w:t>od</w:t>
      </w:r>
      <w:r w:rsidR="005B2A91">
        <w:rPr>
          <w:color w:val="FF0000"/>
        </w:rPr>
        <w:t xml:space="preserve"> </w:t>
      </w:r>
      <w:r w:rsidR="001E1AFF" w:rsidRPr="00D23F7C">
        <w:t>zawarcia niniejszej umowy.</w:t>
      </w:r>
      <w:r w:rsidR="00AB141F" w:rsidRPr="00D23F7C">
        <w:t xml:space="preserve"> </w:t>
      </w:r>
      <w:r w:rsidR="0040539B" w:rsidRPr="00D23F7C">
        <w:t>Wpłacone w</w:t>
      </w:r>
      <w:r w:rsidR="00AB141F" w:rsidRPr="00D23F7C">
        <w:t>adium zostaje zwrócone na konto</w:t>
      </w:r>
      <w:r w:rsidR="005412B5" w:rsidRPr="00D23F7C">
        <w:t xml:space="preserve"> nr ……………………</w:t>
      </w:r>
      <w:r w:rsidR="008F1370" w:rsidRPr="00D23F7C">
        <w:t>,</w:t>
      </w:r>
      <w:r w:rsidR="003A35F9">
        <w:br/>
      </w:r>
      <w:r w:rsidR="008F1370" w:rsidRPr="00D23F7C">
        <w:t xml:space="preserve"> w terminie 5 dni</w:t>
      </w:r>
      <w:r w:rsidR="005412B5" w:rsidRPr="00D23F7C">
        <w:t xml:space="preserve"> roboczych</w:t>
      </w:r>
      <w:r w:rsidR="008F1370" w:rsidRPr="00D23F7C">
        <w:t xml:space="preserve"> od dnia zawarcia niniejszej umowy.</w:t>
      </w:r>
    </w:p>
    <w:p w14:paraId="52F0D05A" w14:textId="77777777" w:rsidR="00246C9D" w:rsidRPr="00D23F7C" w:rsidRDefault="00246C9D" w:rsidP="00246C9D">
      <w:pPr>
        <w:numPr>
          <w:ilvl w:val="0"/>
          <w:numId w:val="2"/>
        </w:numPr>
        <w:spacing w:after="0" w:line="300" w:lineRule="exact"/>
        <w:ind w:left="357"/>
        <w:jc w:val="both"/>
        <w:rPr>
          <w:b/>
        </w:rPr>
      </w:pPr>
      <w:r w:rsidRPr="00D23F7C">
        <w:lastRenderedPageBreak/>
        <w:t xml:space="preserve">Wydanie rzeczy nastąpi po uiszczeniu przez Kupującego całości ceny określonej w ust. 1. Podstawą wydania przedmiotu umowy będzie okazanie przez Kupującego dowodu uregulowania zapłaty oraz informacji z Wydziału Ekonomicznego Sprzedającego o wpływie środków pieniężnych. </w:t>
      </w:r>
      <w:r w:rsidR="003017F9" w:rsidRPr="00D23F7C">
        <w:t xml:space="preserve">Do czasu </w:t>
      </w:r>
      <w:r w:rsidR="00EE6CC8" w:rsidRPr="00D23F7C">
        <w:t>uregulowania całości ceny, Sprzedający może wstrzymać się z wydaniem przedmiotu umowy.</w:t>
      </w:r>
    </w:p>
    <w:p w14:paraId="7B75DFF0" w14:textId="77777777" w:rsidR="00246C9D" w:rsidRPr="00D23F7C" w:rsidRDefault="00EE6CC8" w:rsidP="00EE6CC8">
      <w:pPr>
        <w:pStyle w:val="Akapitzlist"/>
        <w:numPr>
          <w:ilvl w:val="0"/>
          <w:numId w:val="2"/>
        </w:numPr>
        <w:spacing w:after="0" w:line="300" w:lineRule="exact"/>
        <w:jc w:val="both"/>
        <w:rPr>
          <w:rFonts w:cs="Times New Roman"/>
          <w:color w:val="000000" w:themeColor="text1"/>
        </w:rPr>
      </w:pPr>
      <w:r w:rsidRPr="00D23F7C">
        <w:rPr>
          <w:rFonts w:cs="Times New Roman"/>
          <w:color w:val="000000" w:themeColor="text1"/>
        </w:rPr>
        <w:t>Przeniesienie własności rzeczy nastąpi z chwilą jej wydania.</w:t>
      </w:r>
    </w:p>
    <w:p w14:paraId="741CF2D2" w14:textId="77777777" w:rsidR="00553B90" w:rsidRPr="00D23F7C" w:rsidRDefault="00EE0B58" w:rsidP="00036F50">
      <w:pPr>
        <w:pStyle w:val="Akapitzlist"/>
        <w:numPr>
          <w:ilvl w:val="0"/>
          <w:numId w:val="2"/>
        </w:numPr>
        <w:spacing w:after="0" w:line="300" w:lineRule="exact"/>
        <w:jc w:val="both"/>
        <w:rPr>
          <w:rFonts w:cs="Times New Roman"/>
          <w:color w:val="000000" w:themeColor="text1"/>
        </w:rPr>
      </w:pPr>
      <w:r w:rsidRPr="00D23F7C">
        <w:t>Strony ustaliły, że wszelkiego rodzaju koszty transakcji wynikające z realizacji postanowień niniejszej umowy obciążają Kupującego.</w:t>
      </w:r>
    </w:p>
    <w:p w14:paraId="159C4D37" w14:textId="77777777" w:rsidR="00FD60FE" w:rsidRPr="00FD60FE" w:rsidRDefault="00FD60FE" w:rsidP="00B851B1">
      <w:pPr>
        <w:spacing w:after="0" w:line="300" w:lineRule="exact"/>
        <w:ind w:left="360"/>
        <w:jc w:val="center"/>
        <w:rPr>
          <w:b/>
        </w:rPr>
      </w:pPr>
      <w:r w:rsidRPr="00FD60FE">
        <w:rPr>
          <w:b/>
        </w:rPr>
        <w:t>§ 3</w:t>
      </w:r>
    </w:p>
    <w:p w14:paraId="284AF240" w14:textId="77777777" w:rsidR="00FD60FE" w:rsidRPr="00FD60FE" w:rsidRDefault="00FD60FE" w:rsidP="00B851B1">
      <w:pPr>
        <w:spacing w:after="0" w:line="300" w:lineRule="exact"/>
        <w:ind w:left="360"/>
        <w:jc w:val="center"/>
        <w:rPr>
          <w:b/>
        </w:rPr>
      </w:pPr>
      <w:r w:rsidRPr="00FD60FE">
        <w:rPr>
          <w:b/>
        </w:rPr>
        <w:t>SPOSÓB I ZAKRES REAL</w:t>
      </w:r>
      <w:r w:rsidR="006E45A2">
        <w:rPr>
          <w:b/>
        </w:rPr>
        <w:t>IZACJI PRZEDMIOTU UMO</w:t>
      </w:r>
      <w:r w:rsidR="00EC713E">
        <w:rPr>
          <w:b/>
        </w:rPr>
        <w:t xml:space="preserve">WY </w:t>
      </w:r>
      <w:r w:rsidR="00522B3B">
        <w:rPr>
          <w:b/>
        </w:rPr>
        <w:t xml:space="preserve"> </w:t>
      </w:r>
    </w:p>
    <w:p w14:paraId="5E3C4EB9" w14:textId="77777777" w:rsidR="00FD60FE" w:rsidRPr="00FD60FE" w:rsidRDefault="007924F1" w:rsidP="00B851B1">
      <w:pPr>
        <w:numPr>
          <w:ilvl w:val="0"/>
          <w:numId w:val="3"/>
        </w:numPr>
        <w:spacing w:after="0" w:line="300" w:lineRule="exact"/>
        <w:jc w:val="both"/>
      </w:pPr>
      <w:r>
        <w:t xml:space="preserve"> </w:t>
      </w:r>
      <w:r w:rsidR="00FD60FE" w:rsidRPr="00FD60FE">
        <w:t xml:space="preserve">Minimum jeden dzień przed </w:t>
      </w:r>
      <w:r w:rsidR="00C90AC6">
        <w:t>odbiorem rzeczy</w:t>
      </w:r>
      <w:r w:rsidR="00FD1E6C">
        <w:t xml:space="preserve"> </w:t>
      </w:r>
      <w:r>
        <w:t>Sprzedający</w:t>
      </w:r>
      <w:r w:rsidRPr="00FD60FE">
        <w:t xml:space="preserve"> </w:t>
      </w:r>
      <w:r w:rsidR="00FD60FE" w:rsidRPr="00FD60FE">
        <w:t xml:space="preserve">poinformuje </w:t>
      </w:r>
      <w:r>
        <w:t>Kupującego</w:t>
      </w:r>
      <w:r w:rsidRPr="00FD60FE">
        <w:t xml:space="preserve"> </w:t>
      </w:r>
      <w:r w:rsidR="00FD60FE" w:rsidRPr="00FD60FE">
        <w:t xml:space="preserve">o dacie </w:t>
      </w:r>
      <w:r w:rsidR="00FD1E6C">
        <w:br/>
      </w:r>
      <w:r w:rsidR="00FD60FE" w:rsidRPr="00FD60FE">
        <w:t xml:space="preserve">i godzinie </w:t>
      </w:r>
      <w:r w:rsidR="00720F29">
        <w:t>wydania rzeczy</w:t>
      </w:r>
      <w:r w:rsidR="00C90AC6">
        <w:t>.</w:t>
      </w:r>
    </w:p>
    <w:p w14:paraId="4AA5085E" w14:textId="77777777" w:rsidR="00AC03FB" w:rsidRPr="000F4DEA" w:rsidRDefault="00FD60FE" w:rsidP="000F4DEA">
      <w:pPr>
        <w:numPr>
          <w:ilvl w:val="0"/>
          <w:numId w:val="3"/>
        </w:numPr>
        <w:spacing w:after="0" w:line="300" w:lineRule="exact"/>
        <w:jc w:val="both"/>
      </w:pPr>
      <w:r w:rsidRPr="00FD60FE">
        <w:t xml:space="preserve">Osobą upoważnioną do </w:t>
      </w:r>
      <w:r w:rsidR="007924F1">
        <w:t>wydania rzeczy</w:t>
      </w:r>
      <w:r w:rsidR="007924F1" w:rsidRPr="00FD60FE">
        <w:t xml:space="preserve"> </w:t>
      </w:r>
      <w:r w:rsidRPr="00FD60FE">
        <w:t xml:space="preserve">ze strony </w:t>
      </w:r>
      <w:r w:rsidR="007924F1">
        <w:t>Sprzedającego</w:t>
      </w:r>
      <w:r w:rsidR="007924F1" w:rsidRPr="00FD60FE">
        <w:t xml:space="preserve"> </w:t>
      </w:r>
      <w:r w:rsidRPr="00FD60FE">
        <w:t xml:space="preserve">jest </w:t>
      </w:r>
      <w:r w:rsidR="003529DA" w:rsidRPr="003529DA">
        <w:rPr>
          <w:b/>
        </w:rPr>
        <w:t>pracownik</w:t>
      </w:r>
      <w:r w:rsidRPr="003529DA">
        <w:rPr>
          <w:b/>
        </w:rPr>
        <w:t xml:space="preserve"> </w:t>
      </w:r>
      <w:r w:rsidRPr="00FD60FE">
        <w:rPr>
          <w:b/>
        </w:rPr>
        <w:t xml:space="preserve">Wydziału </w:t>
      </w:r>
      <w:r w:rsidR="00FD1E6C">
        <w:rPr>
          <w:b/>
        </w:rPr>
        <w:t>Administracyjnego</w:t>
      </w:r>
      <w:r w:rsidR="00C46680">
        <w:rPr>
          <w:b/>
        </w:rPr>
        <w:t>/Wydziału Informatyki</w:t>
      </w:r>
      <w:r w:rsidR="00FD1E6C">
        <w:rPr>
          <w:b/>
        </w:rPr>
        <w:t>.</w:t>
      </w:r>
    </w:p>
    <w:p w14:paraId="2B3ADF18" w14:textId="77777777" w:rsidR="00262292" w:rsidRPr="00B34B82" w:rsidRDefault="00586938" w:rsidP="00262292">
      <w:pPr>
        <w:spacing w:after="0" w:line="300" w:lineRule="exact"/>
        <w:jc w:val="center"/>
        <w:rPr>
          <w:b/>
          <w:color w:val="000000" w:themeColor="text1"/>
        </w:rPr>
      </w:pPr>
      <w:r>
        <w:rPr>
          <w:b/>
        </w:rPr>
        <w:t xml:space="preserve">    </w:t>
      </w:r>
      <w:r w:rsidR="00262292" w:rsidRPr="00B34B82">
        <w:rPr>
          <w:b/>
          <w:color w:val="000000" w:themeColor="text1"/>
        </w:rPr>
        <w:t xml:space="preserve">§ </w:t>
      </w:r>
      <w:r w:rsidR="00262292">
        <w:rPr>
          <w:b/>
          <w:color w:val="000000" w:themeColor="text1"/>
        </w:rPr>
        <w:t>4</w:t>
      </w:r>
    </w:p>
    <w:p w14:paraId="0C8D6C32" w14:textId="77777777" w:rsidR="00262292" w:rsidRPr="00B34B82" w:rsidRDefault="00262292" w:rsidP="00262292">
      <w:pPr>
        <w:autoSpaceDE w:val="0"/>
        <w:autoSpaceDN w:val="0"/>
        <w:adjustRightInd w:val="0"/>
        <w:spacing w:before="120" w:after="120" w:line="240" w:lineRule="auto"/>
        <w:jc w:val="center"/>
        <w:rPr>
          <w:b/>
          <w:color w:val="000000" w:themeColor="text1"/>
        </w:rPr>
      </w:pPr>
      <w:r w:rsidRPr="00B34B82">
        <w:rPr>
          <w:b/>
          <w:color w:val="000000" w:themeColor="text1"/>
        </w:rPr>
        <w:t>OCHRONA DANYCH OSOBOWYCH</w:t>
      </w:r>
    </w:p>
    <w:p w14:paraId="287C70CA" w14:textId="52BD2B08" w:rsidR="00262292" w:rsidRPr="009C734C" w:rsidRDefault="00262292" w:rsidP="00262292">
      <w:pPr>
        <w:numPr>
          <w:ilvl w:val="0"/>
          <w:numId w:val="45"/>
        </w:numPr>
        <w:spacing w:after="0" w:line="360" w:lineRule="auto"/>
        <w:ind w:left="425" w:hanging="425"/>
        <w:jc w:val="both"/>
        <w:textAlignment w:val="baseline"/>
        <w:rPr>
          <w:rFonts w:cs="Arial"/>
          <w:bCs/>
        </w:rPr>
      </w:pPr>
      <w:r w:rsidRPr="009C734C">
        <w:rPr>
          <w:rFonts w:cs="Arial"/>
          <w:bCs/>
        </w:rPr>
        <w:t xml:space="preserve">Kupujący oświadcza, iż przed zawarciem Umowy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każdej osoby fizycznej, od której dane osobowe bezpośrednio lub pośrednio Kupujący pozyskał w celu wpisania jej do treści Umowy jako dane osoby reprezentującej Kupującego lub działającej  w jego imieniu przy realizowaniu Umowy. Kupujący zobowiązuje się, w przypadku wyznaczenia lub wskazania do działania przy wykonywaniu Umowy osób innych niż wymienione w jej treści, najpóźniej wraz z przekazaniem </w:t>
      </w:r>
      <w:r w:rsidR="00B83539">
        <w:rPr>
          <w:rFonts w:cs="Arial"/>
          <w:bCs/>
        </w:rPr>
        <w:t>Sprzedającemu</w:t>
      </w:r>
      <w:r w:rsidRPr="009C734C">
        <w:rPr>
          <w:rFonts w:cs="Arial"/>
          <w:bCs/>
        </w:rPr>
        <w:t xml:space="preserve"> danych osobowych tych osób, zrealizować obowiązki informacyjne w trybie art. 13 lub art. 14 RODO.</w:t>
      </w:r>
    </w:p>
    <w:p w14:paraId="48FFB8D1" w14:textId="305C13E1" w:rsidR="00262292" w:rsidRPr="009C734C" w:rsidRDefault="00262292" w:rsidP="00262292">
      <w:pPr>
        <w:numPr>
          <w:ilvl w:val="0"/>
          <w:numId w:val="45"/>
        </w:numPr>
        <w:spacing w:after="0" w:line="360" w:lineRule="auto"/>
        <w:ind w:left="425" w:hanging="425"/>
        <w:jc w:val="both"/>
        <w:textAlignment w:val="baseline"/>
        <w:rPr>
          <w:rFonts w:cs="Arial"/>
          <w:bCs/>
        </w:rPr>
      </w:pPr>
      <w:r w:rsidRPr="009C734C">
        <w:rPr>
          <w:rFonts w:cs="Arial"/>
          <w:bCs/>
        </w:rPr>
        <w:t xml:space="preserve">W celu realizacji przedmiotu Umowy Kupujący będzie przetwarzał, następujące dane osobowe: </w:t>
      </w:r>
      <w:r w:rsidRPr="009C734C">
        <w:rPr>
          <w:rFonts w:cs="Calibri"/>
          <w:bCs/>
        </w:rPr>
        <w:t xml:space="preserve">imiona i nazwiska, numery telefonów oraz adresy mailowe pracowników, którzy będą koordynować realizację Umowy ze strony </w:t>
      </w:r>
      <w:r w:rsidR="00B83539">
        <w:rPr>
          <w:rFonts w:cs="Calibri"/>
          <w:bCs/>
        </w:rPr>
        <w:t>Sprzedającego.</w:t>
      </w:r>
    </w:p>
    <w:p w14:paraId="1562160D" w14:textId="00460484" w:rsidR="00262292" w:rsidRPr="009C734C" w:rsidRDefault="00262292" w:rsidP="00262292">
      <w:pPr>
        <w:numPr>
          <w:ilvl w:val="0"/>
          <w:numId w:val="45"/>
        </w:numPr>
        <w:spacing w:after="0" w:line="360" w:lineRule="auto"/>
        <w:ind w:left="425" w:hanging="425"/>
        <w:jc w:val="both"/>
        <w:textAlignment w:val="baseline"/>
        <w:rPr>
          <w:rFonts w:cs="Arial"/>
          <w:bCs/>
        </w:rPr>
      </w:pPr>
      <w:r w:rsidRPr="009C734C">
        <w:rPr>
          <w:rFonts w:cs="Arial"/>
          <w:bCs/>
        </w:rPr>
        <w:t xml:space="preserve">W celu realizacji przedmiotu Umowy </w:t>
      </w:r>
      <w:r w:rsidR="00B83539">
        <w:rPr>
          <w:rFonts w:cs="Arial"/>
          <w:bCs/>
        </w:rPr>
        <w:t>Sprzedający</w:t>
      </w:r>
      <w:r w:rsidRPr="009C734C">
        <w:rPr>
          <w:rFonts w:cs="Arial"/>
          <w:bCs/>
        </w:rPr>
        <w:t xml:space="preserve"> będzie przetwarzał, następujące dane osobowe: imiona i nazwiska, numery telefonów oraz adresy mailowe.</w:t>
      </w:r>
    </w:p>
    <w:p w14:paraId="6EF4A851" w14:textId="01391694" w:rsidR="00262292" w:rsidRPr="009C734C" w:rsidRDefault="00262292" w:rsidP="00262292">
      <w:pPr>
        <w:numPr>
          <w:ilvl w:val="0"/>
          <w:numId w:val="45"/>
        </w:numPr>
        <w:spacing w:after="0" w:line="360" w:lineRule="auto"/>
        <w:ind w:left="425" w:hanging="425"/>
        <w:jc w:val="both"/>
        <w:textAlignment w:val="baseline"/>
        <w:rPr>
          <w:rFonts w:cs="Arial"/>
          <w:bCs/>
        </w:rPr>
      </w:pPr>
      <w:r w:rsidRPr="009C734C">
        <w:rPr>
          <w:rFonts w:cs="Arial"/>
          <w:bCs/>
        </w:rPr>
        <w:t>Kupujący w trakcie wykonywania Umowy zobowiązuje się do przetwarzania danych osobowych zgodnie z obowiązującym prawem, w szczególności zachowaniem przepisów Rozporządzenia Parlamentu Europejskiego i Rady (UE) 2016/679 w sprawie ochrony osób fizycznych w związku</w:t>
      </w:r>
      <w:r w:rsidR="009C734C" w:rsidRPr="009C734C">
        <w:rPr>
          <w:rFonts w:cs="Arial"/>
          <w:bCs/>
        </w:rPr>
        <w:br/>
      </w:r>
      <w:r w:rsidRPr="009C734C">
        <w:rPr>
          <w:rFonts w:cs="Arial"/>
          <w:bCs/>
        </w:rPr>
        <w:t xml:space="preserve"> z przetwarzaniem danych osobowych i w sprawie swobodnego przepływu takich danych oraz uchylenia dyrektywy 95/46/WE. </w:t>
      </w:r>
    </w:p>
    <w:p w14:paraId="3AEA2316" w14:textId="5C1B780F" w:rsidR="00262292" w:rsidRPr="009C734C" w:rsidRDefault="00262292" w:rsidP="00262292">
      <w:pPr>
        <w:numPr>
          <w:ilvl w:val="0"/>
          <w:numId w:val="45"/>
        </w:numPr>
        <w:spacing w:after="0" w:line="360" w:lineRule="auto"/>
        <w:ind w:left="425" w:hanging="425"/>
        <w:jc w:val="both"/>
        <w:textAlignment w:val="baseline"/>
        <w:rPr>
          <w:rFonts w:cs="Arial"/>
          <w:bCs/>
        </w:rPr>
      </w:pPr>
      <w:r w:rsidRPr="009C734C">
        <w:rPr>
          <w:rFonts w:cs="Arial"/>
          <w:bCs/>
        </w:rPr>
        <w:t xml:space="preserve">Jeżeli w trakcie wykonywania Umowy </w:t>
      </w:r>
      <w:r w:rsidR="00B83539">
        <w:rPr>
          <w:rFonts w:cs="Arial"/>
          <w:bCs/>
        </w:rPr>
        <w:t>Sprzedający</w:t>
      </w:r>
      <w:r w:rsidRPr="009C734C">
        <w:rPr>
          <w:rFonts w:cs="Arial"/>
          <w:bCs/>
        </w:rPr>
        <w:t xml:space="preserve"> przekaże Kupującemu dane osobowe, to Kupujący zobowiązuje się do przetwarzania danych osobowych zgodnie z obowiązującym prawem, </w:t>
      </w:r>
      <w:r w:rsidR="009C734C" w:rsidRPr="009C734C">
        <w:rPr>
          <w:rFonts w:cs="Arial"/>
          <w:bCs/>
        </w:rPr>
        <w:br/>
      </w:r>
      <w:r w:rsidRPr="009C734C">
        <w:rPr>
          <w:rFonts w:cs="Arial"/>
          <w:bCs/>
        </w:rPr>
        <w:t xml:space="preserve">w szczególności z zachowaniem przepisów rozporządzenia Parlamentu Europejskiego i Rady (UE) 2016/679 w sprawie ochrony osób fizycznych w związku z przetwarzaniem danych osobowych </w:t>
      </w:r>
      <w:r w:rsidR="009C734C" w:rsidRPr="009C734C">
        <w:rPr>
          <w:rFonts w:cs="Arial"/>
          <w:bCs/>
        </w:rPr>
        <w:br/>
      </w:r>
      <w:r w:rsidRPr="009C734C">
        <w:rPr>
          <w:rFonts w:cs="Arial"/>
          <w:bCs/>
        </w:rPr>
        <w:t xml:space="preserve">i w sprawie swobodnego przepływu takich danych oraz uchylenia dyrektywy 95/46/WE. </w:t>
      </w:r>
    </w:p>
    <w:p w14:paraId="4350DFFA" w14:textId="16090B5F" w:rsidR="00262292" w:rsidRPr="00312F80" w:rsidRDefault="00262292" w:rsidP="00262292">
      <w:pPr>
        <w:widowControl w:val="0"/>
        <w:numPr>
          <w:ilvl w:val="0"/>
          <w:numId w:val="45"/>
        </w:numPr>
        <w:spacing w:after="0" w:line="360" w:lineRule="auto"/>
        <w:ind w:left="425" w:hanging="425"/>
        <w:jc w:val="both"/>
        <w:textAlignment w:val="baseline"/>
        <w:rPr>
          <w:rFonts w:cs="Arial"/>
          <w:i/>
          <w:color w:val="000000" w:themeColor="text1"/>
        </w:rPr>
      </w:pPr>
      <w:r w:rsidRPr="009C734C">
        <w:rPr>
          <w:rFonts w:cs="Arial"/>
          <w:bCs/>
        </w:rPr>
        <w:t xml:space="preserve">W przypadku powierzenia przetwarzania danych osobowych Kupującemu, </w:t>
      </w:r>
      <w:r w:rsidR="00B83539">
        <w:rPr>
          <w:rFonts w:cs="Arial"/>
          <w:bCs/>
        </w:rPr>
        <w:t>Sprzedający</w:t>
      </w:r>
      <w:r w:rsidRPr="009C734C">
        <w:rPr>
          <w:rFonts w:cs="Arial"/>
          <w:bCs/>
        </w:rPr>
        <w:t xml:space="preserve"> wymaga podpisania przez Kupującego umowy powierzenia przetwarzania danych osobowych</w:t>
      </w:r>
      <w:r w:rsidRPr="00B34B82">
        <w:rPr>
          <w:rFonts w:cs="Arial"/>
          <w:bCs/>
          <w:color w:val="000000" w:themeColor="text1"/>
        </w:rPr>
        <w:t>.</w:t>
      </w:r>
    </w:p>
    <w:p w14:paraId="2EFD0141" w14:textId="35161546" w:rsidR="00F846DA" w:rsidRDefault="00F846DA" w:rsidP="00262292">
      <w:pPr>
        <w:spacing w:after="0" w:line="300" w:lineRule="exact"/>
        <w:jc w:val="center"/>
        <w:rPr>
          <w:rFonts w:cs="Arial"/>
          <w:bCs/>
          <w:color w:val="000000" w:themeColor="text1"/>
        </w:rPr>
      </w:pPr>
    </w:p>
    <w:p w14:paraId="14C4900B" w14:textId="77777777" w:rsidR="00F846DA" w:rsidRPr="00312F80" w:rsidRDefault="00F846DA" w:rsidP="00F846DA">
      <w:pPr>
        <w:widowControl w:val="0"/>
        <w:spacing w:after="0" w:line="360" w:lineRule="auto"/>
        <w:ind w:left="425"/>
        <w:jc w:val="both"/>
        <w:textAlignment w:val="baseline"/>
        <w:rPr>
          <w:rFonts w:cs="Arial"/>
          <w:i/>
          <w:color w:val="000000" w:themeColor="text1"/>
        </w:rPr>
      </w:pPr>
    </w:p>
    <w:p w14:paraId="106B1E43" w14:textId="77777777" w:rsidR="0008504C" w:rsidRPr="00CA3523" w:rsidRDefault="00586938" w:rsidP="00B851B1">
      <w:pPr>
        <w:spacing w:after="0" w:line="300" w:lineRule="exact"/>
        <w:jc w:val="center"/>
        <w:rPr>
          <w:b/>
        </w:rPr>
      </w:pPr>
      <w:r>
        <w:rPr>
          <w:color w:val="FF0000"/>
        </w:rPr>
        <w:lastRenderedPageBreak/>
        <w:t xml:space="preserve">   </w:t>
      </w:r>
      <w:r w:rsidR="0008504C" w:rsidRPr="00CA3523">
        <w:rPr>
          <w:b/>
        </w:rPr>
        <w:t xml:space="preserve">§ </w:t>
      </w:r>
      <w:r w:rsidR="00557B2F">
        <w:rPr>
          <w:b/>
        </w:rPr>
        <w:t>5</w:t>
      </w:r>
    </w:p>
    <w:p w14:paraId="7062163C" w14:textId="77777777" w:rsidR="00852EBC" w:rsidRPr="0044734B" w:rsidRDefault="00852EBC" w:rsidP="00852EBC">
      <w:pPr>
        <w:spacing w:after="0" w:line="300" w:lineRule="exact"/>
        <w:jc w:val="center"/>
        <w:rPr>
          <w:b/>
        </w:rPr>
      </w:pPr>
      <w:r w:rsidRPr="0044734B">
        <w:rPr>
          <w:b/>
        </w:rPr>
        <w:t>ROZWIĄZANIE UMOWY</w:t>
      </w:r>
    </w:p>
    <w:p w14:paraId="7DFBDF60" w14:textId="49627188" w:rsidR="00852EBC" w:rsidRPr="00A50745" w:rsidRDefault="00852EBC" w:rsidP="00B3381C">
      <w:pPr>
        <w:numPr>
          <w:ilvl w:val="0"/>
          <w:numId w:val="5"/>
        </w:numPr>
        <w:spacing w:after="0" w:line="360" w:lineRule="auto"/>
        <w:ind w:left="426" w:hanging="284"/>
        <w:jc w:val="both"/>
        <w:rPr>
          <w:rFonts w:eastAsia="Times New Roman"/>
        </w:rPr>
      </w:pPr>
      <w:r w:rsidRPr="00A50745">
        <w:rPr>
          <w:rFonts w:eastAsia="Times New Roman"/>
        </w:rPr>
        <w:t>Sprzedający ma prawo do odstąpienia od umowy w całości do dnia 1</w:t>
      </w:r>
      <w:r w:rsidR="00A50745" w:rsidRPr="00A50745">
        <w:rPr>
          <w:rFonts w:eastAsia="Times New Roman"/>
        </w:rPr>
        <w:t>5</w:t>
      </w:r>
      <w:r w:rsidRPr="00A50745">
        <w:rPr>
          <w:rFonts w:eastAsia="Times New Roman"/>
        </w:rPr>
        <w:t xml:space="preserve"> </w:t>
      </w:r>
      <w:r w:rsidR="00A50745" w:rsidRPr="00A50745">
        <w:rPr>
          <w:rFonts w:eastAsia="Times New Roman"/>
        </w:rPr>
        <w:t>września</w:t>
      </w:r>
      <w:r w:rsidRPr="00A50745">
        <w:rPr>
          <w:rFonts w:eastAsia="Times New Roman"/>
        </w:rPr>
        <w:t xml:space="preserve"> 2022 roku</w:t>
      </w:r>
      <w:r w:rsidRPr="00A50745">
        <w:rPr>
          <w:rFonts w:eastAsia="Times New Roman"/>
        </w:rPr>
        <w:br/>
        <w:t xml:space="preserve"> w przypadku nie dokonania przez Kupującego zapłaty za przedmiot umowy w sposób wskazany</w:t>
      </w:r>
      <w:r w:rsidRPr="00A50745">
        <w:rPr>
          <w:rFonts w:eastAsia="Times New Roman"/>
        </w:rPr>
        <w:br/>
        <w:t xml:space="preserve"> w §2 umowy.</w:t>
      </w:r>
    </w:p>
    <w:p w14:paraId="42B54F26" w14:textId="77777777" w:rsidR="00852EBC" w:rsidRPr="00EC4C46" w:rsidRDefault="00852EBC" w:rsidP="00B3381C">
      <w:pPr>
        <w:numPr>
          <w:ilvl w:val="0"/>
          <w:numId w:val="5"/>
        </w:numPr>
        <w:spacing w:after="0" w:line="360" w:lineRule="auto"/>
        <w:ind w:left="426" w:hanging="284"/>
        <w:jc w:val="both"/>
        <w:rPr>
          <w:rFonts w:eastAsia="Times New Roman"/>
        </w:rPr>
      </w:pPr>
      <w:r w:rsidRPr="00EC4C46">
        <w:rPr>
          <w:rFonts w:eastAsia="Times New Roman"/>
        </w:rPr>
        <w:t xml:space="preserve">W razie zaistnienia istotnej zmiany okoliczności powodującej, że wykonanie umowy nie leży </w:t>
      </w:r>
      <w:r w:rsidRPr="00EC4C46">
        <w:rPr>
          <w:rFonts w:eastAsia="Times New Roman"/>
        </w:rPr>
        <w:br/>
        <w:t>w interesie publicznym, czego nie można było przewidzieć w chwili zawarcia umowy, dalsze wykonywanie umowy może zagrozić istotnemu interesowi bezpieczeństwa państwa lub bezpieczeństwu publicznemu, Sprzedający może odstąpić od umowy w terminie 30 dni od dnia powzięcia wiadomości o tych okolicznościach.</w:t>
      </w:r>
    </w:p>
    <w:p w14:paraId="40AA4696" w14:textId="77777777" w:rsidR="00852EBC" w:rsidRPr="00EC4C46" w:rsidRDefault="00852EBC" w:rsidP="00B3381C">
      <w:pPr>
        <w:numPr>
          <w:ilvl w:val="0"/>
          <w:numId w:val="5"/>
        </w:numPr>
        <w:spacing w:after="0" w:line="360" w:lineRule="auto"/>
        <w:ind w:left="426" w:hanging="284"/>
        <w:jc w:val="both"/>
        <w:rPr>
          <w:rFonts w:eastAsia="Times New Roman"/>
        </w:rPr>
      </w:pPr>
      <w:r w:rsidRPr="00EC4C46">
        <w:rPr>
          <w:rFonts w:eastAsia="Times New Roman"/>
        </w:rPr>
        <w:t>W przypadku odstąpienia od umowy, wpłacone przez Kupującego wadium podlega zwrotowi w ciągu 7 dni od dnia doręczenia Kupującemu oświadczenia o odstąpieniu od umowy.</w:t>
      </w:r>
    </w:p>
    <w:p w14:paraId="5F62C3E7" w14:textId="77777777" w:rsidR="00852EBC" w:rsidRDefault="00852EBC" w:rsidP="00B3381C">
      <w:pPr>
        <w:numPr>
          <w:ilvl w:val="0"/>
          <w:numId w:val="5"/>
        </w:numPr>
        <w:spacing w:after="0" w:line="360" w:lineRule="auto"/>
        <w:ind w:left="426" w:hanging="284"/>
        <w:jc w:val="both"/>
        <w:rPr>
          <w:rFonts w:eastAsia="Times New Roman"/>
        </w:rPr>
      </w:pPr>
      <w:r w:rsidRPr="00EC4C46">
        <w:rPr>
          <w:rFonts w:eastAsia="Times New Roman"/>
        </w:rPr>
        <w:t>W przypadku odstąpienia od umowy z przyczyn wskazanych w ust. 1, Sprzedający ma prawo obciążenia kupującego karą umowną w wysokości 10 % ceny określonej w § 2 ust. 1 umowy, płatną w terminie 5 dni od dnia doręczenia Kupującemu oświadczenia o odstąpieniu od umowy.</w:t>
      </w:r>
    </w:p>
    <w:p w14:paraId="6B0265D5" w14:textId="19946E44" w:rsidR="00852EBC" w:rsidRPr="00F35117" w:rsidRDefault="00852EBC" w:rsidP="00B3381C">
      <w:pPr>
        <w:numPr>
          <w:ilvl w:val="0"/>
          <w:numId w:val="5"/>
        </w:numPr>
        <w:spacing w:after="0" w:line="360" w:lineRule="auto"/>
        <w:ind w:left="426" w:hanging="284"/>
        <w:jc w:val="both"/>
        <w:rPr>
          <w:rFonts w:eastAsia="Times New Roman"/>
        </w:rPr>
      </w:pPr>
      <w:r w:rsidRPr="00EC4C46">
        <w:rPr>
          <w:rFonts w:eastAsia="Times New Roman"/>
        </w:rPr>
        <w:t>W przypadku odstąpienia od umowy z przyczyn wskazanych w ust. 1, Sprzedający ma prawo potrącić wierzytelność przysługującą mu z tytułu kary umownej, o której mowa w ust. 4, z wierzytelnością Kupującego o zwrot wadium, na co kupujący wyraża zgodę</w:t>
      </w:r>
      <w:r w:rsidRPr="00EC4C46">
        <w:rPr>
          <w:rFonts w:ascii="Verdana" w:eastAsia="Times New Roman" w:hAnsi="Verdana"/>
          <w:sz w:val="20"/>
          <w:szCs w:val="20"/>
        </w:rPr>
        <w:t>.</w:t>
      </w:r>
    </w:p>
    <w:p w14:paraId="6E56E052" w14:textId="2C286245" w:rsidR="00F35117" w:rsidRPr="00F35117" w:rsidRDefault="00F35117" w:rsidP="00F35117">
      <w:pPr>
        <w:numPr>
          <w:ilvl w:val="0"/>
          <w:numId w:val="5"/>
        </w:numPr>
        <w:spacing w:after="0" w:line="360" w:lineRule="auto"/>
        <w:ind w:left="426" w:hanging="284"/>
        <w:jc w:val="both"/>
        <w:rPr>
          <w:rFonts w:eastAsia="Times New Roman"/>
          <w:color w:val="000000" w:themeColor="text1"/>
        </w:rPr>
      </w:pPr>
      <w:r w:rsidRPr="00F35117">
        <w:rPr>
          <w:color w:val="000000" w:themeColor="text1"/>
        </w:rPr>
        <w:t>Strony zastrzegają prawo dochodzenia odszkodowania uzupełniającego, przewyższającego wysokość kar umownych, do wysokości rzeczywiście poniesionej szkody.</w:t>
      </w:r>
    </w:p>
    <w:p w14:paraId="1CAE2F73" w14:textId="77777777" w:rsidR="00553B90" w:rsidRPr="00315188" w:rsidRDefault="00553B90" w:rsidP="00B851B1">
      <w:pPr>
        <w:spacing w:after="0" w:line="300" w:lineRule="exact"/>
        <w:jc w:val="center"/>
        <w:rPr>
          <w:b/>
        </w:rPr>
      </w:pPr>
      <w:r w:rsidRPr="00315188">
        <w:rPr>
          <w:b/>
        </w:rPr>
        <w:t xml:space="preserve">§ </w:t>
      </w:r>
      <w:r w:rsidR="008E5043">
        <w:rPr>
          <w:b/>
        </w:rPr>
        <w:t>6</w:t>
      </w:r>
    </w:p>
    <w:p w14:paraId="615F22FF" w14:textId="77777777" w:rsidR="00553B90" w:rsidRPr="00315188" w:rsidRDefault="00553B90" w:rsidP="00B851B1">
      <w:pPr>
        <w:spacing w:after="0" w:line="300" w:lineRule="exact"/>
        <w:jc w:val="center"/>
      </w:pPr>
      <w:r w:rsidRPr="00315188">
        <w:rPr>
          <w:b/>
        </w:rPr>
        <w:t>POSTANOWIENIA KOŃCOWE</w:t>
      </w:r>
    </w:p>
    <w:p w14:paraId="19CE70C6" w14:textId="77777777" w:rsidR="00553B90" w:rsidRPr="00315188" w:rsidRDefault="00553B90" w:rsidP="00471821">
      <w:pPr>
        <w:numPr>
          <w:ilvl w:val="0"/>
          <w:numId w:val="6"/>
        </w:numPr>
        <w:spacing w:after="0" w:line="300" w:lineRule="exact"/>
        <w:ind w:left="426" w:hanging="284"/>
        <w:jc w:val="both"/>
      </w:pPr>
      <w:r w:rsidRPr="00315188">
        <w:t xml:space="preserve">Bez zgody </w:t>
      </w:r>
      <w:r w:rsidR="00E2726E">
        <w:t>Sprzedającego Kupujący</w:t>
      </w:r>
      <w:r w:rsidRPr="00315188">
        <w:t xml:space="preserve"> nie może dokonać żadnej czynności prawnej mającej na celu zmianę wierzyciela w szczególności zawrzeć umowy poręczenia w stosunku do zobowiązań </w:t>
      </w:r>
      <w:r w:rsidR="00E2726E">
        <w:t>Sprzedającego</w:t>
      </w:r>
      <w:r w:rsidRPr="00315188">
        <w:t>.</w:t>
      </w:r>
    </w:p>
    <w:p w14:paraId="1FC91122" w14:textId="77777777" w:rsidR="00553B90" w:rsidRPr="00315188" w:rsidRDefault="00553B90" w:rsidP="00471821">
      <w:pPr>
        <w:numPr>
          <w:ilvl w:val="0"/>
          <w:numId w:val="6"/>
        </w:numPr>
        <w:spacing w:after="0" w:line="300" w:lineRule="exact"/>
        <w:ind w:left="426" w:hanging="284"/>
        <w:jc w:val="both"/>
      </w:pPr>
      <w:r w:rsidRPr="00315188">
        <w:t>Wszelkie zmiany postanowień niniejszej umowy wymagają formy pisemnej pod rygorem nieważności.</w:t>
      </w:r>
    </w:p>
    <w:p w14:paraId="7FA2F77A" w14:textId="77777777" w:rsidR="00553B90" w:rsidRPr="00315188" w:rsidRDefault="00553B90" w:rsidP="00471821">
      <w:pPr>
        <w:numPr>
          <w:ilvl w:val="0"/>
          <w:numId w:val="6"/>
        </w:numPr>
        <w:spacing w:after="0" w:line="300" w:lineRule="exact"/>
        <w:ind w:left="426" w:hanging="284"/>
        <w:jc w:val="both"/>
      </w:pPr>
      <w:r w:rsidRPr="00315188">
        <w:t>W sprawach nieuregulowanych niniejszą umową mają zastosowanie przepisy Kodeksu cywilnego oraz inne obowiązujące przepisy prawne.</w:t>
      </w:r>
    </w:p>
    <w:p w14:paraId="29FCF104" w14:textId="77777777" w:rsidR="00553B90" w:rsidRPr="00315188" w:rsidRDefault="00553B90" w:rsidP="00471821">
      <w:pPr>
        <w:numPr>
          <w:ilvl w:val="0"/>
          <w:numId w:val="6"/>
        </w:numPr>
        <w:spacing w:after="0" w:line="300" w:lineRule="exact"/>
        <w:ind w:left="426" w:hanging="284"/>
        <w:jc w:val="both"/>
      </w:pPr>
      <w:r w:rsidRPr="00315188">
        <w:t xml:space="preserve">Spory wynikłe z niniejszej umowy rozstrzygać będzie sąd powszechny właściwy dla siedziby </w:t>
      </w:r>
      <w:r w:rsidR="00E2726E">
        <w:t>Sprzedającego</w:t>
      </w:r>
      <w:r w:rsidRPr="00315188">
        <w:t>.</w:t>
      </w:r>
    </w:p>
    <w:p w14:paraId="67B6FD4B" w14:textId="77777777" w:rsidR="00553B90" w:rsidRPr="00315188" w:rsidRDefault="00553B90" w:rsidP="00B851B1">
      <w:pPr>
        <w:numPr>
          <w:ilvl w:val="0"/>
          <w:numId w:val="6"/>
        </w:numPr>
        <w:spacing w:after="0" w:line="300" w:lineRule="exact"/>
        <w:ind w:left="426" w:hanging="284"/>
        <w:jc w:val="both"/>
      </w:pPr>
      <w:r w:rsidRPr="00315188">
        <w:t>Umowę sporządzono w dwóch jednobrzmiących egzemplarzach z przeznaczeniem po jednym dla każdej ze Stron.</w:t>
      </w:r>
    </w:p>
    <w:p w14:paraId="72201417" w14:textId="77777777" w:rsidR="00B0750D" w:rsidRPr="00315188" w:rsidRDefault="00B0750D" w:rsidP="00B851B1">
      <w:pPr>
        <w:spacing w:after="0" w:line="300" w:lineRule="exact"/>
        <w:jc w:val="both"/>
        <w:rPr>
          <w:b/>
        </w:rPr>
      </w:pPr>
    </w:p>
    <w:p w14:paraId="53AF9B22" w14:textId="77777777" w:rsidR="00444752" w:rsidRPr="00C46680" w:rsidRDefault="00553B90" w:rsidP="00C46680">
      <w:pPr>
        <w:spacing w:after="0" w:line="300" w:lineRule="exact"/>
        <w:jc w:val="both"/>
        <w:rPr>
          <w:b/>
        </w:rPr>
      </w:pPr>
      <w:r w:rsidRPr="00315188">
        <w:rPr>
          <w:b/>
        </w:rPr>
        <w:t xml:space="preserve">                   </w:t>
      </w:r>
      <w:r w:rsidR="00FD0502">
        <w:rPr>
          <w:b/>
        </w:rPr>
        <w:t xml:space="preserve">    </w:t>
      </w:r>
      <w:r w:rsidRPr="00315188">
        <w:rPr>
          <w:b/>
        </w:rPr>
        <w:t xml:space="preserve">  </w:t>
      </w:r>
      <w:r w:rsidR="00D30033">
        <w:rPr>
          <w:b/>
        </w:rPr>
        <w:t xml:space="preserve">       </w:t>
      </w:r>
      <w:r w:rsidR="0062487C">
        <w:rPr>
          <w:b/>
        </w:rPr>
        <w:t>SPRZEDAJĄCY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D0502">
        <w:rPr>
          <w:b/>
        </w:rPr>
        <w:t xml:space="preserve">         </w:t>
      </w:r>
      <w:r>
        <w:rPr>
          <w:b/>
        </w:rPr>
        <w:t xml:space="preserve">        </w:t>
      </w:r>
      <w:r w:rsidR="00D30033">
        <w:rPr>
          <w:b/>
        </w:rPr>
        <w:t xml:space="preserve">  </w:t>
      </w:r>
      <w:r>
        <w:rPr>
          <w:b/>
        </w:rPr>
        <w:t xml:space="preserve"> </w:t>
      </w:r>
      <w:r w:rsidR="0062487C">
        <w:rPr>
          <w:b/>
        </w:rPr>
        <w:t>KUPUJĄCY</w:t>
      </w:r>
    </w:p>
    <w:sectPr w:rsidR="00444752" w:rsidRPr="00C46680" w:rsidSect="008E742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5D92C" w14:textId="77777777" w:rsidR="005E6EEF" w:rsidRDefault="005E6EEF" w:rsidP="00201B24">
      <w:pPr>
        <w:spacing w:after="0" w:line="240" w:lineRule="auto"/>
      </w:pPr>
      <w:r>
        <w:separator/>
      </w:r>
    </w:p>
  </w:endnote>
  <w:endnote w:type="continuationSeparator" w:id="0">
    <w:p w14:paraId="6F82DC4F" w14:textId="77777777" w:rsidR="005E6EEF" w:rsidRDefault="005E6EEF" w:rsidP="0020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841B3" w14:textId="77777777" w:rsidR="005E6EEF" w:rsidRDefault="005E6EEF" w:rsidP="00201B24">
      <w:pPr>
        <w:spacing w:after="0" w:line="240" w:lineRule="auto"/>
      </w:pPr>
      <w:r>
        <w:separator/>
      </w:r>
    </w:p>
  </w:footnote>
  <w:footnote w:type="continuationSeparator" w:id="0">
    <w:p w14:paraId="2E5C2C65" w14:textId="77777777" w:rsidR="005E6EEF" w:rsidRDefault="005E6EEF" w:rsidP="00201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1327"/>
    <w:multiLevelType w:val="multilevel"/>
    <w:tmpl w:val="C61E00A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50399E"/>
    <w:multiLevelType w:val="hybridMultilevel"/>
    <w:tmpl w:val="A4A8387E"/>
    <w:lvl w:ilvl="0" w:tplc="A100FE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A6BF2"/>
    <w:multiLevelType w:val="hybridMultilevel"/>
    <w:tmpl w:val="70362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690E97"/>
    <w:multiLevelType w:val="hybridMultilevel"/>
    <w:tmpl w:val="082E3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D1FB2"/>
    <w:multiLevelType w:val="hybridMultilevel"/>
    <w:tmpl w:val="4572AB7A"/>
    <w:lvl w:ilvl="0" w:tplc="2B3E2FCA">
      <w:start w:val="1"/>
      <w:numFmt w:val="decimal"/>
      <w:lvlText w:val="%1."/>
      <w:lvlJc w:val="left"/>
      <w:pPr>
        <w:ind w:left="1445" w:hanging="737"/>
      </w:pPr>
      <w:rPr>
        <w:rFonts w:cs="Times New Roman" w:hint="default"/>
        <w:i w:val="0"/>
      </w:rPr>
    </w:lvl>
    <w:lvl w:ilvl="1" w:tplc="1548C29A">
      <w:start w:val="1"/>
      <w:numFmt w:val="decimal"/>
      <w:lvlText w:val="%2)"/>
      <w:lvlJc w:val="left"/>
      <w:pPr>
        <w:ind w:left="2688" w:hanging="360"/>
      </w:pPr>
      <w:rPr>
        <w:rFonts w:ascii="Fira Sans" w:eastAsiaTheme="minorHAnsi" w:hAnsi="Fira Sans" w:cs="Arial" w:hint="default"/>
      </w:rPr>
    </w:lvl>
    <w:lvl w:ilvl="2" w:tplc="E2B03026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  <w:rPr>
        <w:rFonts w:cs="Times New Roman"/>
      </w:rPr>
    </w:lvl>
  </w:abstractNum>
  <w:abstractNum w:abstractNumId="5" w15:restartNumberingAfterBreak="0">
    <w:nsid w:val="12002D9F"/>
    <w:multiLevelType w:val="hybridMultilevel"/>
    <w:tmpl w:val="B8726204"/>
    <w:lvl w:ilvl="0" w:tplc="D0EA2000">
      <w:start w:val="1"/>
      <w:numFmt w:val="decimal"/>
      <w:lvlText w:val="%1."/>
      <w:lvlJc w:val="left"/>
      <w:pPr>
        <w:ind w:left="720" w:hanging="360"/>
      </w:pPr>
      <w:rPr>
        <w:rFonts w:ascii="Fira Sans" w:eastAsiaTheme="minorHAnsi" w:hAnsi="Fira Sans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F0D46"/>
    <w:multiLevelType w:val="hybridMultilevel"/>
    <w:tmpl w:val="C03E7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3662F"/>
    <w:multiLevelType w:val="hybridMultilevel"/>
    <w:tmpl w:val="92D46D8E"/>
    <w:lvl w:ilvl="0" w:tplc="7124FC60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1356A"/>
    <w:multiLevelType w:val="hybridMultilevel"/>
    <w:tmpl w:val="91D4EBFC"/>
    <w:lvl w:ilvl="0" w:tplc="2FCC35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96A4E"/>
    <w:multiLevelType w:val="hybridMultilevel"/>
    <w:tmpl w:val="163E9C92"/>
    <w:lvl w:ilvl="0" w:tplc="A15AA3C8">
      <w:start w:val="1"/>
      <w:numFmt w:val="decimal"/>
      <w:lvlText w:val="%1."/>
      <w:lvlJc w:val="left"/>
      <w:pPr>
        <w:ind w:left="720" w:hanging="360"/>
      </w:pPr>
      <w:rPr>
        <w:rFonts w:ascii="Fira Sans" w:eastAsiaTheme="minorHAnsi" w:hAnsi="Fira Sans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8A7A8E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9796F"/>
    <w:multiLevelType w:val="hybridMultilevel"/>
    <w:tmpl w:val="4E023564"/>
    <w:lvl w:ilvl="0" w:tplc="CE02A4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6418A"/>
    <w:multiLevelType w:val="hybridMultilevel"/>
    <w:tmpl w:val="013EF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F3DD5"/>
    <w:multiLevelType w:val="hybridMultilevel"/>
    <w:tmpl w:val="31F4E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B120F"/>
    <w:multiLevelType w:val="hybridMultilevel"/>
    <w:tmpl w:val="2EA8449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F15A8"/>
    <w:multiLevelType w:val="hybridMultilevel"/>
    <w:tmpl w:val="CEC4BF9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2230FAD8">
      <w:start w:val="1"/>
      <w:numFmt w:val="lowerLetter"/>
      <w:lvlText w:val="%2)"/>
      <w:lvlJc w:val="left"/>
      <w:pPr>
        <w:ind w:left="213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8910630"/>
    <w:multiLevelType w:val="hybridMultilevel"/>
    <w:tmpl w:val="35067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9283E"/>
    <w:multiLevelType w:val="hybridMultilevel"/>
    <w:tmpl w:val="388E1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05198"/>
    <w:multiLevelType w:val="hybridMultilevel"/>
    <w:tmpl w:val="8F345522"/>
    <w:lvl w:ilvl="0" w:tplc="727A2E46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83A92"/>
    <w:multiLevelType w:val="hybridMultilevel"/>
    <w:tmpl w:val="792874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27D0E"/>
    <w:multiLevelType w:val="hybridMultilevel"/>
    <w:tmpl w:val="B85ADD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9687AE8"/>
    <w:multiLevelType w:val="hybridMultilevel"/>
    <w:tmpl w:val="0C709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660DC"/>
    <w:multiLevelType w:val="multilevel"/>
    <w:tmpl w:val="3A2C3B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587045"/>
    <w:multiLevelType w:val="hybridMultilevel"/>
    <w:tmpl w:val="A96AE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35234"/>
    <w:multiLevelType w:val="hybridMultilevel"/>
    <w:tmpl w:val="E9D2B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83BF4"/>
    <w:multiLevelType w:val="hybridMultilevel"/>
    <w:tmpl w:val="7F8A3BEA"/>
    <w:lvl w:ilvl="0" w:tplc="FA4A92E2">
      <w:start w:val="6"/>
      <w:numFmt w:val="decimal"/>
      <w:lvlText w:val="%1.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C09A7"/>
    <w:multiLevelType w:val="hybridMultilevel"/>
    <w:tmpl w:val="91D4EBFC"/>
    <w:lvl w:ilvl="0" w:tplc="2FCC35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14B55"/>
    <w:multiLevelType w:val="hybridMultilevel"/>
    <w:tmpl w:val="8912DB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5F60457"/>
    <w:multiLevelType w:val="hybridMultilevel"/>
    <w:tmpl w:val="4412F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54475"/>
    <w:multiLevelType w:val="hybridMultilevel"/>
    <w:tmpl w:val="DA103C8C"/>
    <w:lvl w:ilvl="0" w:tplc="63D20A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B516C65"/>
    <w:multiLevelType w:val="hybridMultilevel"/>
    <w:tmpl w:val="4DBA3B66"/>
    <w:lvl w:ilvl="0" w:tplc="0728EF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1193A0A"/>
    <w:multiLevelType w:val="hybridMultilevel"/>
    <w:tmpl w:val="D66EE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70B4C"/>
    <w:multiLevelType w:val="hybridMultilevel"/>
    <w:tmpl w:val="FE3E2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ED42B9"/>
    <w:multiLevelType w:val="singleLevel"/>
    <w:tmpl w:val="2F183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3" w15:restartNumberingAfterBreak="0">
    <w:nsid w:val="6C001A4F"/>
    <w:multiLevelType w:val="hybridMultilevel"/>
    <w:tmpl w:val="28829022"/>
    <w:lvl w:ilvl="0" w:tplc="252A13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86262C"/>
    <w:multiLevelType w:val="hybridMultilevel"/>
    <w:tmpl w:val="6668109C"/>
    <w:lvl w:ilvl="0" w:tplc="D28AB1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DB748BC"/>
    <w:multiLevelType w:val="hybridMultilevel"/>
    <w:tmpl w:val="62AE07B0"/>
    <w:lvl w:ilvl="0" w:tplc="2B3E2FCA">
      <w:start w:val="1"/>
      <w:numFmt w:val="decimal"/>
      <w:lvlText w:val="%1."/>
      <w:lvlJc w:val="left"/>
      <w:pPr>
        <w:ind w:left="1445" w:hanging="737"/>
      </w:pPr>
      <w:rPr>
        <w:rFonts w:cs="Times New Roman" w:hint="default"/>
        <w:i w:val="0"/>
      </w:rPr>
    </w:lvl>
    <w:lvl w:ilvl="1" w:tplc="04150017">
      <w:start w:val="1"/>
      <w:numFmt w:val="lowerLetter"/>
      <w:lvlText w:val="%2)"/>
      <w:lvlJc w:val="left"/>
      <w:pPr>
        <w:ind w:left="2688" w:hanging="360"/>
      </w:pPr>
      <w:rPr>
        <w:rFonts w:hint="default"/>
      </w:rPr>
    </w:lvl>
    <w:lvl w:ilvl="2" w:tplc="E2B03026">
      <w:start w:val="1"/>
      <w:numFmt w:val="lowerLetter"/>
      <w:lvlText w:val="%3)"/>
      <w:lvlJc w:val="left"/>
      <w:pPr>
        <w:ind w:left="3588" w:hanging="360"/>
      </w:pPr>
      <w:rPr>
        <w:rFonts w:hint="default"/>
      </w:rPr>
    </w:lvl>
    <w:lvl w:ilvl="3" w:tplc="BB8A1D4A">
      <w:start w:val="1"/>
      <w:numFmt w:val="decimal"/>
      <w:lvlText w:val="%4)"/>
      <w:lvlJc w:val="left"/>
      <w:pPr>
        <w:ind w:left="4128" w:hanging="360"/>
      </w:pPr>
      <w:rPr>
        <w:rFonts w:hint="default"/>
      </w:rPr>
    </w:lvl>
    <w:lvl w:ilvl="4" w:tplc="3C6668EE">
      <w:start w:val="5"/>
      <w:numFmt w:val="decimal"/>
      <w:lvlText w:val="%5"/>
      <w:lvlJc w:val="left"/>
      <w:pPr>
        <w:ind w:left="484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  <w:rPr>
        <w:rFonts w:cs="Times New Roman"/>
      </w:rPr>
    </w:lvl>
  </w:abstractNum>
  <w:abstractNum w:abstractNumId="36" w15:restartNumberingAfterBreak="0">
    <w:nsid w:val="709B2BB2"/>
    <w:multiLevelType w:val="multilevel"/>
    <w:tmpl w:val="E7FEB628"/>
    <w:lvl w:ilvl="0">
      <w:start w:val="1"/>
      <w:numFmt w:val="decimal"/>
      <w:pStyle w:val="Nagwek2"/>
      <w:lvlText w:val="%1."/>
      <w:lvlJc w:val="center"/>
      <w:pPr>
        <w:tabs>
          <w:tab w:val="num" w:pos="648"/>
        </w:tabs>
        <w:ind w:left="397" w:hanging="109"/>
      </w:pPr>
    </w:lvl>
    <w:lvl w:ilvl="1">
      <w:start w:val="1"/>
      <w:numFmt w:val="decimal"/>
      <w:pStyle w:val="a-podst-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 w15:restartNumberingAfterBreak="0">
    <w:nsid w:val="71761B71"/>
    <w:multiLevelType w:val="hybridMultilevel"/>
    <w:tmpl w:val="013EF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933E6"/>
    <w:multiLevelType w:val="hybridMultilevel"/>
    <w:tmpl w:val="4412F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771EF"/>
    <w:multiLevelType w:val="hybridMultilevel"/>
    <w:tmpl w:val="FFD41EC0"/>
    <w:lvl w:ilvl="0" w:tplc="DB3AE524">
      <w:start w:val="1"/>
      <w:numFmt w:val="decimal"/>
      <w:lvlText w:val="%1."/>
      <w:lvlJc w:val="left"/>
      <w:pPr>
        <w:ind w:left="644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F5C41E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107061789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5984740">
    <w:abstractNumId w:val="25"/>
  </w:num>
  <w:num w:numId="3" w16cid:durableId="2136363843">
    <w:abstractNumId w:val="32"/>
    <w:lvlOverride w:ilvl="0">
      <w:startOverride w:val="1"/>
    </w:lvlOverride>
  </w:num>
  <w:num w:numId="4" w16cid:durableId="8501401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10711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7100847">
    <w:abstractNumId w:val="40"/>
  </w:num>
  <w:num w:numId="7" w16cid:durableId="125007083">
    <w:abstractNumId w:val="14"/>
  </w:num>
  <w:num w:numId="8" w16cid:durableId="293213706">
    <w:abstractNumId w:val="26"/>
  </w:num>
  <w:num w:numId="9" w16cid:durableId="1084641070">
    <w:abstractNumId w:val="7"/>
  </w:num>
  <w:num w:numId="10" w16cid:durableId="2089884178">
    <w:abstractNumId w:val="1"/>
  </w:num>
  <w:num w:numId="11" w16cid:durableId="468934198">
    <w:abstractNumId w:val="2"/>
  </w:num>
  <w:num w:numId="12" w16cid:durableId="1250575138">
    <w:abstractNumId w:val="19"/>
  </w:num>
  <w:num w:numId="13" w16cid:durableId="1860585679">
    <w:abstractNumId w:val="4"/>
  </w:num>
  <w:num w:numId="14" w16cid:durableId="410932610">
    <w:abstractNumId w:val="33"/>
  </w:num>
  <w:num w:numId="15" w16cid:durableId="414127240">
    <w:abstractNumId w:val="12"/>
  </w:num>
  <w:num w:numId="16" w16cid:durableId="1571962584">
    <w:abstractNumId w:val="0"/>
  </w:num>
  <w:num w:numId="17" w16cid:durableId="825975668">
    <w:abstractNumId w:val="21"/>
  </w:num>
  <w:num w:numId="18" w16cid:durableId="1645236709">
    <w:abstractNumId w:val="20"/>
  </w:num>
  <w:num w:numId="19" w16cid:durableId="14110028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44295897">
    <w:abstractNumId w:val="17"/>
  </w:num>
  <w:num w:numId="21" w16cid:durableId="1683822582">
    <w:abstractNumId w:val="15"/>
  </w:num>
  <w:num w:numId="22" w16cid:durableId="1975520955">
    <w:abstractNumId w:val="27"/>
  </w:num>
  <w:num w:numId="23" w16cid:durableId="5207020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482842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431044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3522390">
    <w:abstractNumId w:val="3"/>
  </w:num>
  <w:num w:numId="27" w16cid:durableId="324668648">
    <w:abstractNumId w:val="29"/>
  </w:num>
  <w:num w:numId="28" w16cid:durableId="1803421970">
    <w:abstractNumId w:val="38"/>
  </w:num>
  <w:num w:numId="29" w16cid:durableId="2039698719">
    <w:abstractNumId w:val="30"/>
  </w:num>
  <w:num w:numId="30" w16cid:durableId="793910070">
    <w:abstractNumId w:val="23"/>
  </w:num>
  <w:num w:numId="31" w16cid:durableId="1813013968">
    <w:abstractNumId w:val="37"/>
  </w:num>
  <w:num w:numId="32" w16cid:durableId="425266743">
    <w:abstractNumId w:val="18"/>
  </w:num>
  <w:num w:numId="33" w16cid:durableId="62067540">
    <w:abstractNumId w:val="35"/>
  </w:num>
  <w:num w:numId="34" w16cid:durableId="578825775">
    <w:abstractNumId w:val="11"/>
  </w:num>
  <w:num w:numId="35" w16cid:durableId="204101238">
    <w:abstractNumId w:val="5"/>
  </w:num>
  <w:num w:numId="36" w16cid:durableId="1013067221">
    <w:abstractNumId w:val="24"/>
  </w:num>
  <w:num w:numId="37" w16cid:durableId="345326023">
    <w:abstractNumId w:val="22"/>
  </w:num>
  <w:num w:numId="38" w16cid:durableId="499003653">
    <w:abstractNumId w:val="13"/>
  </w:num>
  <w:num w:numId="39" w16cid:durableId="90009408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41580442">
    <w:abstractNumId w:val="39"/>
  </w:num>
  <w:num w:numId="41" w16cid:durableId="1719166115">
    <w:abstractNumId w:val="28"/>
  </w:num>
  <w:num w:numId="42" w16cid:durableId="1854689018">
    <w:abstractNumId w:val="16"/>
  </w:num>
  <w:num w:numId="43" w16cid:durableId="2100522401">
    <w:abstractNumId w:val="9"/>
  </w:num>
  <w:num w:numId="44" w16cid:durableId="1055665989">
    <w:abstractNumId w:val="34"/>
  </w:num>
  <w:num w:numId="45" w16cid:durableId="747920806">
    <w:abstractNumId w:val="10"/>
  </w:num>
  <w:num w:numId="46" w16cid:durableId="4029971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B90"/>
    <w:rsid w:val="00030131"/>
    <w:rsid w:val="000315F4"/>
    <w:rsid w:val="00036F50"/>
    <w:rsid w:val="00045B69"/>
    <w:rsid w:val="0004752C"/>
    <w:rsid w:val="000479DA"/>
    <w:rsid w:val="0007682F"/>
    <w:rsid w:val="00076BAA"/>
    <w:rsid w:val="0008214B"/>
    <w:rsid w:val="0008504C"/>
    <w:rsid w:val="00085CE6"/>
    <w:rsid w:val="00087292"/>
    <w:rsid w:val="00093A55"/>
    <w:rsid w:val="00097BAF"/>
    <w:rsid w:val="000B2BC8"/>
    <w:rsid w:val="000B732E"/>
    <w:rsid w:val="000C3603"/>
    <w:rsid w:val="000C4283"/>
    <w:rsid w:val="000C4A19"/>
    <w:rsid w:val="000D29C5"/>
    <w:rsid w:val="000D6533"/>
    <w:rsid w:val="000D6C9F"/>
    <w:rsid w:val="000E299B"/>
    <w:rsid w:val="000E4692"/>
    <w:rsid w:val="000F2C25"/>
    <w:rsid w:val="000F4DEA"/>
    <w:rsid w:val="000F5E8C"/>
    <w:rsid w:val="00102F78"/>
    <w:rsid w:val="0012069C"/>
    <w:rsid w:val="00126EFF"/>
    <w:rsid w:val="0013338E"/>
    <w:rsid w:val="00146150"/>
    <w:rsid w:val="00150166"/>
    <w:rsid w:val="00156DD6"/>
    <w:rsid w:val="00156DDD"/>
    <w:rsid w:val="001679F1"/>
    <w:rsid w:val="0017179F"/>
    <w:rsid w:val="001721E7"/>
    <w:rsid w:val="001833C5"/>
    <w:rsid w:val="00197226"/>
    <w:rsid w:val="001A765F"/>
    <w:rsid w:val="001B2314"/>
    <w:rsid w:val="001B2B38"/>
    <w:rsid w:val="001B5AEA"/>
    <w:rsid w:val="001B5C16"/>
    <w:rsid w:val="001B6A86"/>
    <w:rsid w:val="001C0503"/>
    <w:rsid w:val="001C1773"/>
    <w:rsid w:val="001C4576"/>
    <w:rsid w:val="001D69E3"/>
    <w:rsid w:val="001D7796"/>
    <w:rsid w:val="001E1AFF"/>
    <w:rsid w:val="001E7F1A"/>
    <w:rsid w:val="00201B24"/>
    <w:rsid w:val="00204029"/>
    <w:rsid w:val="00204EF6"/>
    <w:rsid w:val="0021189A"/>
    <w:rsid w:val="00215991"/>
    <w:rsid w:val="00235366"/>
    <w:rsid w:val="0023614D"/>
    <w:rsid w:val="002414A9"/>
    <w:rsid w:val="00246C9D"/>
    <w:rsid w:val="00254C3F"/>
    <w:rsid w:val="002551DE"/>
    <w:rsid w:val="00256718"/>
    <w:rsid w:val="00262292"/>
    <w:rsid w:val="00262331"/>
    <w:rsid w:val="00262D49"/>
    <w:rsid w:val="00266FAB"/>
    <w:rsid w:val="00277823"/>
    <w:rsid w:val="0028722E"/>
    <w:rsid w:val="00290EBE"/>
    <w:rsid w:val="00296179"/>
    <w:rsid w:val="002A07C0"/>
    <w:rsid w:val="002A1378"/>
    <w:rsid w:val="002A4B5E"/>
    <w:rsid w:val="002A4D0F"/>
    <w:rsid w:val="002B13CD"/>
    <w:rsid w:val="002B1AAB"/>
    <w:rsid w:val="002B2618"/>
    <w:rsid w:val="002B5B7F"/>
    <w:rsid w:val="002C001B"/>
    <w:rsid w:val="002C26E1"/>
    <w:rsid w:val="002C5CBB"/>
    <w:rsid w:val="002D4C47"/>
    <w:rsid w:val="002F66BD"/>
    <w:rsid w:val="003017F9"/>
    <w:rsid w:val="003033D0"/>
    <w:rsid w:val="0030665D"/>
    <w:rsid w:val="00312F80"/>
    <w:rsid w:val="00315559"/>
    <w:rsid w:val="003157A9"/>
    <w:rsid w:val="00321027"/>
    <w:rsid w:val="00342B14"/>
    <w:rsid w:val="0035055A"/>
    <w:rsid w:val="003516B8"/>
    <w:rsid w:val="003529DA"/>
    <w:rsid w:val="003541E1"/>
    <w:rsid w:val="003778DA"/>
    <w:rsid w:val="00382E26"/>
    <w:rsid w:val="00383E7F"/>
    <w:rsid w:val="00384350"/>
    <w:rsid w:val="003A020B"/>
    <w:rsid w:val="003A35F9"/>
    <w:rsid w:val="003A6B87"/>
    <w:rsid w:val="003A7DCC"/>
    <w:rsid w:val="003B6900"/>
    <w:rsid w:val="003B6D60"/>
    <w:rsid w:val="003C1E0B"/>
    <w:rsid w:val="003D7321"/>
    <w:rsid w:val="00401FE0"/>
    <w:rsid w:val="0040306A"/>
    <w:rsid w:val="00403CA1"/>
    <w:rsid w:val="0040539B"/>
    <w:rsid w:val="00407B72"/>
    <w:rsid w:val="00410222"/>
    <w:rsid w:val="00421289"/>
    <w:rsid w:val="0042190A"/>
    <w:rsid w:val="0042533B"/>
    <w:rsid w:val="0043217E"/>
    <w:rsid w:val="004323A1"/>
    <w:rsid w:val="00435CF9"/>
    <w:rsid w:val="00437F7B"/>
    <w:rsid w:val="004402D8"/>
    <w:rsid w:val="00444752"/>
    <w:rsid w:val="0045737A"/>
    <w:rsid w:val="00461453"/>
    <w:rsid w:val="00470468"/>
    <w:rsid w:val="00471821"/>
    <w:rsid w:val="00475603"/>
    <w:rsid w:val="00481CB9"/>
    <w:rsid w:val="00485E40"/>
    <w:rsid w:val="004950D7"/>
    <w:rsid w:val="004A2F67"/>
    <w:rsid w:val="004A4A37"/>
    <w:rsid w:val="004B1EBD"/>
    <w:rsid w:val="004B2049"/>
    <w:rsid w:val="004C0A2F"/>
    <w:rsid w:val="004C159F"/>
    <w:rsid w:val="004D0197"/>
    <w:rsid w:val="00501340"/>
    <w:rsid w:val="005037BD"/>
    <w:rsid w:val="00505334"/>
    <w:rsid w:val="0050685D"/>
    <w:rsid w:val="005077E0"/>
    <w:rsid w:val="00511B9C"/>
    <w:rsid w:val="005126EE"/>
    <w:rsid w:val="00516416"/>
    <w:rsid w:val="00522B3B"/>
    <w:rsid w:val="00523CF6"/>
    <w:rsid w:val="00537DCB"/>
    <w:rsid w:val="00540A4F"/>
    <w:rsid w:val="005412B5"/>
    <w:rsid w:val="00544115"/>
    <w:rsid w:val="00546E53"/>
    <w:rsid w:val="00553B90"/>
    <w:rsid w:val="00555004"/>
    <w:rsid w:val="00557B2F"/>
    <w:rsid w:val="00561B11"/>
    <w:rsid w:val="00562D4F"/>
    <w:rsid w:val="00563859"/>
    <w:rsid w:val="00571DD7"/>
    <w:rsid w:val="0057739A"/>
    <w:rsid w:val="00584E97"/>
    <w:rsid w:val="00586938"/>
    <w:rsid w:val="0059019D"/>
    <w:rsid w:val="00594458"/>
    <w:rsid w:val="005A1540"/>
    <w:rsid w:val="005A4D59"/>
    <w:rsid w:val="005B2A91"/>
    <w:rsid w:val="005D6044"/>
    <w:rsid w:val="005E3D2C"/>
    <w:rsid w:val="005E6EEF"/>
    <w:rsid w:val="005F3F7A"/>
    <w:rsid w:val="005F58EC"/>
    <w:rsid w:val="00602F8C"/>
    <w:rsid w:val="00603192"/>
    <w:rsid w:val="00616217"/>
    <w:rsid w:val="0062295E"/>
    <w:rsid w:val="006235FE"/>
    <w:rsid w:val="006247E1"/>
    <w:rsid w:val="0062487C"/>
    <w:rsid w:val="00633351"/>
    <w:rsid w:val="0064531B"/>
    <w:rsid w:val="0065336D"/>
    <w:rsid w:val="00665DE0"/>
    <w:rsid w:val="00675A18"/>
    <w:rsid w:val="0069319E"/>
    <w:rsid w:val="00693839"/>
    <w:rsid w:val="006970B0"/>
    <w:rsid w:val="00697270"/>
    <w:rsid w:val="006A4031"/>
    <w:rsid w:val="006A5086"/>
    <w:rsid w:val="006B09F4"/>
    <w:rsid w:val="006B1A8D"/>
    <w:rsid w:val="006B3229"/>
    <w:rsid w:val="006B3C6A"/>
    <w:rsid w:val="006C0650"/>
    <w:rsid w:val="006D7041"/>
    <w:rsid w:val="006D73AF"/>
    <w:rsid w:val="006E45A2"/>
    <w:rsid w:val="006E6470"/>
    <w:rsid w:val="00705DC4"/>
    <w:rsid w:val="00706A91"/>
    <w:rsid w:val="00712340"/>
    <w:rsid w:val="0071774C"/>
    <w:rsid w:val="00720F29"/>
    <w:rsid w:val="007259A9"/>
    <w:rsid w:val="00734A2F"/>
    <w:rsid w:val="00737399"/>
    <w:rsid w:val="007521B3"/>
    <w:rsid w:val="0076461D"/>
    <w:rsid w:val="00771927"/>
    <w:rsid w:val="007720AF"/>
    <w:rsid w:val="0077319D"/>
    <w:rsid w:val="00774DFF"/>
    <w:rsid w:val="007924F1"/>
    <w:rsid w:val="007A7FFC"/>
    <w:rsid w:val="007B34AD"/>
    <w:rsid w:val="007B3813"/>
    <w:rsid w:val="007B4C8E"/>
    <w:rsid w:val="007C3285"/>
    <w:rsid w:val="007C3718"/>
    <w:rsid w:val="007C4E5D"/>
    <w:rsid w:val="007D1D73"/>
    <w:rsid w:val="007D6A8B"/>
    <w:rsid w:val="007E1228"/>
    <w:rsid w:val="007F2B83"/>
    <w:rsid w:val="00801ECD"/>
    <w:rsid w:val="008043B4"/>
    <w:rsid w:val="00807D90"/>
    <w:rsid w:val="008106F2"/>
    <w:rsid w:val="0081525B"/>
    <w:rsid w:val="00835464"/>
    <w:rsid w:val="00836F97"/>
    <w:rsid w:val="008478DF"/>
    <w:rsid w:val="0084797D"/>
    <w:rsid w:val="00847B17"/>
    <w:rsid w:val="00852EBC"/>
    <w:rsid w:val="00860E12"/>
    <w:rsid w:val="008736D6"/>
    <w:rsid w:val="00877C3A"/>
    <w:rsid w:val="00886B00"/>
    <w:rsid w:val="00891D80"/>
    <w:rsid w:val="0089464B"/>
    <w:rsid w:val="00894F27"/>
    <w:rsid w:val="008A4FB6"/>
    <w:rsid w:val="008B06E7"/>
    <w:rsid w:val="008B1DB8"/>
    <w:rsid w:val="008B2E96"/>
    <w:rsid w:val="008C08A7"/>
    <w:rsid w:val="008C4A52"/>
    <w:rsid w:val="008C5776"/>
    <w:rsid w:val="008C72AC"/>
    <w:rsid w:val="008D5828"/>
    <w:rsid w:val="008E5043"/>
    <w:rsid w:val="008E6189"/>
    <w:rsid w:val="008F1370"/>
    <w:rsid w:val="008F4057"/>
    <w:rsid w:val="00900001"/>
    <w:rsid w:val="00917E3B"/>
    <w:rsid w:val="00924421"/>
    <w:rsid w:val="009307DF"/>
    <w:rsid w:val="0093474D"/>
    <w:rsid w:val="00943FEB"/>
    <w:rsid w:val="0094455F"/>
    <w:rsid w:val="00945E84"/>
    <w:rsid w:val="009665D0"/>
    <w:rsid w:val="00966F67"/>
    <w:rsid w:val="00982002"/>
    <w:rsid w:val="00992AB1"/>
    <w:rsid w:val="00993353"/>
    <w:rsid w:val="00993C50"/>
    <w:rsid w:val="009962BF"/>
    <w:rsid w:val="009A1F6B"/>
    <w:rsid w:val="009A621A"/>
    <w:rsid w:val="009B026B"/>
    <w:rsid w:val="009B36F9"/>
    <w:rsid w:val="009C216B"/>
    <w:rsid w:val="009C36E8"/>
    <w:rsid w:val="009C734C"/>
    <w:rsid w:val="009C79D1"/>
    <w:rsid w:val="009D29B9"/>
    <w:rsid w:val="009D3D7A"/>
    <w:rsid w:val="009E2BBF"/>
    <w:rsid w:val="009E3780"/>
    <w:rsid w:val="00A0175C"/>
    <w:rsid w:val="00A115BE"/>
    <w:rsid w:val="00A12B4D"/>
    <w:rsid w:val="00A13342"/>
    <w:rsid w:val="00A143AC"/>
    <w:rsid w:val="00A25B09"/>
    <w:rsid w:val="00A27611"/>
    <w:rsid w:val="00A40E2E"/>
    <w:rsid w:val="00A47ACF"/>
    <w:rsid w:val="00A50745"/>
    <w:rsid w:val="00A55348"/>
    <w:rsid w:val="00A7130B"/>
    <w:rsid w:val="00A7559D"/>
    <w:rsid w:val="00A80450"/>
    <w:rsid w:val="00A8389B"/>
    <w:rsid w:val="00A843F2"/>
    <w:rsid w:val="00A96CB1"/>
    <w:rsid w:val="00AA00E6"/>
    <w:rsid w:val="00AA052B"/>
    <w:rsid w:val="00AA5342"/>
    <w:rsid w:val="00AA62EA"/>
    <w:rsid w:val="00AA7F00"/>
    <w:rsid w:val="00AB141F"/>
    <w:rsid w:val="00AB2D89"/>
    <w:rsid w:val="00AB344A"/>
    <w:rsid w:val="00AB6A01"/>
    <w:rsid w:val="00AC03FB"/>
    <w:rsid w:val="00AC0569"/>
    <w:rsid w:val="00AC6A20"/>
    <w:rsid w:val="00AE2BE9"/>
    <w:rsid w:val="00AE3BAF"/>
    <w:rsid w:val="00AE563D"/>
    <w:rsid w:val="00AF0D50"/>
    <w:rsid w:val="00AF58C8"/>
    <w:rsid w:val="00AF7D71"/>
    <w:rsid w:val="00B007C0"/>
    <w:rsid w:val="00B0750D"/>
    <w:rsid w:val="00B15334"/>
    <w:rsid w:val="00B15CA8"/>
    <w:rsid w:val="00B246FE"/>
    <w:rsid w:val="00B2525D"/>
    <w:rsid w:val="00B3381C"/>
    <w:rsid w:val="00B3383B"/>
    <w:rsid w:val="00B40F21"/>
    <w:rsid w:val="00B44B34"/>
    <w:rsid w:val="00B46C80"/>
    <w:rsid w:val="00B67559"/>
    <w:rsid w:val="00B76326"/>
    <w:rsid w:val="00B77914"/>
    <w:rsid w:val="00B812EC"/>
    <w:rsid w:val="00B815EF"/>
    <w:rsid w:val="00B83539"/>
    <w:rsid w:val="00B83D42"/>
    <w:rsid w:val="00B84A3B"/>
    <w:rsid w:val="00B851B1"/>
    <w:rsid w:val="00BA3CBB"/>
    <w:rsid w:val="00BE15CC"/>
    <w:rsid w:val="00BF2E0A"/>
    <w:rsid w:val="00C017CA"/>
    <w:rsid w:val="00C07DB0"/>
    <w:rsid w:val="00C120BC"/>
    <w:rsid w:val="00C14920"/>
    <w:rsid w:val="00C17BE2"/>
    <w:rsid w:val="00C23066"/>
    <w:rsid w:val="00C2479A"/>
    <w:rsid w:val="00C27B30"/>
    <w:rsid w:val="00C3449C"/>
    <w:rsid w:val="00C354DE"/>
    <w:rsid w:val="00C40D4F"/>
    <w:rsid w:val="00C4466F"/>
    <w:rsid w:val="00C46680"/>
    <w:rsid w:val="00C555DC"/>
    <w:rsid w:val="00C60388"/>
    <w:rsid w:val="00C6218E"/>
    <w:rsid w:val="00C81EE4"/>
    <w:rsid w:val="00C842B3"/>
    <w:rsid w:val="00C84C42"/>
    <w:rsid w:val="00C90AC6"/>
    <w:rsid w:val="00CA05B7"/>
    <w:rsid w:val="00CA1591"/>
    <w:rsid w:val="00CA24AB"/>
    <w:rsid w:val="00CA3523"/>
    <w:rsid w:val="00CD5039"/>
    <w:rsid w:val="00CE1B2A"/>
    <w:rsid w:val="00CE2807"/>
    <w:rsid w:val="00CE559F"/>
    <w:rsid w:val="00CE6736"/>
    <w:rsid w:val="00CF5810"/>
    <w:rsid w:val="00D018BF"/>
    <w:rsid w:val="00D01F9F"/>
    <w:rsid w:val="00D0484B"/>
    <w:rsid w:val="00D06C1C"/>
    <w:rsid w:val="00D06EC2"/>
    <w:rsid w:val="00D2003F"/>
    <w:rsid w:val="00D23F7C"/>
    <w:rsid w:val="00D25CA0"/>
    <w:rsid w:val="00D30033"/>
    <w:rsid w:val="00D32B87"/>
    <w:rsid w:val="00D33B9B"/>
    <w:rsid w:val="00D4189F"/>
    <w:rsid w:val="00D47165"/>
    <w:rsid w:val="00D47F2E"/>
    <w:rsid w:val="00D5106A"/>
    <w:rsid w:val="00D61CD0"/>
    <w:rsid w:val="00D85021"/>
    <w:rsid w:val="00D858A3"/>
    <w:rsid w:val="00D95061"/>
    <w:rsid w:val="00D96FAE"/>
    <w:rsid w:val="00DA003C"/>
    <w:rsid w:val="00DA2D47"/>
    <w:rsid w:val="00DA74BB"/>
    <w:rsid w:val="00DB7CF5"/>
    <w:rsid w:val="00DC32D2"/>
    <w:rsid w:val="00DC7ACA"/>
    <w:rsid w:val="00DE3984"/>
    <w:rsid w:val="00E0069A"/>
    <w:rsid w:val="00E0622D"/>
    <w:rsid w:val="00E2726E"/>
    <w:rsid w:val="00E364A5"/>
    <w:rsid w:val="00E46BC6"/>
    <w:rsid w:val="00E8201C"/>
    <w:rsid w:val="00E93A33"/>
    <w:rsid w:val="00EB73F4"/>
    <w:rsid w:val="00EC175B"/>
    <w:rsid w:val="00EC2729"/>
    <w:rsid w:val="00EC610C"/>
    <w:rsid w:val="00EC713E"/>
    <w:rsid w:val="00EC74C9"/>
    <w:rsid w:val="00ED44A8"/>
    <w:rsid w:val="00ED5F01"/>
    <w:rsid w:val="00ED65F4"/>
    <w:rsid w:val="00EE0B58"/>
    <w:rsid w:val="00EE17EC"/>
    <w:rsid w:val="00EE314A"/>
    <w:rsid w:val="00EE6CC8"/>
    <w:rsid w:val="00EF1068"/>
    <w:rsid w:val="00EF3163"/>
    <w:rsid w:val="00EF423F"/>
    <w:rsid w:val="00F07D2C"/>
    <w:rsid w:val="00F11936"/>
    <w:rsid w:val="00F14096"/>
    <w:rsid w:val="00F23548"/>
    <w:rsid w:val="00F35117"/>
    <w:rsid w:val="00F3702A"/>
    <w:rsid w:val="00F37F26"/>
    <w:rsid w:val="00F436AB"/>
    <w:rsid w:val="00F43BEC"/>
    <w:rsid w:val="00F51A50"/>
    <w:rsid w:val="00F5227B"/>
    <w:rsid w:val="00F54616"/>
    <w:rsid w:val="00F54844"/>
    <w:rsid w:val="00F55FD8"/>
    <w:rsid w:val="00F57E9A"/>
    <w:rsid w:val="00F61D4E"/>
    <w:rsid w:val="00F62BA2"/>
    <w:rsid w:val="00F739F0"/>
    <w:rsid w:val="00F833CC"/>
    <w:rsid w:val="00F846DA"/>
    <w:rsid w:val="00F849A5"/>
    <w:rsid w:val="00F909C3"/>
    <w:rsid w:val="00F935A7"/>
    <w:rsid w:val="00F938FE"/>
    <w:rsid w:val="00FA1209"/>
    <w:rsid w:val="00FA4183"/>
    <w:rsid w:val="00FB2741"/>
    <w:rsid w:val="00FD0502"/>
    <w:rsid w:val="00FD1E6C"/>
    <w:rsid w:val="00FD3F1E"/>
    <w:rsid w:val="00FD60FE"/>
    <w:rsid w:val="00FD732E"/>
    <w:rsid w:val="00FD7693"/>
    <w:rsid w:val="00FF09A2"/>
    <w:rsid w:val="00FF3D12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79E7"/>
  <w15:docId w15:val="{6DD288F1-E3D2-4570-BDEF-4D61CB88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115"/>
    <w:pPr>
      <w:spacing w:after="160" w:line="259" w:lineRule="auto"/>
    </w:pPr>
    <w:rPr>
      <w:rFonts w:ascii="Fira Sans" w:hAnsi="Fira Sans"/>
      <w:sz w:val="19"/>
      <w:szCs w:val="19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B3813"/>
    <w:pPr>
      <w:keepNext/>
      <w:widowControl w:val="0"/>
      <w:numPr>
        <w:numId w:val="39"/>
      </w:numPr>
      <w:tabs>
        <w:tab w:val="left" w:pos="0"/>
      </w:tabs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B90"/>
    <w:pPr>
      <w:ind w:left="720"/>
      <w:contextualSpacing/>
    </w:pPr>
  </w:style>
  <w:style w:type="paragraph" w:customStyle="1" w:styleId="Default">
    <w:name w:val="Default"/>
    <w:rsid w:val="00891D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7720A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0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01F9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D01F9F"/>
    <w:rPr>
      <w:rFonts w:ascii="Times New Roman" w:eastAsia="Times New Roman" w:hAnsi="Times New Roman" w:cs="Times New Roman"/>
      <w:sz w:val="18"/>
      <w:szCs w:val="24"/>
      <w:lang w:eastAsia="zh-CN"/>
    </w:rPr>
  </w:style>
  <w:style w:type="character" w:customStyle="1" w:styleId="WW8Num1z0">
    <w:name w:val="WW8Num1z0"/>
    <w:rsid w:val="001B2B38"/>
  </w:style>
  <w:style w:type="character" w:customStyle="1" w:styleId="Nagwek2Znak">
    <w:name w:val="Nagłówek 2 Znak"/>
    <w:basedOn w:val="Domylnaczcionkaakapitu"/>
    <w:link w:val="Nagwek2"/>
    <w:semiHidden/>
    <w:rsid w:val="007B381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a-podst-1">
    <w:name w:val="a-podst-1"/>
    <w:basedOn w:val="Normalny"/>
    <w:rsid w:val="007B3813"/>
    <w:pPr>
      <w:numPr>
        <w:ilvl w:val="1"/>
        <w:numId w:val="39"/>
      </w:numPr>
      <w:spacing w:before="6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1B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1B24"/>
    <w:rPr>
      <w:rFonts w:ascii="Fira Sans" w:hAnsi="Fira San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1B2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0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9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09F4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9F4"/>
    <w:rPr>
      <w:rFonts w:ascii="Fira Sans" w:hAnsi="Fira Sans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484B"/>
    <w:pPr>
      <w:spacing w:after="0" w:line="240" w:lineRule="auto"/>
    </w:pPr>
    <w:rPr>
      <w:rFonts w:ascii="Fira Sans" w:hAnsi="Fira Sans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1182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Bujak-Gajos Ewa</cp:lastModifiedBy>
  <cp:revision>14</cp:revision>
  <cp:lastPrinted>2022-07-27T05:04:00Z</cp:lastPrinted>
  <dcterms:created xsi:type="dcterms:W3CDTF">2022-07-25T06:39:00Z</dcterms:created>
  <dcterms:modified xsi:type="dcterms:W3CDTF">2022-07-27T12:11:00Z</dcterms:modified>
</cp:coreProperties>
</file>